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6C" w:rsidRPr="00B41980" w:rsidRDefault="00DF516C" w:rsidP="00DF51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1980">
        <w:rPr>
          <w:rFonts w:ascii="Times New Roman" w:hAnsi="Times New Roman" w:cs="Times New Roman"/>
          <w:b/>
          <w:bCs/>
          <w:sz w:val="32"/>
          <w:szCs w:val="32"/>
        </w:rPr>
        <w:t xml:space="preserve">Областное государственное бюджетное профессиональное образовательное  учреждение </w:t>
      </w:r>
    </w:p>
    <w:p w:rsidR="00DF516C" w:rsidRPr="00B41980" w:rsidRDefault="00DF516C" w:rsidP="00DF51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1980">
        <w:rPr>
          <w:rFonts w:ascii="Times New Roman" w:hAnsi="Times New Roman" w:cs="Times New Roman"/>
          <w:b/>
          <w:bCs/>
          <w:sz w:val="32"/>
          <w:szCs w:val="32"/>
        </w:rPr>
        <w:t xml:space="preserve">«Смоленская академия профессионального образования» </w:t>
      </w:r>
    </w:p>
    <w:p w:rsidR="00DF516C" w:rsidRPr="00B41980" w:rsidRDefault="00DF516C" w:rsidP="00DF51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1980">
        <w:rPr>
          <w:rFonts w:ascii="Times New Roman" w:hAnsi="Times New Roman" w:cs="Times New Roman"/>
          <w:b/>
          <w:sz w:val="32"/>
          <w:szCs w:val="32"/>
        </w:rPr>
        <w:t xml:space="preserve">(ОГБПОУ </w:t>
      </w:r>
      <w:proofErr w:type="spellStart"/>
      <w:r w:rsidRPr="00B41980">
        <w:rPr>
          <w:rFonts w:ascii="Times New Roman" w:hAnsi="Times New Roman" w:cs="Times New Roman"/>
          <w:b/>
          <w:sz w:val="32"/>
          <w:szCs w:val="32"/>
        </w:rPr>
        <w:t>СмолАПО</w:t>
      </w:r>
      <w:proofErr w:type="spellEnd"/>
      <w:r w:rsidRPr="00B41980">
        <w:rPr>
          <w:rFonts w:ascii="Times New Roman" w:hAnsi="Times New Roman" w:cs="Times New Roman"/>
          <w:b/>
          <w:sz w:val="32"/>
          <w:szCs w:val="32"/>
        </w:rPr>
        <w:t>)</w:t>
      </w:r>
    </w:p>
    <w:p w:rsidR="00DF516C" w:rsidRPr="00B41980" w:rsidRDefault="00DF516C" w:rsidP="00DF516C">
      <w:pPr>
        <w:pStyle w:val="a7"/>
        <w:spacing w:line="240" w:lineRule="auto"/>
        <w:rPr>
          <w:sz w:val="28"/>
        </w:rPr>
      </w:pPr>
    </w:p>
    <w:p w:rsidR="00DF516C" w:rsidRPr="00B41980" w:rsidRDefault="00DF516C" w:rsidP="00DF516C">
      <w:pPr>
        <w:pStyle w:val="a7"/>
        <w:spacing w:line="240" w:lineRule="auto"/>
        <w:rPr>
          <w:sz w:val="28"/>
        </w:rPr>
      </w:pPr>
    </w:p>
    <w:p w:rsidR="00DF516C" w:rsidRPr="00B41980" w:rsidRDefault="00DF516C" w:rsidP="00DF516C">
      <w:pPr>
        <w:pStyle w:val="a7"/>
        <w:spacing w:line="240" w:lineRule="auto"/>
        <w:rPr>
          <w:sz w:val="28"/>
        </w:rPr>
      </w:pPr>
    </w:p>
    <w:p w:rsidR="00DF516C" w:rsidRPr="00B41980" w:rsidRDefault="00DF516C" w:rsidP="00DF516C">
      <w:pPr>
        <w:pStyle w:val="a7"/>
        <w:spacing w:line="240" w:lineRule="auto"/>
        <w:rPr>
          <w:sz w:val="28"/>
        </w:rPr>
      </w:pPr>
    </w:p>
    <w:p w:rsidR="00DF516C" w:rsidRPr="00B41980" w:rsidRDefault="00DF516C" w:rsidP="00DF516C">
      <w:pPr>
        <w:pStyle w:val="a7"/>
        <w:spacing w:line="240" w:lineRule="auto"/>
        <w:rPr>
          <w:sz w:val="28"/>
        </w:rPr>
      </w:pPr>
    </w:p>
    <w:p w:rsidR="00DF516C" w:rsidRPr="00B41980" w:rsidRDefault="00DF516C" w:rsidP="00DF516C">
      <w:pPr>
        <w:pStyle w:val="a7"/>
        <w:spacing w:line="240" w:lineRule="auto"/>
        <w:rPr>
          <w:sz w:val="28"/>
        </w:rPr>
      </w:pPr>
    </w:p>
    <w:p w:rsidR="00DF516C" w:rsidRPr="00B41980" w:rsidRDefault="00DF516C" w:rsidP="00DF516C">
      <w:pPr>
        <w:pStyle w:val="a7"/>
        <w:spacing w:line="240" w:lineRule="auto"/>
        <w:rPr>
          <w:sz w:val="28"/>
        </w:rPr>
      </w:pPr>
    </w:p>
    <w:p w:rsidR="00DF516C" w:rsidRPr="00B41980" w:rsidRDefault="00DF516C" w:rsidP="00DF516C">
      <w:pPr>
        <w:pStyle w:val="a7"/>
        <w:spacing w:line="240" w:lineRule="auto"/>
        <w:rPr>
          <w:sz w:val="28"/>
        </w:rPr>
      </w:pPr>
    </w:p>
    <w:p w:rsidR="00DF516C" w:rsidRPr="00B41980" w:rsidRDefault="00DF516C" w:rsidP="00DF516C">
      <w:pPr>
        <w:pStyle w:val="a7"/>
        <w:spacing w:line="240" w:lineRule="auto"/>
        <w:rPr>
          <w:sz w:val="28"/>
        </w:rPr>
      </w:pPr>
      <w:r w:rsidRPr="00B41980">
        <w:rPr>
          <w:sz w:val="28"/>
        </w:rPr>
        <w:t>Методические указания</w:t>
      </w:r>
    </w:p>
    <w:p w:rsidR="00DF516C" w:rsidRPr="00B41980" w:rsidRDefault="00DF516C" w:rsidP="00DF516C">
      <w:pPr>
        <w:pStyle w:val="a7"/>
        <w:spacing w:line="240" w:lineRule="auto"/>
        <w:rPr>
          <w:sz w:val="28"/>
        </w:rPr>
      </w:pPr>
      <w:r w:rsidRPr="00B41980">
        <w:rPr>
          <w:sz w:val="28"/>
        </w:rPr>
        <w:t>к семинарским занятиям по дисциплине</w:t>
      </w:r>
    </w:p>
    <w:p w:rsidR="00DF516C" w:rsidRPr="00B41980" w:rsidRDefault="00DF516C" w:rsidP="00DF516C">
      <w:pPr>
        <w:pStyle w:val="a7"/>
        <w:spacing w:line="240" w:lineRule="auto"/>
        <w:rPr>
          <w:sz w:val="28"/>
        </w:rPr>
      </w:pPr>
      <w:r w:rsidRPr="00B41980">
        <w:rPr>
          <w:sz w:val="28"/>
        </w:rPr>
        <w:t>«</w:t>
      </w:r>
      <w:r w:rsidRPr="00B41980">
        <w:rPr>
          <w:sz w:val="28"/>
          <w:szCs w:val="28"/>
        </w:rPr>
        <w:t>Экономика организации</w:t>
      </w:r>
      <w:r w:rsidRPr="00B41980">
        <w:rPr>
          <w:sz w:val="28"/>
        </w:rPr>
        <w:t>»</w:t>
      </w:r>
    </w:p>
    <w:p w:rsidR="00DF516C" w:rsidRPr="00B41980" w:rsidRDefault="00DF516C" w:rsidP="00DF516C">
      <w:pPr>
        <w:pStyle w:val="a7"/>
        <w:spacing w:line="240" w:lineRule="auto"/>
        <w:rPr>
          <w:sz w:val="28"/>
        </w:rPr>
      </w:pPr>
    </w:p>
    <w:p w:rsidR="00DF516C" w:rsidRPr="00B41980" w:rsidRDefault="00DF516C" w:rsidP="00DF516C">
      <w:pPr>
        <w:pStyle w:val="a7"/>
        <w:spacing w:line="240" w:lineRule="auto"/>
        <w:rPr>
          <w:sz w:val="28"/>
        </w:rPr>
      </w:pPr>
    </w:p>
    <w:p w:rsidR="00DF516C" w:rsidRPr="00B41980" w:rsidRDefault="00DF516C" w:rsidP="00DF516C">
      <w:pPr>
        <w:spacing w:after="0"/>
        <w:ind w:right="56"/>
        <w:jc w:val="center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Специальность</w:t>
      </w:r>
    </w:p>
    <w:p w:rsidR="00DF516C" w:rsidRPr="00B41980" w:rsidRDefault="00DF516C" w:rsidP="00DF516C">
      <w:pPr>
        <w:spacing w:after="0"/>
        <w:ind w:right="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 xml:space="preserve">230115  Программирование в компьютерных  системах </w:t>
      </w:r>
    </w:p>
    <w:p w:rsidR="00DF516C" w:rsidRPr="00B41980" w:rsidRDefault="00DF516C" w:rsidP="00DF516C">
      <w:pPr>
        <w:pStyle w:val="9"/>
        <w:rPr>
          <w:rFonts w:ascii="Times New Roman" w:hAnsi="Times New Roman" w:cs="Times New Roman"/>
          <w:color w:val="auto"/>
        </w:rPr>
      </w:pPr>
    </w:p>
    <w:p w:rsidR="00DF516C" w:rsidRPr="00B41980" w:rsidRDefault="00DF516C" w:rsidP="00DF516C">
      <w:pPr>
        <w:rPr>
          <w:rFonts w:ascii="Times New Roman" w:hAnsi="Times New Roman" w:cs="Times New Roman"/>
        </w:rPr>
      </w:pPr>
    </w:p>
    <w:p w:rsidR="00DF516C" w:rsidRPr="00B41980" w:rsidRDefault="00DF516C" w:rsidP="00DF516C">
      <w:pPr>
        <w:rPr>
          <w:rFonts w:ascii="Times New Roman" w:hAnsi="Times New Roman" w:cs="Times New Roman"/>
        </w:rPr>
      </w:pPr>
    </w:p>
    <w:p w:rsidR="00DF516C" w:rsidRPr="00B41980" w:rsidRDefault="00DF516C" w:rsidP="00DF516C">
      <w:pPr>
        <w:pStyle w:val="9"/>
        <w:rPr>
          <w:rFonts w:ascii="Times New Roman" w:hAnsi="Times New Roman" w:cs="Times New Roman"/>
          <w:color w:val="auto"/>
        </w:rPr>
      </w:pPr>
    </w:p>
    <w:p w:rsidR="00DF516C" w:rsidRPr="00B41980" w:rsidRDefault="00DF516C" w:rsidP="00DF516C">
      <w:pPr>
        <w:pStyle w:val="9"/>
        <w:rPr>
          <w:rFonts w:ascii="Times New Roman" w:hAnsi="Times New Roman" w:cs="Times New Roman"/>
          <w:color w:val="auto"/>
        </w:rPr>
      </w:pPr>
    </w:p>
    <w:p w:rsidR="00DF516C" w:rsidRPr="00B41980" w:rsidRDefault="00DF516C" w:rsidP="00DF516C">
      <w:pPr>
        <w:pStyle w:val="9"/>
        <w:rPr>
          <w:rFonts w:ascii="Times New Roman" w:hAnsi="Times New Roman" w:cs="Times New Roman"/>
          <w:color w:val="auto"/>
        </w:rPr>
      </w:pPr>
    </w:p>
    <w:p w:rsidR="00DF516C" w:rsidRPr="00B41980" w:rsidRDefault="00DF516C" w:rsidP="00DF516C">
      <w:pPr>
        <w:pStyle w:val="9"/>
        <w:rPr>
          <w:rFonts w:ascii="Times New Roman" w:hAnsi="Times New Roman" w:cs="Times New Roman"/>
          <w:color w:val="auto"/>
        </w:rPr>
      </w:pPr>
    </w:p>
    <w:p w:rsidR="00DF516C" w:rsidRPr="00B41980" w:rsidRDefault="00DF516C" w:rsidP="00DF516C">
      <w:pPr>
        <w:pStyle w:val="9"/>
        <w:rPr>
          <w:rFonts w:ascii="Times New Roman" w:hAnsi="Times New Roman" w:cs="Times New Roman"/>
          <w:color w:val="auto"/>
        </w:rPr>
      </w:pPr>
    </w:p>
    <w:p w:rsidR="00DF516C" w:rsidRPr="00B41980" w:rsidRDefault="00DF516C" w:rsidP="00DF516C">
      <w:pPr>
        <w:rPr>
          <w:rFonts w:ascii="Times New Roman" w:hAnsi="Times New Roman" w:cs="Times New Roman"/>
        </w:rPr>
      </w:pPr>
    </w:p>
    <w:p w:rsidR="00DF516C" w:rsidRPr="00B41980" w:rsidRDefault="00DF516C" w:rsidP="00DF516C">
      <w:pPr>
        <w:spacing w:after="0" w:line="240" w:lineRule="auto"/>
        <w:rPr>
          <w:rFonts w:ascii="Times New Roman" w:hAnsi="Times New Roman" w:cs="Times New Roman"/>
        </w:rPr>
      </w:pPr>
    </w:p>
    <w:p w:rsidR="00DF516C" w:rsidRPr="00B41980" w:rsidRDefault="00DF516C" w:rsidP="00DF516C">
      <w:pPr>
        <w:spacing w:after="0" w:line="240" w:lineRule="auto"/>
        <w:rPr>
          <w:rFonts w:ascii="Times New Roman" w:hAnsi="Times New Roman" w:cs="Times New Roman"/>
        </w:rPr>
      </w:pPr>
    </w:p>
    <w:p w:rsidR="00DF516C" w:rsidRPr="00B41980" w:rsidRDefault="00DF516C" w:rsidP="00DF516C">
      <w:pPr>
        <w:spacing w:after="0" w:line="240" w:lineRule="auto"/>
        <w:rPr>
          <w:rFonts w:ascii="Times New Roman" w:hAnsi="Times New Roman" w:cs="Times New Roman"/>
        </w:rPr>
      </w:pPr>
    </w:p>
    <w:p w:rsidR="00DF516C" w:rsidRPr="00B41980" w:rsidRDefault="00DF516C" w:rsidP="00DF516C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F516C" w:rsidRPr="00B41980" w:rsidRDefault="00DF516C" w:rsidP="00DF516C">
      <w:pPr>
        <w:rPr>
          <w:rFonts w:ascii="Times New Roman" w:hAnsi="Times New Roman" w:cs="Times New Roman"/>
        </w:rPr>
      </w:pPr>
    </w:p>
    <w:p w:rsidR="00DF516C" w:rsidRPr="00B41980" w:rsidRDefault="00DF516C" w:rsidP="00DF516C">
      <w:pPr>
        <w:rPr>
          <w:rFonts w:ascii="Times New Roman" w:hAnsi="Times New Roman" w:cs="Times New Roman"/>
        </w:rPr>
      </w:pPr>
    </w:p>
    <w:p w:rsidR="00DF516C" w:rsidRPr="00B41980" w:rsidRDefault="00DF516C" w:rsidP="00DF516C">
      <w:pPr>
        <w:pStyle w:val="9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4198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Смоленск</w:t>
      </w:r>
    </w:p>
    <w:p w:rsidR="00DF516C" w:rsidRPr="00B41980" w:rsidRDefault="00DF516C" w:rsidP="00DF516C">
      <w:pPr>
        <w:pStyle w:val="a9"/>
        <w:spacing w:line="240" w:lineRule="auto"/>
        <w:ind w:firstLine="0"/>
        <w:jc w:val="center"/>
        <w:rPr>
          <w:szCs w:val="28"/>
        </w:rPr>
      </w:pPr>
      <w:r w:rsidRPr="00B41980">
        <w:rPr>
          <w:szCs w:val="28"/>
        </w:rPr>
        <w:t>2014</w:t>
      </w:r>
    </w:p>
    <w:p w:rsidR="00DF516C" w:rsidRPr="00B41980" w:rsidRDefault="00DF516C" w:rsidP="00DF5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 w:rsidRPr="00B4198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F516C" w:rsidRPr="00B41980" w:rsidRDefault="00DF516C" w:rsidP="00DF51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Предлагаемые методические рекомендации подготовлены на основе программы дисциплины  «Экономика организации» для студентов специальности    090905 Организация и технология защиты информации.</w:t>
      </w:r>
    </w:p>
    <w:p w:rsidR="00DF516C" w:rsidRPr="00B41980" w:rsidRDefault="00DF516C" w:rsidP="00DF51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Данные рекомендации ориентированы на активизацию деятельности студентов в части самообразования, что соответствует   современным тенденциям российского экономического образования.</w:t>
      </w:r>
    </w:p>
    <w:p w:rsidR="00DF516C" w:rsidRPr="00B41980" w:rsidRDefault="00DF516C" w:rsidP="00DF51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Структура данного пособия включает в себя  инструктивные карты к практическим занятиям по дисциплине.</w:t>
      </w:r>
    </w:p>
    <w:p w:rsidR="00DF516C" w:rsidRPr="00B41980" w:rsidRDefault="00DF516C" w:rsidP="00DF51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Правильность решения ситуаций  проверяется преподавателем на практических занятиях или путем индивидуальных собеседований.</w:t>
      </w:r>
    </w:p>
    <w:p w:rsidR="00DF516C" w:rsidRPr="00B41980" w:rsidRDefault="00DF516C" w:rsidP="00DF51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Предполагаемые по каждой  из тем перечни  дополнительной литературы, а также  нормативных актов не являются исчерпывающими. В настоящее время идет процесс активного реформирования экономики, который сопровождается пересмотром отдельных теоретических концепций экономической науки. Поэтому при изучении данной дисциплины необходимо систематически знакомиться с новейшей литературой  по проблемам экономики, включая монографии и статьи в периодических журналах. </w:t>
      </w:r>
    </w:p>
    <w:p w:rsidR="00DF516C" w:rsidRPr="00B41980" w:rsidRDefault="00DF516C" w:rsidP="00DF516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DF516C" w:rsidRPr="00B41980" w:rsidRDefault="00DF516C" w:rsidP="00DF51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41980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№1</w:t>
      </w:r>
    </w:p>
    <w:p w:rsidR="00DF516C" w:rsidRPr="00B41980" w:rsidRDefault="00DF516C" w:rsidP="00DF51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41980">
        <w:rPr>
          <w:rFonts w:ascii="Times New Roman" w:hAnsi="Times New Roman"/>
          <w:b/>
          <w:bCs/>
          <w:sz w:val="28"/>
          <w:szCs w:val="28"/>
        </w:rPr>
        <w:t>Определение износа. Начисление амортизации различными методами</w:t>
      </w:r>
    </w:p>
    <w:p w:rsidR="00B41980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i/>
          <w:sz w:val="28"/>
          <w:szCs w:val="28"/>
          <w:u w:val="single"/>
        </w:rPr>
        <w:t>Цель занятия</w:t>
      </w:r>
      <w:r w:rsidRPr="00B4198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B41980">
        <w:rPr>
          <w:rFonts w:ascii="Times New Roman" w:hAnsi="Times New Roman" w:cs="Times New Roman"/>
          <w:sz w:val="28"/>
          <w:szCs w:val="28"/>
        </w:rPr>
        <w:t>научится рассчитывать износ и начислять амортизацию ОС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980" w:rsidRPr="00B41980" w:rsidRDefault="00B41980" w:rsidP="00B41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уметь:</w:t>
      </w:r>
    </w:p>
    <w:p w:rsidR="00B41980" w:rsidRPr="00B41980" w:rsidRDefault="00B41980" w:rsidP="00B41980">
      <w:pPr>
        <w:pStyle w:val="a6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рассчитывать по принятой методологии основные технико-экономические показатели деятельности организации.</w:t>
      </w:r>
    </w:p>
    <w:p w:rsidR="00B41980" w:rsidRPr="00B41980" w:rsidRDefault="00B41980" w:rsidP="00B41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1980" w:rsidRPr="00B41980" w:rsidRDefault="00B41980" w:rsidP="00B41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знать:</w:t>
      </w:r>
    </w:p>
    <w:p w:rsidR="00B41980" w:rsidRPr="00B41980" w:rsidRDefault="00B41980" w:rsidP="00B41980">
      <w:pPr>
        <w:pStyle w:val="a6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материально-технические трудовые и финансовые ресурсы отрасли и организации, показатели их эффективного использования;          </w:t>
      </w:r>
    </w:p>
    <w:p w:rsidR="00DF516C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16C" w:rsidRPr="00B41980" w:rsidRDefault="00DF516C" w:rsidP="00DF516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Типовые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DF516C" w:rsidRPr="00B41980" w:rsidTr="00167838">
        <w:tc>
          <w:tcPr>
            <w:tcW w:w="2392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Виды основных средств</w:t>
            </w:r>
          </w:p>
        </w:tc>
        <w:tc>
          <w:tcPr>
            <w:tcW w:w="2393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Срок эксплуатации</w:t>
            </w:r>
          </w:p>
        </w:tc>
        <w:tc>
          <w:tcPr>
            <w:tcW w:w="2393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Первоначальная стоимость</w:t>
            </w:r>
          </w:p>
        </w:tc>
        <w:tc>
          <w:tcPr>
            <w:tcW w:w="2393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Коэффициент ускорения</w:t>
            </w:r>
          </w:p>
        </w:tc>
      </w:tr>
      <w:tr w:rsidR="00DF516C" w:rsidRPr="00B41980" w:rsidTr="00167838">
        <w:tc>
          <w:tcPr>
            <w:tcW w:w="2392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Станки</w:t>
            </w:r>
          </w:p>
        </w:tc>
        <w:tc>
          <w:tcPr>
            <w:tcW w:w="2393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393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516C" w:rsidRPr="00B41980" w:rsidTr="00167838">
        <w:tc>
          <w:tcPr>
            <w:tcW w:w="2392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Здания</w:t>
            </w:r>
          </w:p>
        </w:tc>
        <w:tc>
          <w:tcPr>
            <w:tcW w:w="2393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393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516C" w:rsidRPr="00B41980" w:rsidTr="00167838">
        <w:tc>
          <w:tcPr>
            <w:tcW w:w="2392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2393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F516C" w:rsidRPr="00B41980" w:rsidRDefault="00DF516C" w:rsidP="00DF516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Определить амортизацию основных средств методом уменьшаемого остатка.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color w:val="000000"/>
          <w:sz w:val="28"/>
          <w:szCs w:val="28"/>
        </w:rPr>
        <w:t xml:space="preserve">Первоначальная   стоимость  генератора     80  </w:t>
      </w:r>
      <w:proofErr w:type="spellStart"/>
      <w:proofErr w:type="gramStart"/>
      <w:r w:rsidRPr="00B41980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spellEnd"/>
      <w:proofErr w:type="gramEnd"/>
      <w:r w:rsidRPr="00B41980">
        <w:rPr>
          <w:rFonts w:ascii="Times New Roman" w:hAnsi="Times New Roman" w:cs="Times New Roman"/>
          <w:color w:val="000000"/>
          <w:sz w:val="28"/>
          <w:szCs w:val="28"/>
        </w:rPr>
        <w:t xml:space="preserve">   рублей,   срок   полезного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980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8лет. 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color w:val="000000"/>
          <w:sz w:val="28"/>
          <w:szCs w:val="28"/>
        </w:rPr>
        <w:t>Начислить амортизацию генератора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color w:val="000000"/>
          <w:sz w:val="28"/>
          <w:szCs w:val="28"/>
        </w:rPr>
        <w:t>A)  линейным методом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1980">
        <w:rPr>
          <w:rFonts w:ascii="Times New Roman" w:hAnsi="Times New Roman" w:cs="Times New Roman"/>
          <w:b/>
          <w:color w:val="000000"/>
          <w:sz w:val="28"/>
          <w:szCs w:val="28"/>
        </w:rPr>
        <w:t>Б) по сумме чисел лет срока полезного использования</w:t>
      </w:r>
    </w:p>
    <w:p w:rsidR="00DF516C" w:rsidRPr="00B41980" w:rsidRDefault="00DF516C" w:rsidP="00DF51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ЛИТЕРАТУРА: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1.</w:t>
      </w:r>
      <w:r w:rsidRPr="00B4198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 xml:space="preserve"> Л. Н., </w:t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 xml:space="preserve"> Е. В. Экономика организации. Учебное пособие. Гриф МО РФ, 2013 г.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B41980">
        <w:rPr>
          <w:rFonts w:ascii="Times New Roman" w:hAnsi="Times New Roman" w:cs="Times New Roman"/>
          <w:sz w:val="28"/>
          <w:szCs w:val="28"/>
        </w:rPr>
        <w:tab/>
        <w:t>Носова С.С.  Основы экономики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 xml:space="preserve"> / С.С. Носова. - 4-е изд., стереотип. - М.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>, 2009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3.</w:t>
      </w:r>
      <w:r w:rsidRPr="00B41980">
        <w:rPr>
          <w:rFonts w:ascii="Times New Roman" w:hAnsi="Times New Roman" w:cs="Times New Roman"/>
          <w:sz w:val="28"/>
          <w:szCs w:val="28"/>
        </w:rPr>
        <w:tab/>
        <w:t>Волков О.И. Экономика предприятия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курс лекций: для вузов / О.И. Волков, В.К. Скляренко. - М.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ИНФРА-М, 2011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4.</w:t>
      </w:r>
      <w:r w:rsidRPr="00B41980">
        <w:rPr>
          <w:rFonts w:ascii="Times New Roman" w:hAnsi="Times New Roman" w:cs="Times New Roman"/>
          <w:sz w:val="28"/>
          <w:szCs w:val="28"/>
        </w:rPr>
        <w:tab/>
        <w:t>Сафронов Н.А. Экономика организации (предприятия)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учебник для СПО / Н.А. Сафронов. - 2-е изд., с изм. - Москва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Магистр: ИНФРА-М, 2014</w:t>
      </w:r>
    </w:p>
    <w:p w:rsidR="00DF516C" w:rsidRPr="00B41980" w:rsidRDefault="00DF516C" w:rsidP="00DF516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16C" w:rsidRPr="00B41980" w:rsidRDefault="00DF516C" w:rsidP="00DF516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Информационно-справочные и поисковые системы </w:t>
      </w:r>
    </w:p>
    <w:p w:rsidR="00DF516C" w:rsidRPr="00B41980" w:rsidRDefault="00DF516C" w:rsidP="00DF516C">
      <w:pPr>
        <w:pStyle w:val="a5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41980">
        <w:rPr>
          <w:rFonts w:ascii="Times New Roman" w:hAnsi="Times New Roman"/>
          <w:sz w:val="28"/>
          <w:szCs w:val="28"/>
        </w:rPr>
        <w:t xml:space="preserve">Консультант + </w:t>
      </w:r>
    </w:p>
    <w:p w:rsidR="00DF516C" w:rsidRPr="00B41980" w:rsidRDefault="00DF516C" w:rsidP="00DF516C">
      <w:pPr>
        <w:pStyle w:val="a5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41980">
        <w:rPr>
          <w:rFonts w:ascii="Times New Roman" w:hAnsi="Times New Roman"/>
          <w:sz w:val="28"/>
          <w:szCs w:val="28"/>
        </w:rPr>
        <w:t xml:space="preserve">Гарант </w:t>
      </w:r>
    </w:p>
    <w:p w:rsidR="00DF516C" w:rsidRPr="00B41980" w:rsidRDefault="00DF516C" w:rsidP="00DF51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16C" w:rsidRPr="00B41980" w:rsidRDefault="00DF516C" w:rsidP="00DF516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F516C" w:rsidRPr="00B41980" w:rsidRDefault="00DF516C" w:rsidP="00DF51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№2</w:t>
      </w:r>
    </w:p>
    <w:p w:rsidR="00DF516C" w:rsidRPr="00B41980" w:rsidRDefault="00DF516C" w:rsidP="00DF51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41980">
        <w:rPr>
          <w:rFonts w:ascii="Times New Roman" w:hAnsi="Times New Roman"/>
          <w:b/>
          <w:bCs/>
          <w:sz w:val="28"/>
          <w:szCs w:val="28"/>
        </w:rPr>
        <w:t>Определение среднегодовой  стоимости основных средств. Расчет показатели  использования  основных средств</w:t>
      </w:r>
    </w:p>
    <w:p w:rsidR="00DF516C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i/>
          <w:sz w:val="28"/>
          <w:szCs w:val="28"/>
        </w:rPr>
        <w:t xml:space="preserve">Цель занятия: </w:t>
      </w:r>
      <w:r w:rsidRPr="00B41980">
        <w:rPr>
          <w:rFonts w:ascii="Times New Roman" w:hAnsi="Times New Roman" w:cs="Times New Roman"/>
          <w:sz w:val="28"/>
          <w:szCs w:val="28"/>
        </w:rPr>
        <w:t>применение теоретических знаний на практике, научится  рассчитывать показатели движения и состояния основных фондов, оценивать работу основных фондов организации.</w:t>
      </w:r>
    </w:p>
    <w:p w:rsidR="00B41980" w:rsidRPr="00B41980" w:rsidRDefault="00B41980" w:rsidP="00B41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уметь:</w:t>
      </w:r>
    </w:p>
    <w:p w:rsidR="00B41980" w:rsidRPr="00B41980" w:rsidRDefault="00B41980" w:rsidP="00B41980">
      <w:pPr>
        <w:pStyle w:val="a6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рассчитывать по принятой методологии основные технико-экономические показатели деятельности организации.</w:t>
      </w:r>
    </w:p>
    <w:p w:rsidR="00B41980" w:rsidRPr="00B41980" w:rsidRDefault="00B41980" w:rsidP="00B41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1980" w:rsidRPr="00B41980" w:rsidRDefault="00B41980" w:rsidP="00B41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знать:</w:t>
      </w:r>
    </w:p>
    <w:p w:rsidR="00B41980" w:rsidRPr="00B41980" w:rsidRDefault="00B41980" w:rsidP="00B41980">
      <w:pPr>
        <w:pStyle w:val="a6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материально-технические трудовые и финансовые ресурсы отрасли и организации, показатели их эффективного использования;          </w:t>
      </w:r>
    </w:p>
    <w:p w:rsidR="00B41980" w:rsidRPr="00B41980" w:rsidRDefault="00B41980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516C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i/>
          <w:sz w:val="28"/>
          <w:szCs w:val="28"/>
        </w:rPr>
        <w:t xml:space="preserve">Содержание работы: </w:t>
      </w:r>
      <w:r w:rsidRPr="00B41980">
        <w:rPr>
          <w:rFonts w:ascii="Times New Roman" w:hAnsi="Times New Roman" w:cs="Times New Roman"/>
          <w:sz w:val="28"/>
          <w:szCs w:val="28"/>
        </w:rPr>
        <w:t>расчет технико-экономических показателей, характеризующих состояние и движение основных производственных фондов, использование ОПФ.</w:t>
      </w:r>
    </w:p>
    <w:p w:rsidR="00DF516C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1980">
        <w:rPr>
          <w:rFonts w:ascii="Times New Roman" w:hAnsi="Times New Roman" w:cs="Times New Roman"/>
          <w:b/>
          <w:bCs/>
          <w:sz w:val="28"/>
          <w:szCs w:val="28"/>
        </w:rPr>
        <w:t>Типовое задание</w:t>
      </w:r>
    </w:p>
    <w:p w:rsidR="00DF516C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980">
        <w:rPr>
          <w:rFonts w:ascii="Times New Roman" w:hAnsi="Times New Roman" w:cs="Times New Roman"/>
          <w:bCs/>
          <w:sz w:val="28"/>
          <w:szCs w:val="28"/>
        </w:rPr>
        <w:t>ООО «Фаворит» обладает основными средствами, стоимость которых на начало года 350 млн. рублей. В марте введено в эксплуатацию основных средств на сумму 25 млн. рублей, в том числе 1 марта новых основных средств на 15 млн. рублей, списано в сентябре на 12 млн. рублей. Остаточная стоимость на начало года 215 млн. рублей, износ основных средств на конец года 112 млн. рублей.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F516C" w:rsidRPr="00B41980" w:rsidTr="00167838">
        <w:tc>
          <w:tcPr>
            <w:tcW w:w="4785" w:type="dxa"/>
          </w:tcPr>
          <w:p w:rsidR="00DF516C" w:rsidRPr="00B41980" w:rsidRDefault="00DF516C" w:rsidP="0016783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</w:t>
            </w:r>
          </w:p>
        </w:tc>
        <w:tc>
          <w:tcPr>
            <w:tcW w:w="4786" w:type="dxa"/>
          </w:tcPr>
          <w:p w:rsidR="00DF516C" w:rsidRPr="00B41980" w:rsidRDefault="00DF516C" w:rsidP="0016783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</w:t>
            </w:r>
          </w:p>
        </w:tc>
      </w:tr>
      <w:tr w:rsidR="00DF516C" w:rsidRPr="00B41980" w:rsidTr="00167838">
        <w:tc>
          <w:tcPr>
            <w:tcW w:w="4785" w:type="dxa"/>
          </w:tcPr>
          <w:p w:rsidR="00DF516C" w:rsidRPr="00B41980" w:rsidRDefault="00DF516C" w:rsidP="0016783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Стоимость на конец года</w:t>
            </w:r>
          </w:p>
        </w:tc>
        <w:tc>
          <w:tcPr>
            <w:tcW w:w="4786" w:type="dxa"/>
          </w:tcPr>
          <w:p w:rsidR="00DF516C" w:rsidRPr="00B41980" w:rsidRDefault="00DF516C" w:rsidP="0016783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516C" w:rsidRPr="00B41980" w:rsidTr="00167838">
        <w:tc>
          <w:tcPr>
            <w:tcW w:w="4785" w:type="dxa"/>
          </w:tcPr>
          <w:p w:rsidR="00DF516C" w:rsidRPr="00B41980" w:rsidRDefault="00DF516C" w:rsidP="0016783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Среднегодовая стоимость</w:t>
            </w:r>
          </w:p>
        </w:tc>
        <w:tc>
          <w:tcPr>
            <w:tcW w:w="4786" w:type="dxa"/>
          </w:tcPr>
          <w:p w:rsidR="00DF516C" w:rsidRPr="00B41980" w:rsidRDefault="00DF516C" w:rsidP="0016783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516C" w:rsidRPr="00B41980" w:rsidTr="00167838">
        <w:tc>
          <w:tcPr>
            <w:tcW w:w="4785" w:type="dxa"/>
          </w:tcPr>
          <w:p w:rsidR="00DF516C" w:rsidRPr="00B41980" w:rsidRDefault="00DF516C" w:rsidP="0016783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Коэффициент ввода</w:t>
            </w:r>
          </w:p>
        </w:tc>
        <w:tc>
          <w:tcPr>
            <w:tcW w:w="4786" w:type="dxa"/>
          </w:tcPr>
          <w:p w:rsidR="00DF516C" w:rsidRPr="00B41980" w:rsidRDefault="00DF516C" w:rsidP="0016783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516C" w:rsidRPr="00B41980" w:rsidTr="00167838">
        <w:tc>
          <w:tcPr>
            <w:tcW w:w="4785" w:type="dxa"/>
          </w:tcPr>
          <w:p w:rsidR="00DF516C" w:rsidRPr="00B41980" w:rsidRDefault="00DF516C" w:rsidP="0016783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Коэффициент обновления</w:t>
            </w:r>
          </w:p>
        </w:tc>
        <w:tc>
          <w:tcPr>
            <w:tcW w:w="4786" w:type="dxa"/>
          </w:tcPr>
          <w:p w:rsidR="00DF516C" w:rsidRPr="00B41980" w:rsidRDefault="00DF516C" w:rsidP="0016783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516C" w:rsidRPr="00B41980" w:rsidTr="00167838">
        <w:tc>
          <w:tcPr>
            <w:tcW w:w="4785" w:type="dxa"/>
          </w:tcPr>
          <w:p w:rsidR="00DF516C" w:rsidRPr="00B41980" w:rsidRDefault="00DF516C" w:rsidP="0016783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Коэффициент выбытия</w:t>
            </w:r>
          </w:p>
        </w:tc>
        <w:tc>
          <w:tcPr>
            <w:tcW w:w="4786" w:type="dxa"/>
          </w:tcPr>
          <w:p w:rsidR="00DF516C" w:rsidRPr="00B41980" w:rsidRDefault="00DF516C" w:rsidP="0016783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516C" w:rsidRPr="00B41980" w:rsidTr="00167838">
        <w:tc>
          <w:tcPr>
            <w:tcW w:w="4785" w:type="dxa"/>
          </w:tcPr>
          <w:p w:rsidR="00DF516C" w:rsidRPr="00B41980" w:rsidRDefault="00DF516C" w:rsidP="0016783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Коэффициент роста</w:t>
            </w:r>
          </w:p>
        </w:tc>
        <w:tc>
          <w:tcPr>
            <w:tcW w:w="4786" w:type="dxa"/>
          </w:tcPr>
          <w:p w:rsidR="00DF516C" w:rsidRPr="00B41980" w:rsidRDefault="00DF516C" w:rsidP="0016783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516C" w:rsidRPr="00B41980" w:rsidTr="00167838">
        <w:tc>
          <w:tcPr>
            <w:tcW w:w="4785" w:type="dxa"/>
          </w:tcPr>
          <w:p w:rsidR="00DF516C" w:rsidRPr="00B41980" w:rsidRDefault="00DF516C" w:rsidP="0016783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Коэффициент износа</w:t>
            </w:r>
          </w:p>
        </w:tc>
        <w:tc>
          <w:tcPr>
            <w:tcW w:w="4786" w:type="dxa"/>
          </w:tcPr>
          <w:p w:rsidR="00DF516C" w:rsidRPr="00B41980" w:rsidRDefault="00DF516C" w:rsidP="0016783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516C" w:rsidRPr="00B41980" w:rsidTr="00167838">
        <w:tc>
          <w:tcPr>
            <w:tcW w:w="4785" w:type="dxa"/>
          </w:tcPr>
          <w:p w:rsidR="00DF516C" w:rsidRPr="00B41980" w:rsidRDefault="00DF516C" w:rsidP="0016783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Коэффициент годности</w:t>
            </w:r>
          </w:p>
        </w:tc>
        <w:tc>
          <w:tcPr>
            <w:tcW w:w="4786" w:type="dxa"/>
          </w:tcPr>
          <w:p w:rsidR="00DF516C" w:rsidRPr="00B41980" w:rsidRDefault="00DF516C" w:rsidP="0016783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По предприятию имеются данные (млн. руб.)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4"/>
        <w:gridCol w:w="2174"/>
        <w:gridCol w:w="3402"/>
      </w:tblGrid>
      <w:tr w:rsidR="00DF516C" w:rsidRPr="00B41980" w:rsidTr="00167838">
        <w:trPr>
          <w:trHeight w:val="475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Отчетный период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Планируемый период</w:t>
            </w:r>
          </w:p>
        </w:tc>
      </w:tr>
      <w:tr w:rsidR="00DF516C" w:rsidRPr="00B41980" w:rsidTr="00167838">
        <w:trPr>
          <w:trHeight w:val="247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Объем реализации продукции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Увеличится на 3%</w:t>
            </w:r>
          </w:p>
        </w:tc>
      </w:tr>
      <w:tr w:rsidR="00DF516C" w:rsidRPr="00B41980" w:rsidTr="00167838">
        <w:trPr>
          <w:trHeight w:val="455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Среднегодовая стоимость основных средств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Увеличится на 1,6%</w:t>
            </w:r>
          </w:p>
        </w:tc>
      </w:tr>
      <w:tr w:rsidR="00DF516C" w:rsidRPr="00B41980" w:rsidTr="00167838">
        <w:trPr>
          <w:trHeight w:val="505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</w:tr>
      <w:tr w:rsidR="00DF516C" w:rsidRPr="00B41980" w:rsidTr="00167838">
        <w:trPr>
          <w:trHeight w:val="505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Прибыль от реализации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Увеличится на 1,6%</w:t>
            </w:r>
          </w:p>
        </w:tc>
      </w:tr>
    </w:tbl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Определить   показатели   использования   основных   средств   в   отчетном планируемом периодах и сделать вывод по полученным результатам.</w:t>
      </w:r>
    </w:p>
    <w:p w:rsidR="00DF516C" w:rsidRPr="00B41980" w:rsidRDefault="00DF516C" w:rsidP="00DF51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ЛИТЕРАТУРА: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1.</w:t>
      </w:r>
      <w:r w:rsidRPr="00B4198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 xml:space="preserve"> Л. Н., </w:t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 xml:space="preserve"> Е. В. Экономика организации. Учебное пособие. Гриф МО РФ, 2013 г.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2.</w:t>
      </w:r>
      <w:r w:rsidRPr="00B41980">
        <w:rPr>
          <w:rFonts w:ascii="Times New Roman" w:hAnsi="Times New Roman" w:cs="Times New Roman"/>
          <w:sz w:val="28"/>
          <w:szCs w:val="28"/>
        </w:rPr>
        <w:tab/>
        <w:t>Носова С.С.  Основы экономики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 xml:space="preserve"> / С.С. Носова. - 4-е изд., стереотип. - М.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>, 2009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3.</w:t>
      </w:r>
      <w:r w:rsidRPr="00B41980">
        <w:rPr>
          <w:rFonts w:ascii="Times New Roman" w:hAnsi="Times New Roman" w:cs="Times New Roman"/>
          <w:sz w:val="28"/>
          <w:szCs w:val="28"/>
        </w:rPr>
        <w:tab/>
        <w:t>Волков О.И. Экономика предприятия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курс лекций: для вузов / О.И. Волков, В.К. Скляренко. - М.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ИНФРА-М, 2011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4.</w:t>
      </w:r>
      <w:r w:rsidRPr="00B41980">
        <w:rPr>
          <w:rFonts w:ascii="Times New Roman" w:hAnsi="Times New Roman" w:cs="Times New Roman"/>
          <w:sz w:val="28"/>
          <w:szCs w:val="28"/>
        </w:rPr>
        <w:tab/>
        <w:t>Сафронов Н.А. Экономика организации (предприятия)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учебник для СПО / Н.А. Сафронов. - 2-е изд., с изм. - Москва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Магистр: ИНФРА-М, 2014</w:t>
      </w:r>
    </w:p>
    <w:p w:rsidR="00DF516C" w:rsidRPr="00B41980" w:rsidRDefault="00DF516C" w:rsidP="00DF516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16C" w:rsidRPr="00B41980" w:rsidRDefault="00DF516C" w:rsidP="00DF516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Информационно-справочные и поисковые системы </w:t>
      </w:r>
    </w:p>
    <w:p w:rsidR="00DF516C" w:rsidRPr="00B41980" w:rsidRDefault="00DF516C" w:rsidP="00DF516C">
      <w:pPr>
        <w:pStyle w:val="a5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41980">
        <w:rPr>
          <w:rFonts w:ascii="Times New Roman" w:hAnsi="Times New Roman"/>
          <w:sz w:val="28"/>
          <w:szCs w:val="28"/>
        </w:rPr>
        <w:t xml:space="preserve">Консультант + </w:t>
      </w:r>
    </w:p>
    <w:p w:rsidR="00DF516C" w:rsidRPr="00B41980" w:rsidRDefault="00DF516C" w:rsidP="00DF516C">
      <w:pPr>
        <w:pStyle w:val="a5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41980">
        <w:rPr>
          <w:rFonts w:ascii="Times New Roman" w:hAnsi="Times New Roman"/>
          <w:sz w:val="28"/>
          <w:szCs w:val="28"/>
        </w:rPr>
        <w:t xml:space="preserve">Гарант </w:t>
      </w:r>
    </w:p>
    <w:p w:rsidR="00DF516C" w:rsidRPr="00B41980" w:rsidRDefault="00DF516C" w:rsidP="00DF51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№3</w:t>
      </w:r>
    </w:p>
    <w:p w:rsidR="00DF516C" w:rsidRPr="00B41980" w:rsidRDefault="00DF516C" w:rsidP="00DF51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41980">
        <w:rPr>
          <w:rFonts w:ascii="Times New Roman" w:hAnsi="Times New Roman"/>
          <w:b/>
          <w:bCs/>
          <w:sz w:val="28"/>
          <w:szCs w:val="28"/>
        </w:rPr>
        <w:t>Расчет показателей оборачиваемости оборотных средств и нормирования оборотных средств</w:t>
      </w:r>
    </w:p>
    <w:p w:rsidR="00DF516C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i/>
          <w:sz w:val="28"/>
          <w:szCs w:val="28"/>
        </w:rPr>
        <w:t>Цель занятия:</w:t>
      </w:r>
      <w:r w:rsidRPr="00B41980">
        <w:rPr>
          <w:rFonts w:ascii="Times New Roman" w:hAnsi="Times New Roman" w:cs="Times New Roman"/>
          <w:sz w:val="28"/>
          <w:szCs w:val="28"/>
        </w:rPr>
        <w:t xml:space="preserve"> научится рассчитывать  показатели оборачиваемости и нормирования оборотных средств.</w:t>
      </w:r>
    </w:p>
    <w:p w:rsidR="00B41980" w:rsidRPr="00B41980" w:rsidRDefault="00B41980" w:rsidP="00B41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уметь:</w:t>
      </w:r>
    </w:p>
    <w:p w:rsidR="00B41980" w:rsidRPr="00B41980" w:rsidRDefault="00B41980" w:rsidP="00B41980">
      <w:pPr>
        <w:pStyle w:val="a6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рассчитывать по принятой методологии основные технико-экономические показатели деятельности организации.</w:t>
      </w:r>
    </w:p>
    <w:p w:rsidR="00B41980" w:rsidRPr="00B41980" w:rsidRDefault="00B41980" w:rsidP="00B41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1980" w:rsidRPr="00B41980" w:rsidRDefault="00B41980" w:rsidP="00B41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знать:</w:t>
      </w:r>
    </w:p>
    <w:p w:rsidR="00B41980" w:rsidRPr="00B41980" w:rsidRDefault="00B41980" w:rsidP="00B41980">
      <w:pPr>
        <w:pStyle w:val="a6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материально-технические трудовые и финансовые ресурсы отрасли и организации, показатели их эффективного использования;          </w:t>
      </w:r>
    </w:p>
    <w:p w:rsidR="00B41980" w:rsidRPr="00B41980" w:rsidRDefault="00B41980" w:rsidP="00DF516C">
      <w:pPr>
        <w:pStyle w:val="1"/>
        <w:spacing w:line="360" w:lineRule="auto"/>
        <w:ind w:firstLine="567"/>
        <w:rPr>
          <w:sz w:val="28"/>
          <w:szCs w:val="28"/>
        </w:rPr>
      </w:pPr>
    </w:p>
    <w:p w:rsidR="00DF516C" w:rsidRPr="00B41980" w:rsidRDefault="00DF516C" w:rsidP="00DF516C">
      <w:pPr>
        <w:pStyle w:val="1"/>
        <w:spacing w:line="360" w:lineRule="auto"/>
        <w:ind w:firstLine="567"/>
        <w:rPr>
          <w:sz w:val="28"/>
          <w:szCs w:val="28"/>
        </w:rPr>
      </w:pPr>
      <w:r w:rsidRPr="00B41980">
        <w:rPr>
          <w:sz w:val="28"/>
          <w:szCs w:val="28"/>
        </w:rPr>
        <w:t>Типовое задание</w:t>
      </w:r>
    </w:p>
    <w:p w:rsidR="00DF516C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Данные для расчета показателей п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«Вишня»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F516C" w:rsidRPr="00B41980" w:rsidTr="00167838">
        <w:tc>
          <w:tcPr>
            <w:tcW w:w="3190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190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3191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DF516C" w:rsidRPr="00B41980" w:rsidTr="00167838">
        <w:tc>
          <w:tcPr>
            <w:tcW w:w="3190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Объем реализованной продукции (тыс. рублей)</w:t>
            </w:r>
          </w:p>
        </w:tc>
        <w:tc>
          <w:tcPr>
            <w:tcW w:w="3190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191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Увеличивается на 5%</w:t>
            </w:r>
          </w:p>
        </w:tc>
      </w:tr>
      <w:tr w:rsidR="00DF516C" w:rsidRPr="00B41980" w:rsidTr="00167838">
        <w:tc>
          <w:tcPr>
            <w:tcW w:w="3190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Средние остатки оборотных средств</w:t>
            </w:r>
          </w:p>
        </w:tc>
        <w:tc>
          <w:tcPr>
            <w:tcW w:w="3190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3191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Уменьшаться на 1,5%</w:t>
            </w:r>
          </w:p>
        </w:tc>
      </w:tr>
      <w:tr w:rsidR="00DF516C" w:rsidRPr="00B41980" w:rsidTr="00167838">
        <w:tc>
          <w:tcPr>
            <w:tcW w:w="3190" w:type="dxa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Прибыль от реализации</w:t>
            </w:r>
          </w:p>
        </w:tc>
        <w:tc>
          <w:tcPr>
            <w:tcW w:w="3190" w:type="dxa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191" w:type="dxa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Увеличится на 1,6%</w:t>
            </w:r>
          </w:p>
        </w:tc>
      </w:tr>
    </w:tbl>
    <w:p w:rsidR="00DF516C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Определить показатели оборачиваемости, абсолютное и относительное выражение. Сделать вывод.</w:t>
      </w:r>
    </w:p>
    <w:p w:rsidR="00DF516C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По план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«Вишня» производит 500 изделий в месяц. Норма расхода </w:t>
      </w:r>
      <w:smartTag w:uri="urn:schemas-microsoft-com:office:smarttags" w:element="metricconverter">
        <w:smartTagPr>
          <w:attr w:name="ProductID" w:val="25 кг"/>
        </w:smartTagPr>
        <w:r w:rsidRPr="00B41980">
          <w:rPr>
            <w:rFonts w:ascii="Times New Roman" w:hAnsi="Times New Roman" w:cs="Times New Roman"/>
            <w:sz w:val="28"/>
            <w:szCs w:val="28"/>
          </w:rPr>
          <w:t>25 кг</w:t>
        </w:r>
      </w:smartTag>
      <w:r w:rsidRPr="00B41980">
        <w:rPr>
          <w:rFonts w:ascii="Times New Roman" w:hAnsi="Times New Roman" w:cs="Times New Roman"/>
          <w:sz w:val="28"/>
          <w:szCs w:val="28"/>
        </w:rPr>
        <w:t xml:space="preserve"> стали. Поставки осуществляются 3 раза в месяц, движение груза 8 дней, движение документов на груз 10 дней, время на выгрузку и приемку 1 день. Стоимость 1 тонны стали 50 тыс. рублей.</w:t>
      </w:r>
    </w:p>
    <w:p w:rsidR="00DF516C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Определить общий норматив запаса, норматив страхового запаса. Норматив запаса определять в стоимостном и натуральном измерении</w:t>
      </w:r>
    </w:p>
    <w:p w:rsidR="00DF516C" w:rsidRPr="00B41980" w:rsidRDefault="00DF516C" w:rsidP="00DF51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1.</w:t>
      </w:r>
      <w:r w:rsidRPr="00B4198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 xml:space="preserve"> Л. Н., </w:t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 xml:space="preserve"> Е. В. Экономика организации. Учебное пособие. Гриф МО РФ, 2013 г.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2.</w:t>
      </w:r>
      <w:r w:rsidRPr="00B41980">
        <w:rPr>
          <w:rFonts w:ascii="Times New Roman" w:hAnsi="Times New Roman" w:cs="Times New Roman"/>
          <w:sz w:val="28"/>
          <w:szCs w:val="28"/>
        </w:rPr>
        <w:tab/>
        <w:t>Носова С.С.  Основы экономики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 xml:space="preserve"> / С.С. Носова. - 4-е изд., стереотип. - М.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>, 2009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3.</w:t>
      </w:r>
      <w:r w:rsidRPr="00B41980">
        <w:rPr>
          <w:rFonts w:ascii="Times New Roman" w:hAnsi="Times New Roman" w:cs="Times New Roman"/>
          <w:sz w:val="28"/>
          <w:szCs w:val="28"/>
        </w:rPr>
        <w:tab/>
        <w:t>Волков О.И. Экономика предприятия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курс лекций: для вузов / О.И. Волков, В.К. Скляренко. - М.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ИНФРА-М, 2011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4.</w:t>
      </w:r>
      <w:r w:rsidRPr="00B41980">
        <w:rPr>
          <w:rFonts w:ascii="Times New Roman" w:hAnsi="Times New Roman" w:cs="Times New Roman"/>
          <w:sz w:val="28"/>
          <w:szCs w:val="28"/>
        </w:rPr>
        <w:tab/>
        <w:t>Сафронов Н.А. Экономика организации (предприятия)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учебник для СПО / Н.А. Сафронов. - 2-е изд., с изм. - Москва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Магистр: ИНФРА-М, 2014</w:t>
      </w:r>
    </w:p>
    <w:p w:rsidR="00DF516C" w:rsidRPr="00B41980" w:rsidRDefault="00DF516C" w:rsidP="00DF516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16C" w:rsidRPr="00B41980" w:rsidRDefault="00DF516C" w:rsidP="00DF516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Информационно-справочные и поисковые системы </w:t>
      </w:r>
    </w:p>
    <w:p w:rsidR="00DF516C" w:rsidRPr="00B41980" w:rsidRDefault="00DF516C" w:rsidP="00DF516C">
      <w:pPr>
        <w:pStyle w:val="a5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41980">
        <w:rPr>
          <w:rFonts w:ascii="Times New Roman" w:hAnsi="Times New Roman"/>
          <w:sz w:val="28"/>
          <w:szCs w:val="28"/>
        </w:rPr>
        <w:t xml:space="preserve">Консультант + </w:t>
      </w:r>
    </w:p>
    <w:p w:rsidR="00DF516C" w:rsidRPr="00B41980" w:rsidRDefault="00DF516C" w:rsidP="00DF516C">
      <w:pPr>
        <w:pStyle w:val="a5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41980">
        <w:rPr>
          <w:rFonts w:ascii="Times New Roman" w:hAnsi="Times New Roman"/>
          <w:sz w:val="28"/>
          <w:szCs w:val="28"/>
        </w:rPr>
        <w:t xml:space="preserve">Гарант </w:t>
      </w:r>
    </w:p>
    <w:p w:rsidR="00DF516C" w:rsidRPr="00B41980" w:rsidRDefault="00DF516C" w:rsidP="00DF51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rPr>
          <w:rFonts w:ascii="Times New Roman" w:hAnsi="Times New Roman"/>
          <w:bCs/>
          <w:sz w:val="28"/>
          <w:szCs w:val="28"/>
        </w:rPr>
      </w:pPr>
    </w:p>
    <w:p w:rsidR="00DF516C" w:rsidRPr="00B41980" w:rsidRDefault="00DF516C" w:rsidP="00DF51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16C" w:rsidRPr="00B41980" w:rsidRDefault="00DF516C" w:rsidP="00DF516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F516C" w:rsidRPr="00B41980" w:rsidRDefault="00DF516C" w:rsidP="00DF51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№4</w:t>
      </w:r>
    </w:p>
    <w:p w:rsidR="00DF516C" w:rsidRPr="00B41980" w:rsidRDefault="00DF516C" w:rsidP="00DF51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Расчет показателей эффективности капитальных вложений</w:t>
      </w:r>
    </w:p>
    <w:p w:rsidR="00DF516C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i/>
          <w:sz w:val="28"/>
          <w:szCs w:val="28"/>
        </w:rPr>
        <w:t>Цель занятия:</w:t>
      </w:r>
      <w:r w:rsidRPr="00B41980">
        <w:rPr>
          <w:rFonts w:ascii="Times New Roman" w:hAnsi="Times New Roman" w:cs="Times New Roman"/>
          <w:sz w:val="28"/>
          <w:szCs w:val="28"/>
        </w:rPr>
        <w:t xml:space="preserve"> научится рассчитывать показатели эффективности капитальных вложений</w:t>
      </w:r>
    </w:p>
    <w:p w:rsidR="00B41980" w:rsidRPr="00B41980" w:rsidRDefault="00B41980" w:rsidP="00B41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уметь:</w:t>
      </w:r>
    </w:p>
    <w:p w:rsidR="00B41980" w:rsidRPr="00B41980" w:rsidRDefault="00B41980" w:rsidP="00B41980">
      <w:pPr>
        <w:pStyle w:val="a6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рассчитывать по принятой методологии основные технико-экономические показатели деятельности организации.</w:t>
      </w:r>
    </w:p>
    <w:p w:rsidR="00B41980" w:rsidRPr="00B41980" w:rsidRDefault="00B41980" w:rsidP="00B41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1980" w:rsidRPr="00B41980" w:rsidRDefault="00B41980" w:rsidP="00B41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знать:</w:t>
      </w:r>
    </w:p>
    <w:p w:rsidR="00B41980" w:rsidRPr="00B41980" w:rsidRDefault="00B41980" w:rsidP="00B41980">
      <w:pPr>
        <w:pStyle w:val="a6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материально-технические трудовые и финансовые ресурсы отрасли и организации, показатели их эффективного использования;          </w:t>
      </w:r>
    </w:p>
    <w:p w:rsidR="00B41980" w:rsidRPr="00B41980" w:rsidRDefault="00B41980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16C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Типовое задание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Цех по производству обуви планирует улучшить качество своей продукции, в связи с этим будет усовершенствована технология производства обуви, при этом капитальные вложения увеличатся на 10% по сравнению с существующими капвложениями, которые составляют 6800 тыс. руб. План производства обуви 3000 пар в год.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5"/>
        <w:gridCol w:w="2686"/>
        <w:gridCol w:w="2679"/>
      </w:tblGrid>
      <w:tr w:rsidR="00DF516C" w:rsidRPr="00B41980" w:rsidTr="00167838">
        <w:trPr>
          <w:trHeight w:val="180"/>
        </w:trPr>
        <w:tc>
          <w:tcPr>
            <w:tcW w:w="67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Данные о производстве обуви по цеху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16C" w:rsidRPr="00B41980" w:rsidTr="00167838">
        <w:trPr>
          <w:trHeight w:val="272"/>
        </w:trPr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затрат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После</w:t>
            </w:r>
          </w:p>
        </w:tc>
      </w:tr>
      <w:tr w:rsidR="00DF516C" w:rsidRPr="00B41980" w:rsidTr="00167838">
        <w:trPr>
          <w:trHeight w:val="285"/>
        </w:trPr>
        <w:tc>
          <w:tcPr>
            <w:tcW w:w="4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совершенствования</w:t>
            </w:r>
          </w:p>
        </w:tc>
        <w:tc>
          <w:tcPr>
            <w:tcW w:w="26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совершенствования</w:t>
            </w:r>
          </w:p>
        </w:tc>
      </w:tr>
      <w:tr w:rsidR="00DF516C" w:rsidRPr="00B41980" w:rsidTr="00167838">
        <w:trPr>
          <w:trHeight w:val="318"/>
        </w:trPr>
        <w:tc>
          <w:tcPr>
            <w:tcW w:w="4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технологии (рублей)</w:t>
            </w:r>
          </w:p>
        </w:tc>
        <w:tc>
          <w:tcPr>
            <w:tcW w:w="2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технологии (рублей)</w:t>
            </w:r>
          </w:p>
        </w:tc>
      </w:tr>
      <w:tr w:rsidR="00DF516C" w:rsidRPr="00B41980" w:rsidTr="00167838">
        <w:trPr>
          <w:trHeight w:val="235"/>
        </w:trPr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1.Сырье и материалы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</w:tr>
      <w:tr w:rsidR="00DF516C" w:rsidRPr="00B41980" w:rsidTr="00167838">
        <w:trPr>
          <w:trHeight w:val="209"/>
        </w:trPr>
        <w:tc>
          <w:tcPr>
            <w:tcW w:w="4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 xml:space="preserve">2.Электроэнергия </w:t>
            </w:r>
            <w:proofErr w:type="gramStart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26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F516C" w:rsidRPr="00B41980" w:rsidTr="00167838">
        <w:trPr>
          <w:trHeight w:val="155"/>
        </w:trPr>
        <w:tc>
          <w:tcPr>
            <w:tcW w:w="4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технологические цели</w:t>
            </w: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16C" w:rsidRPr="00B41980" w:rsidTr="00167838">
        <w:trPr>
          <w:trHeight w:val="218"/>
        </w:trPr>
        <w:tc>
          <w:tcPr>
            <w:tcW w:w="4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3.Заработная плата</w:t>
            </w: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6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 xml:space="preserve">202    </w:t>
            </w:r>
          </w:p>
        </w:tc>
      </w:tr>
      <w:tr w:rsidR="00DF516C" w:rsidRPr="00B41980" w:rsidTr="00167838">
        <w:trPr>
          <w:trHeight w:val="188"/>
        </w:trPr>
        <w:tc>
          <w:tcPr>
            <w:tcW w:w="4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производственных рабочих,</w:t>
            </w: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16C" w:rsidRPr="00B41980" w:rsidTr="00167838">
        <w:trPr>
          <w:trHeight w:val="180"/>
        </w:trPr>
        <w:tc>
          <w:tcPr>
            <w:tcW w:w="4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включая ЕСН</w:t>
            </w: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26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F516C" w:rsidRPr="00B41980" w:rsidTr="00167838">
        <w:trPr>
          <w:trHeight w:val="188"/>
        </w:trPr>
        <w:tc>
          <w:tcPr>
            <w:tcW w:w="4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4.Расходы на содержание и</w:t>
            </w: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26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F516C" w:rsidRPr="00B41980" w:rsidTr="00167838">
        <w:trPr>
          <w:trHeight w:val="201"/>
        </w:trPr>
        <w:tc>
          <w:tcPr>
            <w:tcW w:w="4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эксплуатацию оборудования</w:t>
            </w: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26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DF516C" w:rsidRPr="00B41980" w:rsidTr="00167838">
        <w:trPr>
          <w:trHeight w:val="214"/>
        </w:trPr>
        <w:tc>
          <w:tcPr>
            <w:tcW w:w="4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5.0бщепроизводственные</w:t>
            </w: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26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DF516C" w:rsidRPr="00B41980" w:rsidTr="00167838">
        <w:trPr>
          <w:trHeight w:val="180"/>
        </w:trPr>
        <w:tc>
          <w:tcPr>
            <w:tcW w:w="4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16C" w:rsidRPr="00B41980" w:rsidTr="00167838">
        <w:trPr>
          <w:trHeight w:val="188"/>
        </w:trPr>
        <w:tc>
          <w:tcPr>
            <w:tcW w:w="4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16C" w:rsidRPr="00B41980" w:rsidTr="00167838">
        <w:trPr>
          <w:trHeight w:val="302"/>
        </w:trPr>
        <w:tc>
          <w:tcPr>
            <w:tcW w:w="4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16C" w:rsidRPr="00B41980" w:rsidTr="00167838">
        <w:trPr>
          <w:trHeight w:val="80"/>
        </w:trPr>
        <w:tc>
          <w:tcPr>
            <w:tcW w:w="4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Определите годовую экономию от снижения затрат на производство обуви, показатели сравнительной эффективности капитальных вложений.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связи с улучшением качества продукции затраты на производства одной единицу увеличатся на 10%, а цену единицы продукции увеличится на 25%. На внедрение новой технологии необходимы затраты в размере 150000 рублей. Объем производства </w:t>
      </w:r>
      <w:smartTag w:uri="urn:schemas-microsoft-com:office:smarttags" w:element="metricconverter">
        <w:smartTagPr>
          <w:attr w:name="ProductID" w:val="500 метров"/>
        </w:smartTagPr>
        <w:r w:rsidRPr="00B41980">
          <w:rPr>
            <w:rFonts w:ascii="Times New Roman" w:hAnsi="Times New Roman" w:cs="Times New Roman"/>
            <w:sz w:val="28"/>
            <w:szCs w:val="28"/>
          </w:rPr>
          <w:t>500 метров</w:t>
        </w:r>
      </w:smartTag>
      <w:r w:rsidRPr="00B41980">
        <w:rPr>
          <w:rFonts w:ascii="Times New Roman" w:hAnsi="Times New Roman" w:cs="Times New Roman"/>
          <w:sz w:val="28"/>
          <w:szCs w:val="28"/>
        </w:rPr>
        <w:t xml:space="preserve"> ткани.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Определить эффективность капитальных вложений.</w:t>
      </w:r>
    </w:p>
    <w:p w:rsidR="00DF516C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</w:t>
      </w:r>
    </w:p>
    <w:p w:rsidR="00DF516C" w:rsidRPr="00B41980" w:rsidRDefault="00DF516C" w:rsidP="00DF51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ЛИТЕРАТУРА: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1.</w:t>
      </w:r>
      <w:r w:rsidRPr="00B4198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 xml:space="preserve"> Л. Н., </w:t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 xml:space="preserve"> Е. В. Экономика организации. Учебное пособие. Гриф МО РФ, 2013 г.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2.</w:t>
      </w:r>
      <w:r w:rsidRPr="00B41980">
        <w:rPr>
          <w:rFonts w:ascii="Times New Roman" w:hAnsi="Times New Roman" w:cs="Times New Roman"/>
          <w:sz w:val="28"/>
          <w:szCs w:val="28"/>
        </w:rPr>
        <w:tab/>
        <w:t>Носова С.С.  Основы экономики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 xml:space="preserve"> / С.С. Носова. - 4-е изд., стереотип. - М.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>, 2009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3.</w:t>
      </w:r>
      <w:r w:rsidRPr="00B41980">
        <w:rPr>
          <w:rFonts w:ascii="Times New Roman" w:hAnsi="Times New Roman" w:cs="Times New Roman"/>
          <w:sz w:val="28"/>
          <w:szCs w:val="28"/>
        </w:rPr>
        <w:tab/>
        <w:t>Волков О.И. Экономика предприятия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курс лекций: для вузов / О.И. Волков, В.К. Скляренко. - М.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ИНФРА-М, 2011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4.</w:t>
      </w:r>
      <w:r w:rsidRPr="00B41980">
        <w:rPr>
          <w:rFonts w:ascii="Times New Roman" w:hAnsi="Times New Roman" w:cs="Times New Roman"/>
          <w:sz w:val="28"/>
          <w:szCs w:val="28"/>
        </w:rPr>
        <w:tab/>
        <w:t>Сафронов Н.А. Экономика организации (предприятия)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учебник для СПО / Н.А. Сафронов. - 2-е изд., с изм. - Москва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Магистр: ИНФРА-М, 2014</w:t>
      </w:r>
    </w:p>
    <w:p w:rsidR="00DF516C" w:rsidRPr="00B41980" w:rsidRDefault="00DF516C" w:rsidP="00DF516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Информационно-справочные и поисковые системы </w:t>
      </w:r>
    </w:p>
    <w:p w:rsidR="00DF516C" w:rsidRPr="00B41980" w:rsidRDefault="00DF516C" w:rsidP="00DF516C">
      <w:pPr>
        <w:pStyle w:val="a5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41980">
        <w:rPr>
          <w:rFonts w:ascii="Times New Roman" w:hAnsi="Times New Roman"/>
          <w:sz w:val="28"/>
          <w:szCs w:val="28"/>
        </w:rPr>
        <w:t xml:space="preserve">Консультант + </w:t>
      </w:r>
    </w:p>
    <w:p w:rsidR="00DF516C" w:rsidRPr="00B41980" w:rsidRDefault="00DF516C" w:rsidP="00DF516C">
      <w:pPr>
        <w:pStyle w:val="a5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41980">
        <w:rPr>
          <w:rFonts w:ascii="Times New Roman" w:hAnsi="Times New Roman"/>
          <w:sz w:val="28"/>
          <w:szCs w:val="28"/>
        </w:rPr>
        <w:t xml:space="preserve">Гарант </w:t>
      </w:r>
    </w:p>
    <w:p w:rsidR="00DF516C" w:rsidRPr="00B41980" w:rsidRDefault="00DF516C" w:rsidP="00DF51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№5</w:t>
      </w:r>
    </w:p>
    <w:p w:rsidR="00DF516C" w:rsidRPr="00B41980" w:rsidRDefault="00DF516C" w:rsidP="00DF516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eastAsia="Times New Roman" w:hAnsi="Times New Roman" w:cs="Times New Roman"/>
          <w:b/>
          <w:sz w:val="28"/>
          <w:szCs w:val="28"/>
        </w:rPr>
        <w:t>Расчет численности персонала</w:t>
      </w:r>
    </w:p>
    <w:p w:rsidR="00DF516C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i/>
          <w:sz w:val="28"/>
          <w:szCs w:val="28"/>
        </w:rPr>
        <w:t>Цель занятия:</w:t>
      </w:r>
      <w:r w:rsidRPr="00B41980">
        <w:rPr>
          <w:rFonts w:ascii="Times New Roman" w:hAnsi="Times New Roman" w:cs="Times New Roman"/>
          <w:sz w:val="28"/>
          <w:szCs w:val="28"/>
        </w:rPr>
        <w:t xml:space="preserve"> научится рассчитывать численность персонала различных категорий</w:t>
      </w:r>
    </w:p>
    <w:p w:rsidR="00B41980" w:rsidRPr="00B41980" w:rsidRDefault="00B41980" w:rsidP="00B41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уметь:</w:t>
      </w:r>
    </w:p>
    <w:p w:rsidR="00B41980" w:rsidRPr="00B41980" w:rsidRDefault="00B41980" w:rsidP="00B41980">
      <w:pPr>
        <w:pStyle w:val="a6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рассчитывать по принятой методологии основные технико-экономические показатели деятельности организации.</w:t>
      </w:r>
    </w:p>
    <w:p w:rsidR="00B41980" w:rsidRPr="00B41980" w:rsidRDefault="00B41980" w:rsidP="00B41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1980" w:rsidRPr="00B41980" w:rsidRDefault="00B41980" w:rsidP="00B41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знать:</w:t>
      </w:r>
    </w:p>
    <w:p w:rsidR="00B41980" w:rsidRPr="00B41980" w:rsidRDefault="00B41980" w:rsidP="00B41980">
      <w:pPr>
        <w:pStyle w:val="a6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материально-технические трудовые и финансовые ресурсы отрасли и организации, показатели их эффективного использования;          </w:t>
      </w:r>
    </w:p>
    <w:p w:rsidR="00DF516C" w:rsidRPr="00B41980" w:rsidRDefault="00DF516C" w:rsidP="00DF516C">
      <w:pPr>
        <w:pStyle w:val="1"/>
        <w:spacing w:line="360" w:lineRule="auto"/>
        <w:ind w:firstLine="567"/>
        <w:rPr>
          <w:sz w:val="28"/>
          <w:szCs w:val="28"/>
        </w:rPr>
      </w:pPr>
      <w:r w:rsidRPr="00B41980">
        <w:rPr>
          <w:sz w:val="28"/>
          <w:szCs w:val="28"/>
        </w:rPr>
        <w:t>Типовое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F516C" w:rsidRPr="00B41980" w:rsidTr="00167838">
        <w:tc>
          <w:tcPr>
            <w:tcW w:w="3190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Наименование изделий</w:t>
            </w:r>
          </w:p>
        </w:tc>
        <w:tc>
          <w:tcPr>
            <w:tcW w:w="3190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План производства</w:t>
            </w:r>
          </w:p>
        </w:tc>
        <w:tc>
          <w:tcPr>
            <w:tcW w:w="3191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Норма времени (</w:t>
            </w:r>
            <w:proofErr w:type="spellStart"/>
            <w:proofErr w:type="gramStart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нормо</w:t>
            </w:r>
            <w:proofErr w:type="spellEnd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/час</w:t>
            </w:r>
            <w:proofErr w:type="gramEnd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F516C" w:rsidRPr="00B41980" w:rsidTr="00167838">
        <w:tc>
          <w:tcPr>
            <w:tcW w:w="3190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Изделие «А»</w:t>
            </w:r>
          </w:p>
        </w:tc>
        <w:tc>
          <w:tcPr>
            <w:tcW w:w="3190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82000</w:t>
            </w:r>
          </w:p>
        </w:tc>
        <w:tc>
          <w:tcPr>
            <w:tcW w:w="3191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F516C" w:rsidRPr="00B41980" w:rsidTr="00167838">
        <w:tc>
          <w:tcPr>
            <w:tcW w:w="3190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Изделие «Б»</w:t>
            </w:r>
          </w:p>
        </w:tc>
        <w:tc>
          <w:tcPr>
            <w:tcW w:w="3190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68000</w:t>
            </w:r>
          </w:p>
        </w:tc>
        <w:tc>
          <w:tcPr>
            <w:tcW w:w="3191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</w:tbl>
    <w:p w:rsidR="00DF516C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980">
        <w:rPr>
          <w:rFonts w:ascii="Times New Roman" w:hAnsi="Times New Roman" w:cs="Times New Roman"/>
          <w:sz w:val="28"/>
          <w:szCs w:val="28"/>
        </w:rPr>
        <w:t>Средний % выполнения норм выработки по плану составит 105%. В планируемом периоде 365 календарных дней, в том числе праздничных и выходных дней 110.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Планируемые неявки в расчете на одного среднесписочного работника составят за год</w:t>
      </w:r>
    </w:p>
    <w:p w:rsidR="00DF516C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- очередные отпуска 27 дней</w:t>
      </w:r>
    </w:p>
    <w:p w:rsidR="00DF516C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- болезни 9 дней</w:t>
      </w:r>
    </w:p>
    <w:p w:rsidR="00DF516C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>неявки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установленные законом 5 дней</w:t>
      </w:r>
    </w:p>
    <w:p w:rsidR="00DF516C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Смена 8 часовая.</w:t>
      </w:r>
    </w:p>
    <w:p w:rsidR="00DF516C" w:rsidRPr="00B41980" w:rsidRDefault="00DF516C" w:rsidP="00DF516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Определить списочную и явочную численность ООО «Вишня»</w:t>
      </w:r>
    </w:p>
    <w:p w:rsidR="00DF516C" w:rsidRPr="00B41980" w:rsidRDefault="00DF516C" w:rsidP="00DF51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ЛИТЕРАТУРА: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1.</w:t>
      </w:r>
      <w:r w:rsidRPr="00B4198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 xml:space="preserve"> Л. Н., </w:t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 xml:space="preserve"> Е. В. Экономика организации. Учебное пособие. Гриф МО РФ, 2013 г.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2.</w:t>
      </w:r>
      <w:r w:rsidRPr="00B41980">
        <w:rPr>
          <w:rFonts w:ascii="Times New Roman" w:hAnsi="Times New Roman" w:cs="Times New Roman"/>
          <w:sz w:val="28"/>
          <w:szCs w:val="28"/>
        </w:rPr>
        <w:tab/>
        <w:t>Носова С.С.  Основы экономики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 xml:space="preserve"> / С.С. Носова. - 4-е изд., стереотип. - М.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>, 2009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B41980">
        <w:rPr>
          <w:rFonts w:ascii="Times New Roman" w:hAnsi="Times New Roman" w:cs="Times New Roman"/>
          <w:sz w:val="28"/>
          <w:szCs w:val="28"/>
        </w:rPr>
        <w:tab/>
        <w:t>Волков О.И. Экономика предприятия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курс лекций: для вузов / О.И. Волков, В.К. Скляренко. - М.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ИНФРА-М, 2011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4.</w:t>
      </w:r>
      <w:r w:rsidRPr="00B41980">
        <w:rPr>
          <w:rFonts w:ascii="Times New Roman" w:hAnsi="Times New Roman" w:cs="Times New Roman"/>
          <w:sz w:val="28"/>
          <w:szCs w:val="28"/>
        </w:rPr>
        <w:tab/>
        <w:t>Сафронов Н.А. Экономика организации (предприятия)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учебник для СПО / Н.А. Сафронов. - 2-е изд., с изм. - Москва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Магистр: ИНФРА-М, 2014</w:t>
      </w:r>
    </w:p>
    <w:p w:rsidR="00DF516C" w:rsidRPr="00B41980" w:rsidRDefault="00DF516C" w:rsidP="00DF516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16C" w:rsidRPr="00B41980" w:rsidRDefault="00DF516C" w:rsidP="00DF516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Информационно-справочные и поисковые системы </w:t>
      </w:r>
    </w:p>
    <w:p w:rsidR="00DF516C" w:rsidRPr="00B41980" w:rsidRDefault="00DF516C" w:rsidP="00DF516C">
      <w:pPr>
        <w:pStyle w:val="a5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41980">
        <w:rPr>
          <w:rFonts w:ascii="Times New Roman" w:hAnsi="Times New Roman"/>
          <w:sz w:val="28"/>
          <w:szCs w:val="28"/>
        </w:rPr>
        <w:t xml:space="preserve">Консультант + </w:t>
      </w:r>
    </w:p>
    <w:p w:rsidR="00DF516C" w:rsidRPr="00B41980" w:rsidRDefault="00DF516C" w:rsidP="00DF516C">
      <w:pPr>
        <w:pStyle w:val="a5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41980">
        <w:rPr>
          <w:rFonts w:ascii="Times New Roman" w:hAnsi="Times New Roman"/>
          <w:sz w:val="28"/>
          <w:szCs w:val="28"/>
        </w:rPr>
        <w:t xml:space="preserve">Гарант </w:t>
      </w:r>
    </w:p>
    <w:p w:rsidR="00DF516C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516C" w:rsidRPr="00B41980" w:rsidRDefault="00DF516C" w:rsidP="00DF516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F516C" w:rsidRPr="00B41980" w:rsidRDefault="00DF516C" w:rsidP="00DF51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 №6</w:t>
      </w:r>
    </w:p>
    <w:p w:rsidR="00DF516C" w:rsidRPr="00B41980" w:rsidRDefault="00DF516C" w:rsidP="00DF516C">
      <w:pPr>
        <w:tabs>
          <w:tab w:val="left" w:pos="2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bCs/>
          <w:sz w:val="28"/>
          <w:szCs w:val="28"/>
        </w:rPr>
        <w:t>Расчет заработной платы различным категориям работников. Определение фонда оплаты труда</w:t>
      </w:r>
    </w:p>
    <w:p w:rsidR="00DF516C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i/>
          <w:sz w:val="28"/>
          <w:szCs w:val="28"/>
        </w:rPr>
        <w:t>Цель занятия:</w:t>
      </w:r>
      <w:r w:rsidRPr="00B41980">
        <w:rPr>
          <w:rFonts w:ascii="Times New Roman" w:hAnsi="Times New Roman" w:cs="Times New Roman"/>
          <w:sz w:val="28"/>
          <w:szCs w:val="28"/>
        </w:rPr>
        <w:t xml:space="preserve"> научится рассчитывать заработную плату и фонд оплаты труда</w:t>
      </w:r>
    </w:p>
    <w:p w:rsidR="00B41980" w:rsidRPr="00B41980" w:rsidRDefault="00B41980" w:rsidP="00B41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уметь:</w:t>
      </w:r>
    </w:p>
    <w:p w:rsidR="00B41980" w:rsidRPr="00B41980" w:rsidRDefault="00B41980" w:rsidP="00B41980">
      <w:pPr>
        <w:pStyle w:val="a6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рассчитывать по принятой методологии основные технико-экономические показатели деятельности организации.</w:t>
      </w:r>
    </w:p>
    <w:p w:rsidR="00B41980" w:rsidRPr="00B41980" w:rsidRDefault="00B41980" w:rsidP="00B41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1980" w:rsidRPr="00B41980" w:rsidRDefault="00B41980" w:rsidP="00B41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знать:</w:t>
      </w:r>
    </w:p>
    <w:p w:rsidR="00B41980" w:rsidRPr="00B41980" w:rsidRDefault="00B41980" w:rsidP="00B41980">
      <w:pPr>
        <w:pStyle w:val="a6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материально-технические трудовые и финансовые ресурсы отрасли и организации, показатели их эффективного использования;          </w:t>
      </w:r>
    </w:p>
    <w:p w:rsidR="00B41980" w:rsidRPr="00B41980" w:rsidRDefault="00B41980" w:rsidP="00B41980">
      <w:pPr>
        <w:pStyle w:val="a6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механизмы ценообразования на продукцию (услуги), формы оплаты труда в современных условиях;</w:t>
      </w:r>
    </w:p>
    <w:p w:rsidR="00DF516C" w:rsidRPr="00B41980" w:rsidRDefault="00DF516C" w:rsidP="00DF516C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.</w:t>
      </w:r>
    </w:p>
    <w:p w:rsidR="00DF516C" w:rsidRPr="00B41980" w:rsidRDefault="00DF516C" w:rsidP="00DF516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Типовое задание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Плановая численность рабочих-сдельщиков 100 человек. Полезный фонд рабочего времени 1 рабочего составит 1800 часов за год. Среднечасовая тарифная ставка соответствует сложности работ и составляет 26 руб., 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% выполнения норм выработки 105%. Согласно действующему Положению о премировании премии составят 20%. Дополнительная заработная плата составит 9% от основной. Смена 8-часовая.</w:t>
      </w:r>
    </w:p>
    <w:p w:rsidR="00DF516C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Определить фонд заработной платы за год, месяц, среднюю заработную плату рабочего за год, месяц, день, час. Предложите пути совершенствования производительности труда.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Рабочий сдельщик изготовил за месяц 60 деталей при норме времени на изделие 3 </w:t>
      </w:r>
      <w:proofErr w:type="spellStart"/>
      <w:proofErr w:type="gramStart"/>
      <w:r w:rsidRPr="00B41980">
        <w:rPr>
          <w:rFonts w:ascii="Times New Roman" w:hAnsi="Times New Roman" w:cs="Times New Roman"/>
          <w:sz w:val="28"/>
          <w:szCs w:val="28"/>
        </w:rPr>
        <w:t>нормо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>/часа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>, расценка на производство детали 80 рублей. Рабочим отработано 176 часов.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Определить сдельную заработную плату рабочего,  % выполнения норм выработки, часовую тарифную ставку.</w:t>
      </w:r>
    </w:p>
    <w:p w:rsidR="00DF516C" w:rsidRPr="00B41980" w:rsidRDefault="00DF516C" w:rsidP="00DF51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ЛИТЕРАТУРА: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B4198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 xml:space="preserve"> Л. Н., </w:t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 xml:space="preserve"> Е. В. Экономика организации. Учебное пособие. Гриф МО РФ, 2013 г.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2.</w:t>
      </w:r>
      <w:r w:rsidRPr="00B41980">
        <w:rPr>
          <w:rFonts w:ascii="Times New Roman" w:hAnsi="Times New Roman" w:cs="Times New Roman"/>
          <w:sz w:val="28"/>
          <w:szCs w:val="28"/>
        </w:rPr>
        <w:tab/>
        <w:t>Носова С.С.  Основы экономики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 xml:space="preserve"> / С.С. Носова. - 4-е изд., стереотип. - М.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>, 2009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3.</w:t>
      </w:r>
      <w:r w:rsidRPr="00B41980">
        <w:rPr>
          <w:rFonts w:ascii="Times New Roman" w:hAnsi="Times New Roman" w:cs="Times New Roman"/>
          <w:sz w:val="28"/>
          <w:szCs w:val="28"/>
        </w:rPr>
        <w:tab/>
        <w:t>Волков О.И. Экономика предприятия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курс лекций: для вузов / О.И. Волков, В.К. Скляренко. - М.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ИНФРА-М, 2011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4.</w:t>
      </w:r>
      <w:r w:rsidRPr="00B41980">
        <w:rPr>
          <w:rFonts w:ascii="Times New Roman" w:hAnsi="Times New Roman" w:cs="Times New Roman"/>
          <w:sz w:val="28"/>
          <w:szCs w:val="28"/>
        </w:rPr>
        <w:tab/>
        <w:t>Сафронов Н.А. Экономика организации (предприятия)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учебник для СПО / Н.А. Сафронов. - 2-е изд., с изм. - Москва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Магистр: ИНФРА-М, 2014</w:t>
      </w:r>
    </w:p>
    <w:p w:rsidR="00DF516C" w:rsidRPr="00B41980" w:rsidRDefault="00DF516C" w:rsidP="00DF516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16C" w:rsidRPr="00B41980" w:rsidRDefault="00DF516C" w:rsidP="00DF516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Информационно-справочные и поисковые системы </w:t>
      </w:r>
    </w:p>
    <w:p w:rsidR="00DF516C" w:rsidRPr="00B41980" w:rsidRDefault="00DF516C" w:rsidP="00DF516C">
      <w:pPr>
        <w:pStyle w:val="a5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41980">
        <w:rPr>
          <w:rFonts w:ascii="Times New Roman" w:hAnsi="Times New Roman"/>
          <w:sz w:val="28"/>
          <w:szCs w:val="28"/>
        </w:rPr>
        <w:t xml:space="preserve">Консультант + </w:t>
      </w:r>
    </w:p>
    <w:p w:rsidR="00DF516C" w:rsidRPr="00B41980" w:rsidRDefault="00DF516C" w:rsidP="00DF516C">
      <w:pPr>
        <w:pStyle w:val="a5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41980">
        <w:rPr>
          <w:rFonts w:ascii="Times New Roman" w:hAnsi="Times New Roman"/>
          <w:sz w:val="28"/>
          <w:szCs w:val="28"/>
        </w:rPr>
        <w:t xml:space="preserve">Гарант </w:t>
      </w:r>
    </w:p>
    <w:p w:rsidR="00DF516C" w:rsidRPr="00B41980" w:rsidRDefault="00DF516C" w:rsidP="00DF51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16C" w:rsidRPr="00B41980" w:rsidRDefault="00DF516C" w:rsidP="00DF516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F516C" w:rsidRPr="00B41980" w:rsidRDefault="00DF516C" w:rsidP="00DF51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№7</w:t>
      </w:r>
    </w:p>
    <w:p w:rsidR="00DF516C" w:rsidRPr="00B41980" w:rsidRDefault="00DF516C" w:rsidP="00DF5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980">
        <w:rPr>
          <w:rFonts w:ascii="Times New Roman" w:hAnsi="Times New Roman" w:cs="Times New Roman"/>
          <w:b/>
          <w:bCs/>
          <w:sz w:val="28"/>
          <w:szCs w:val="28"/>
        </w:rPr>
        <w:t>Расчет стоимостных показателей производственной программы. Расчет входной, выходной и среднегодовой мощности</w:t>
      </w:r>
    </w:p>
    <w:p w:rsidR="00DF516C" w:rsidRPr="00B41980" w:rsidRDefault="00DF516C" w:rsidP="00DF5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B41980">
        <w:rPr>
          <w:rFonts w:ascii="Times New Roman" w:hAnsi="Times New Roman" w:cs="Times New Roman"/>
          <w:bCs/>
          <w:i/>
          <w:sz w:val="28"/>
          <w:szCs w:val="28"/>
        </w:rPr>
        <w:t xml:space="preserve">Цель </w:t>
      </w:r>
      <w:r w:rsidRPr="00B41980">
        <w:rPr>
          <w:rFonts w:ascii="Times New Roman" w:hAnsi="Times New Roman" w:cs="Times New Roman"/>
          <w:bCs/>
          <w:sz w:val="28"/>
          <w:szCs w:val="28"/>
        </w:rPr>
        <w:t>научится рассчитывать показатели производственной программы, входную, выходную и среднегодовую производственную мощность.</w:t>
      </w:r>
    </w:p>
    <w:p w:rsidR="00B41980" w:rsidRPr="00B41980" w:rsidRDefault="00B41980" w:rsidP="00B41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уметь:</w:t>
      </w:r>
    </w:p>
    <w:p w:rsidR="00B41980" w:rsidRPr="00B41980" w:rsidRDefault="00B41980" w:rsidP="00B41980">
      <w:pPr>
        <w:pStyle w:val="a6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рассчитывать по принятой методологии основные технико-экономические показатели деятельности организации.</w:t>
      </w:r>
    </w:p>
    <w:p w:rsidR="00B41980" w:rsidRPr="00B41980" w:rsidRDefault="00B41980" w:rsidP="00B41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1980" w:rsidRPr="00B41980" w:rsidRDefault="00B41980" w:rsidP="00B41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знать:</w:t>
      </w:r>
    </w:p>
    <w:p w:rsidR="00B41980" w:rsidRPr="00B41980" w:rsidRDefault="00B41980" w:rsidP="00B41980">
      <w:pPr>
        <w:pStyle w:val="a6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материально-технические трудовые и финансовые ресурсы отрасли и организации, показатели их эффективного использования;          </w:t>
      </w:r>
    </w:p>
    <w:p w:rsidR="00B41980" w:rsidRPr="00B41980" w:rsidRDefault="00B41980" w:rsidP="00DF5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F516C" w:rsidRPr="00B41980" w:rsidRDefault="00DF516C" w:rsidP="00DF5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Типовые задания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color w:val="000000"/>
          <w:sz w:val="28"/>
          <w:szCs w:val="28"/>
        </w:rPr>
        <w:t>На ЗАО «</w:t>
      </w:r>
      <w:proofErr w:type="gramStart"/>
      <w:r w:rsidRPr="00B41980">
        <w:rPr>
          <w:rFonts w:ascii="Times New Roman" w:hAnsi="Times New Roman" w:cs="Times New Roman"/>
          <w:color w:val="000000"/>
          <w:sz w:val="28"/>
          <w:szCs w:val="28"/>
        </w:rPr>
        <w:t>Смол-комплект</w:t>
      </w:r>
      <w:proofErr w:type="gramEnd"/>
      <w:r w:rsidRPr="00B41980">
        <w:rPr>
          <w:rFonts w:ascii="Times New Roman" w:hAnsi="Times New Roman" w:cs="Times New Roman"/>
          <w:color w:val="000000"/>
          <w:sz w:val="28"/>
          <w:szCs w:val="28"/>
        </w:rPr>
        <w:t>» выпуск продукции по плану за год составил: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color w:val="000000"/>
          <w:sz w:val="28"/>
          <w:szCs w:val="28"/>
        </w:rPr>
        <w:t>А) уголок стальной 1200тонн, цена 6,3 тыс. руб. за 1тонну,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color w:val="000000"/>
          <w:sz w:val="28"/>
          <w:szCs w:val="28"/>
        </w:rPr>
        <w:t>Б) трубы стальные 2000тонн, цена 9,5 тыс. руб. за 1 тонну.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color w:val="000000"/>
          <w:sz w:val="28"/>
          <w:szCs w:val="28"/>
        </w:rPr>
        <w:t>Остатки незавершенного производства по плану на начало года 150 тыс. руб., на конец года - 180 тыс. руб.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color w:val="000000"/>
          <w:sz w:val="28"/>
          <w:szCs w:val="28"/>
        </w:rPr>
        <w:t>Фактически за    год выпуск уголков стальных увеличился на 2,5%, труб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color w:val="000000"/>
          <w:sz w:val="28"/>
          <w:szCs w:val="28"/>
        </w:rPr>
        <w:t>стальных - на 3,2%,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color w:val="000000"/>
          <w:sz w:val="28"/>
          <w:szCs w:val="28"/>
        </w:rPr>
        <w:t>Остатки незавершенного производства уменьшились по сравнению  с планом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980">
        <w:rPr>
          <w:rFonts w:ascii="Times New Roman" w:hAnsi="Times New Roman" w:cs="Times New Roman"/>
          <w:color w:val="000000"/>
          <w:sz w:val="28"/>
          <w:szCs w:val="28"/>
        </w:rPr>
        <w:t>на 60 тыс. руб.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1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Определить объем товарной и валовой продукции, выполнение плана </w:t>
      </w:r>
      <w:proofErr w:type="gramStart"/>
      <w:r w:rsidRPr="00B41980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B41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% по этим показателям. Сделать вывод.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color w:val="000000"/>
          <w:sz w:val="28"/>
          <w:szCs w:val="28"/>
        </w:rPr>
        <w:t>По предприятию имеются следующие данные по цеху за месяц</w:t>
      </w:r>
    </w:p>
    <w:tbl>
      <w:tblPr>
        <w:tblW w:w="96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5"/>
        <w:gridCol w:w="1903"/>
        <w:gridCol w:w="1573"/>
        <w:gridCol w:w="1427"/>
      </w:tblGrid>
      <w:tr w:rsidR="00DF516C" w:rsidRPr="00B41980" w:rsidTr="00167838">
        <w:trPr>
          <w:trHeight w:val="488"/>
        </w:trPr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Объем</w:t>
            </w:r>
          </w:p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производства</w:t>
            </w:r>
          </w:p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(штук)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Цена (руб.)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</w:t>
            </w:r>
          </w:p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(тыс. </w:t>
            </w:r>
            <w:r w:rsidRPr="00B419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руб.)</w:t>
            </w:r>
          </w:p>
        </w:tc>
      </w:tr>
      <w:tr w:rsidR="00DF516C" w:rsidRPr="00B41980" w:rsidTr="00167838">
        <w:trPr>
          <w:trHeight w:val="481"/>
        </w:trPr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 Готовые изделия Изделие «А»</w:t>
            </w:r>
          </w:p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Изделие «Б»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80 </w:t>
            </w:r>
          </w:p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1200 2000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16C" w:rsidRPr="00B41980" w:rsidTr="00167838">
        <w:trPr>
          <w:trHeight w:val="481"/>
        </w:trPr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Незавершенное производство</w:t>
            </w:r>
          </w:p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на начало года</w:t>
            </w:r>
          </w:p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на конец года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DF516C" w:rsidRPr="00B41980" w:rsidTr="00167838">
        <w:trPr>
          <w:trHeight w:val="649"/>
        </w:trPr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Остатки нереализованной продукции</w:t>
            </w:r>
          </w:p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на начало года</w:t>
            </w:r>
          </w:p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на конец года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55 </w:t>
            </w:r>
          </w:p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DF516C" w:rsidRPr="00B41980" w:rsidTr="00167838">
        <w:trPr>
          <w:trHeight w:val="1108"/>
        </w:trPr>
        <w:tc>
          <w:tcPr>
            <w:tcW w:w="9668" w:type="dxa"/>
            <w:gridSpan w:val="4"/>
            <w:tcBorders>
              <w:top w:val="single" w:sz="6" w:space="0" w:color="auto"/>
              <w:left w:val="nil"/>
              <w:bottom w:val="single" w:sz="6" w:space="0" w:color="FFFFFF"/>
              <w:right w:val="nil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 объем производства товарной продукции составил 200 тыс. руб., валовой - 212 тыс. руб., объем реализации 210 тыс. рублей.</w:t>
            </w:r>
          </w:p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Определить     объем товарной, валовой продукции, реализованной продукции,  </w:t>
            </w:r>
            <w:r w:rsidRPr="00B41980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% </w:t>
            </w:r>
            <w:r w:rsidRPr="00B419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выполнения плана по этим показателям. Сделать вывод по полученным результатам.</w:t>
            </w:r>
          </w:p>
        </w:tc>
      </w:tr>
    </w:tbl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980">
        <w:rPr>
          <w:rFonts w:ascii="Times New Roman" w:hAnsi="Times New Roman" w:cs="Times New Roman"/>
          <w:color w:val="000000"/>
          <w:sz w:val="28"/>
          <w:szCs w:val="28"/>
        </w:rPr>
        <w:t>В цехе установлено 60 единиц оборудования, режим работы цеха 2 смены, количество рабочих дней в году 250 дней, продолжительность смены 8 часов, простои оборудования в планово-предупредительном ремонте 4,8% номинального фонда рабочего времени. Часовая производительность 1 единицы оборудования 8 деталей в час. План производства составит 1780 тыс. деталей в год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1980">
        <w:rPr>
          <w:rFonts w:ascii="Times New Roman" w:hAnsi="Times New Roman" w:cs="Times New Roman"/>
          <w:b/>
          <w:color w:val="000000"/>
          <w:sz w:val="28"/>
          <w:szCs w:val="28"/>
        </w:rPr>
        <w:t>Определить годовую производственную мощность цеха, коэффициент использования производственной мощности цеха. Сделать вывод.</w:t>
      </w:r>
    </w:p>
    <w:p w:rsidR="00DF516C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С 1 сентября будут введены мощности на 3000 изделий, в марте планируется выбытие производственных мощностей на 1200 изделий.</w:t>
      </w:r>
    </w:p>
    <w:p w:rsidR="00DF516C" w:rsidRPr="00B41980" w:rsidRDefault="00DF516C" w:rsidP="00DF516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Определить входную, выходную, среднегодовую производственную мощности. </w:t>
      </w:r>
    </w:p>
    <w:p w:rsidR="00DF516C" w:rsidRPr="00B41980" w:rsidRDefault="00DF516C" w:rsidP="00DF51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ЛИТЕРАТУРА: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1.</w:t>
      </w:r>
      <w:r w:rsidRPr="00B4198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 xml:space="preserve"> Л. Н., </w:t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 xml:space="preserve"> Е. В. Экономика организации. Учебное пособие. Гриф МО РФ, 2013 г.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2.</w:t>
      </w:r>
      <w:r w:rsidRPr="00B41980">
        <w:rPr>
          <w:rFonts w:ascii="Times New Roman" w:hAnsi="Times New Roman" w:cs="Times New Roman"/>
          <w:sz w:val="28"/>
          <w:szCs w:val="28"/>
        </w:rPr>
        <w:tab/>
        <w:t>Носова С.С.  Основы экономики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 xml:space="preserve"> / С.С. Носова. - 4-е изд., стереотип. - М.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>, 2009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3.</w:t>
      </w:r>
      <w:r w:rsidRPr="00B41980">
        <w:rPr>
          <w:rFonts w:ascii="Times New Roman" w:hAnsi="Times New Roman" w:cs="Times New Roman"/>
          <w:sz w:val="28"/>
          <w:szCs w:val="28"/>
        </w:rPr>
        <w:tab/>
        <w:t>Волков О.И. Экономика предприятия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курс лекций: для вузов / О.И. Волков, В.К. Скляренко. - М.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ИНФРА-М, 2011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4.</w:t>
      </w:r>
      <w:r w:rsidRPr="00B41980">
        <w:rPr>
          <w:rFonts w:ascii="Times New Roman" w:hAnsi="Times New Roman" w:cs="Times New Roman"/>
          <w:sz w:val="28"/>
          <w:szCs w:val="28"/>
        </w:rPr>
        <w:tab/>
        <w:t>Сафронов Н.А. Экономика организации (предприятия)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учебник для СПО / Н.А. Сафронов. - 2-е изд., с изм. - Москва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Магистр: ИНФРА-М, 2014</w:t>
      </w:r>
    </w:p>
    <w:p w:rsidR="00DF516C" w:rsidRPr="00B41980" w:rsidRDefault="00DF516C" w:rsidP="00DF516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16C" w:rsidRPr="00B41980" w:rsidRDefault="00DF516C" w:rsidP="00DF516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Информационно-справочные и поисковые системы </w:t>
      </w:r>
    </w:p>
    <w:p w:rsidR="00DF516C" w:rsidRPr="00B41980" w:rsidRDefault="00DF516C" w:rsidP="00DF516C">
      <w:pPr>
        <w:pStyle w:val="a5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41980">
        <w:rPr>
          <w:rFonts w:ascii="Times New Roman" w:hAnsi="Times New Roman"/>
          <w:sz w:val="28"/>
          <w:szCs w:val="28"/>
        </w:rPr>
        <w:t xml:space="preserve">Консультант + </w:t>
      </w:r>
    </w:p>
    <w:p w:rsidR="00DF516C" w:rsidRPr="00B41980" w:rsidRDefault="00DF516C" w:rsidP="00DF516C">
      <w:pPr>
        <w:pStyle w:val="a5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41980">
        <w:rPr>
          <w:rFonts w:ascii="Times New Roman" w:hAnsi="Times New Roman"/>
          <w:sz w:val="28"/>
          <w:szCs w:val="28"/>
        </w:rPr>
        <w:t xml:space="preserve">Гарант </w:t>
      </w:r>
    </w:p>
    <w:p w:rsidR="00DF516C" w:rsidRPr="00B41980" w:rsidRDefault="00DF516C" w:rsidP="00DF5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F516C" w:rsidRPr="00B41980" w:rsidRDefault="00DF516C" w:rsidP="00DF516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F516C" w:rsidRPr="00B41980" w:rsidRDefault="00DF516C" w:rsidP="00DF51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№8</w:t>
      </w:r>
    </w:p>
    <w:p w:rsidR="00DF516C" w:rsidRPr="00B41980" w:rsidRDefault="00DF516C" w:rsidP="00DF51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bCs/>
          <w:sz w:val="28"/>
          <w:szCs w:val="28"/>
        </w:rPr>
        <w:t>Расчет затрат. Составление калькуляции и сметы затрат</w:t>
      </w:r>
    </w:p>
    <w:p w:rsidR="00DF516C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i/>
          <w:sz w:val="28"/>
          <w:szCs w:val="28"/>
        </w:rPr>
        <w:t>Цель занятия:</w:t>
      </w:r>
      <w:r w:rsidRPr="00B41980">
        <w:rPr>
          <w:rFonts w:ascii="Times New Roman" w:hAnsi="Times New Roman" w:cs="Times New Roman"/>
          <w:sz w:val="28"/>
          <w:szCs w:val="28"/>
        </w:rPr>
        <w:t xml:space="preserve"> научится рассчитывать затраты и составлять смету затрат. </w:t>
      </w:r>
    </w:p>
    <w:p w:rsidR="00B41980" w:rsidRPr="00B41980" w:rsidRDefault="00B41980" w:rsidP="00B41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уметь:</w:t>
      </w:r>
    </w:p>
    <w:p w:rsidR="00B41980" w:rsidRPr="00B41980" w:rsidRDefault="00B41980" w:rsidP="00B41980">
      <w:pPr>
        <w:pStyle w:val="a6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рассчитывать по принятой методологии основные технико-экономические показатели деятельности организации.</w:t>
      </w:r>
    </w:p>
    <w:p w:rsidR="00B41980" w:rsidRPr="00B41980" w:rsidRDefault="00B41980" w:rsidP="00B41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1980" w:rsidRPr="00B41980" w:rsidRDefault="00B41980" w:rsidP="00B41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знать:</w:t>
      </w:r>
    </w:p>
    <w:p w:rsidR="00B41980" w:rsidRPr="00B41980" w:rsidRDefault="00B41980" w:rsidP="00B41980">
      <w:pPr>
        <w:pStyle w:val="a6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материально-технические трудовые и финансовые ресурсы отрасли и организации, показатели их эффективного использования;          </w:t>
      </w:r>
    </w:p>
    <w:p w:rsidR="00B41980" w:rsidRPr="00B41980" w:rsidRDefault="00B41980" w:rsidP="00B41980">
      <w:pPr>
        <w:pStyle w:val="a6"/>
        <w:ind w:left="644"/>
        <w:rPr>
          <w:rFonts w:ascii="Times New Roman" w:hAnsi="Times New Roman" w:cs="Times New Roman"/>
          <w:sz w:val="28"/>
          <w:szCs w:val="28"/>
        </w:rPr>
      </w:pPr>
    </w:p>
    <w:p w:rsidR="00DF516C" w:rsidRPr="00B41980" w:rsidRDefault="00DF516C" w:rsidP="00B41980">
      <w:pPr>
        <w:pStyle w:val="a6"/>
        <w:ind w:left="644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Типовые задания</w:t>
      </w:r>
    </w:p>
    <w:p w:rsidR="00DF516C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Производственные мощности на начало года  позволяют выпустить 20000 изделий в год при постоянных издержках 30 млн. рублей. Цена реализации 3000 рублей. Размер желаемой прибыли 10 млн. рублей. </w:t>
      </w:r>
    </w:p>
    <w:p w:rsidR="00DF516C" w:rsidRPr="00B41980" w:rsidRDefault="00DF516C" w:rsidP="00DF516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Определить средние переменные издержки.</w:t>
      </w:r>
    </w:p>
    <w:p w:rsidR="00DF516C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При производстве продукц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«Мышь» несет следующие затраты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Имеются следующие данные на производство </w:t>
      </w:r>
      <w:smartTag w:uri="urn:schemas-microsoft-com:office:smarttags" w:element="metricconverter">
        <w:smartTagPr>
          <w:attr w:name="ProductID" w:val="10 м"/>
        </w:smartTagPr>
        <w:r w:rsidRPr="00B41980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B41980">
        <w:rPr>
          <w:rFonts w:ascii="Times New Roman" w:hAnsi="Times New Roman" w:cs="Times New Roman"/>
          <w:sz w:val="28"/>
          <w:szCs w:val="28"/>
        </w:rPr>
        <w:t xml:space="preserve"> ткани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 норма расхода льна                                     4кг/10м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цена за </w:t>
      </w:r>
      <w:smartTag w:uri="urn:schemas-microsoft-com:office:smarttags" w:element="metricconverter">
        <w:smartTagPr>
          <w:attr w:name="ProductID" w:val="1 кг"/>
        </w:smartTagPr>
        <w:r w:rsidRPr="00B41980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B41980">
        <w:rPr>
          <w:rFonts w:ascii="Times New Roman" w:hAnsi="Times New Roman" w:cs="Times New Roman"/>
          <w:sz w:val="28"/>
          <w:szCs w:val="28"/>
        </w:rPr>
        <w:t xml:space="preserve">                                                  50 </w:t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>/ кг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расход электроэнергии                                1 рубль \10м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основная заработная плата произв. рабочих   20 рублей 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дополнительная заработная плата          10% от основной заработной платы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единый социальный налог по установленным нормативам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 отчисления на </w:t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>трахование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 xml:space="preserve"> от несчастных случаев и проф. заболеваний на производстве 1,4% 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-     общепроизводственные расходы     60% от основной заработной платы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lastRenderedPageBreak/>
        <w:t>-     общехозяйственные расходы           80% от основной заработной платы</w:t>
      </w:r>
    </w:p>
    <w:p w:rsidR="00DF516C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-     коммерческие расходы                 5% от производственной себестоимости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 xml:space="preserve">Определить полную себестоимость </w:t>
      </w:r>
      <w:smartTag w:uri="urn:schemas-microsoft-com:office:smarttags" w:element="metricconverter">
        <w:smartTagPr>
          <w:attr w:name="ProductID" w:val="1 м"/>
        </w:smartTagPr>
        <w:r w:rsidRPr="00B41980">
          <w:rPr>
            <w:rFonts w:ascii="Times New Roman" w:hAnsi="Times New Roman" w:cs="Times New Roman"/>
            <w:b/>
            <w:sz w:val="28"/>
            <w:szCs w:val="28"/>
          </w:rPr>
          <w:t>1 м</w:t>
        </w:r>
      </w:smartTag>
      <w:r w:rsidRPr="00B41980">
        <w:rPr>
          <w:rFonts w:ascii="Times New Roman" w:hAnsi="Times New Roman" w:cs="Times New Roman"/>
          <w:b/>
          <w:sz w:val="28"/>
          <w:szCs w:val="28"/>
        </w:rPr>
        <w:t xml:space="preserve"> ткани. Предложите методы снижения себестоимости.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Постоянные издержки фирмы, связанные с организацией дела по выпуску нового вида продукции составили 50 млн. руб. Средние переменные издержки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будут равны 10 тыс. руб., предполагаемая цена 20 тыс. руб.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 xml:space="preserve">Определите,    какое  количество  изделий  необходимо  произвести,  чтобы получить прибыль в сумме 10 </w:t>
      </w:r>
      <w:proofErr w:type="spellStart"/>
      <w:r w:rsidRPr="00B41980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Pr="00B4198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B41980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B41980">
        <w:rPr>
          <w:rFonts w:ascii="Times New Roman" w:hAnsi="Times New Roman" w:cs="Times New Roman"/>
          <w:b/>
          <w:sz w:val="28"/>
          <w:szCs w:val="28"/>
        </w:rPr>
        <w:t>.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iCs/>
          <w:sz w:val="28"/>
          <w:szCs w:val="28"/>
        </w:rPr>
        <w:t>Данные для расчета представлены в таблице.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2"/>
        <w:gridCol w:w="3380"/>
        <w:gridCol w:w="3394"/>
      </w:tblGrid>
      <w:tr w:rsidR="00DF516C" w:rsidRPr="00B41980" w:rsidTr="00167838">
        <w:trPr>
          <w:trHeight w:val="1384"/>
        </w:trPr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Объем</w:t>
            </w:r>
          </w:p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продаж</w:t>
            </w:r>
          </w:p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(штук)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Переменные издержки на весь объем продаж (</w:t>
            </w:r>
            <w:proofErr w:type="spellStart"/>
            <w:proofErr w:type="gramStart"/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spellEnd"/>
            <w:proofErr w:type="gramEnd"/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Постоянные издержки на весь объем (</w:t>
            </w:r>
            <w:proofErr w:type="spellStart"/>
            <w:proofErr w:type="gramStart"/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spellEnd"/>
            <w:proofErr w:type="gramEnd"/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DF516C" w:rsidRPr="00B41980" w:rsidTr="00167838">
        <w:trPr>
          <w:trHeight w:val="230"/>
        </w:trPr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</w:tr>
      <w:tr w:rsidR="00DF516C" w:rsidRPr="00B41980" w:rsidTr="00167838">
        <w:trPr>
          <w:trHeight w:val="239"/>
        </w:trPr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</w:tr>
    </w:tbl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 xml:space="preserve">Определить   валовые, средние и предельные издержки, изменение средних издержек </w:t>
      </w:r>
      <w:proofErr w:type="gramStart"/>
      <w:r w:rsidRPr="00B4198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41980">
        <w:rPr>
          <w:rFonts w:ascii="Times New Roman" w:hAnsi="Times New Roman" w:cs="Times New Roman"/>
          <w:b/>
          <w:sz w:val="28"/>
          <w:szCs w:val="28"/>
        </w:rPr>
        <w:t xml:space="preserve"> % при различных объемах продаж. Сделать вывод.</w:t>
      </w:r>
    </w:p>
    <w:p w:rsidR="00DF516C" w:rsidRPr="00B41980" w:rsidRDefault="00DF516C" w:rsidP="00DF51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ЛИТЕРАТУРА: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1.</w:t>
      </w:r>
      <w:r w:rsidRPr="00B4198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 xml:space="preserve"> Л. Н., </w:t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 xml:space="preserve"> Е. В. Экономика организации. Учебное пособие. Гриф МО РФ, 2013 г.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2.</w:t>
      </w:r>
      <w:r w:rsidRPr="00B41980">
        <w:rPr>
          <w:rFonts w:ascii="Times New Roman" w:hAnsi="Times New Roman" w:cs="Times New Roman"/>
          <w:sz w:val="28"/>
          <w:szCs w:val="28"/>
        </w:rPr>
        <w:tab/>
        <w:t>Носова С.С.  Основы экономики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 xml:space="preserve"> / С.С. Носова. - 4-е изд., стереотип. - М.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>, 2009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3.</w:t>
      </w:r>
      <w:r w:rsidRPr="00B41980">
        <w:rPr>
          <w:rFonts w:ascii="Times New Roman" w:hAnsi="Times New Roman" w:cs="Times New Roman"/>
          <w:sz w:val="28"/>
          <w:szCs w:val="28"/>
        </w:rPr>
        <w:tab/>
        <w:t>Волков О.И. Экономика предприятия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курс лекций: для вузов / О.И. Волков, В.К. Скляренко. - М.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ИНФРА-М, 2011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4.</w:t>
      </w:r>
      <w:r w:rsidRPr="00B41980">
        <w:rPr>
          <w:rFonts w:ascii="Times New Roman" w:hAnsi="Times New Roman" w:cs="Times New Roman"/>
          <w:sz w:val="28"/>
          <w:szCs w:val="28"/>
        </w:rPr>
        <w:tab/>
        <w:t>Сафронов Н.А. Экономика организации (предприятия)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учебник для СПО / Н.А. Сафронов. - 2-е изд., с изм. - Москва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Магистр: ИНФРА-М, 2014</w:t>
      </w:r>
    </w:p>
    <w:p w:rsidR="00DF516C" w:rsidRPr="00B41980" w:rsidRDefault="00DF516C" w:rsidP="00DF516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16C" w:rsidRPr="00B41980" w:rsidRDefault="00DF516C" w:rsidP="00DF516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Информационно-справочные и поисковые системы </w:t>
      </w:r>
    </w:p>
    <w:p w:rsidR="00DF516C" w:rsidRPr="00B41980" w:rsidRDefault="00DF516C" w:rsidP="00DF516C">
      <w:pPr>
        <w:pStyle w:val="a5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41980">
        <w:rPr>
          <w:rFonts w:ascii="Times New Roman" w:hAnsi="Times New Roman"/>
          <w:sz w:val="28"/>
          <w:szCs w:val="28"/>
        </w:rPr>
        <w:t xml:space="preserve">Консультант + </w:t>
      </w:r>
    </w:p>
    <w:p w:rsidR="00DF516C" w:rsidRPr="00B41980" w:rsidRDefault="00DF516C" w:rsidP="00DF516C">
      <w:pPr>
        <w:pStyle w:val="a5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41980">
        <w:rPr>
          <w:rFonts w:ascii="Times New Roman" w:hAnsi="Times New Roman"/>
          <w:sz w:val="28"/>
          <w:szCs w:val="28"/>
        </w:rPr>
        <w:t xml:space="preserve">Гарант </w:t>
      </w:r>
    </w:p>
    <w:p w:rsidR="00DF516C" w:rsidRPr="00B41980" w:rsidRDefault="00DF516C" w:rsidP="00DF51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16C" w:rsidRPr="00B41980" w:rsidRDefault="00DF516C" w:rsidP="00DF516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F516C" w:rsidRPr="00B41980" w:rsidRDefault="00DF516C" w:rsidP="00DF51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№9</w:t>
      </w:r>
    </w:p>
    <w:p w:rsidR="00DF516C" w:rsidRPr="00B41980" w:rsidRDefault="00DF516C" w:rsidP="00DF51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1980">
        <w:rPr>
          <w:rFonts w:ascii="Times New Roman" w:hAnsi="Times New Roman" w:cs="Times New Roman"/>
          <w:b/>
          <w:bCs/>
          <w:sz w:val="28"/>
          <w:szCs w:val="28"/>
        </w:rPr>
        <w:t>Определение цены продукции, работ услуг</w:t>
      </w:r>
    </w:p>
    <w:p w:rsidR="00DF516C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i/>
          <w:sz w:val="28"/>
          <w:szCs w:val="28"/>
        </w:rPr>
        <w:t>Цель занятия:</w:t>
      </w:r>
      <w:r w:rsidRPr="00B41980">
        <w:rPr>
          <w:rFonts w:ascii="Times New Roman" w:hAnsi="Times New Roman" w:cs="Times New Roman"/>
          <w:sz w:val="28"/>
          <w:szCs w:val="28"/>
        </w:rPr>
        <w:t xml:space="preserve"> научится определять цену на продукцию работы и услуги.</w:t>
      </w:r>
    </w:p>
    <w:p w:rsidR="00B41980" w:rsidRPr="00B41980" w:rsidRDefault="00B41980" w:rsidP="00B41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уметь:</w:t>
      </w:r>
    </w:p>
    <w:p w:rsidR="00B41980" w:rsidRPr="00B41980" w:rsidRDefault="00B41980" w:rsidP="00B41980">
      <w:pPr>
        <w:pStyle w:val="a6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рассчитывать по принятой методологии основные технико-экономические показатели деятельности организации.</w:t>
      </w:r>
    </w:p>
    <w:p w:rsidR="00B41980" w:rsidRPr="00B41980" w:rsidRDefault="00B41980" w:rsidP="00B41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1980" w:rsidRPr="00B41980" w:rsidRDefault="00B41980" w:rsidP="00B41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знать:</w:t>
      </w:r>
    </w:p>
    <w:p w:rsidR="00B41980" w:rsidRPr="00B41980" w:rsidRDefault="00B41980" w:rsidP="00B41980">
      <w:pPr>
        <w:pStyle w:val="a6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механизмы ценообразования на продукцию (услуги), формы оплаты труда в современных условиях;</w:t>
      </w:r>
    </w:p>
    <w:p w:rsidR="00B41980" w:rsidRPr="00B41980" w:rsidRDefault="00B41980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16C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Типовое задание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При производстве продукц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«Экспромт» несет следующие затраты. Данные представлены в таблице.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66"/>
        <w:gridCol w:w="2436"/>
      </w:tblGrid>
      <w:tr w:rsidR="00DF516C" w:rsidRPr="00B41980" w:rsidTr="00167838">
        <w:trPr>
          <w:trHeight w:val="253"/>
        </w:trPr>
        <w:tc>
          <w:tcPr>
            <w:tcW w:w="6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Кожа для верха (руб.)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</w:p>
        </w:tc>
      </w:tr>
      <w:tr w:rsidR="00DF516C" w:rsidRPr="00B41980" w:rsidTr="00167838">
        <w:trPr>
          <w:trHeight w:val="218"/>
        </w:trPr>
        <w:tc>
          <w:tcPr>
            <w:tcW w:w="6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Кожа для прокладки (руб.)</w:t>
            </w:r>
          </w:p>
        </w:tc>
        <w:tc>
          <w:tcPr>
            <w:tcW w:w="2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</w:tr>
      <w:tr w:rsidR="00DF516C" w:rsidRPr="00B41980" w:rsidTr="00167838">
        <w:trPr>
          <w:trHeight w:val="213"/>
        </w:trPr>
        <w:tc>
          <w:tcPr>
            <w:tcW w:w="6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Стоимость деталей низа (руб.)</w:t>
            </w:r>
          </w:p>
        </w:tc>
        <w:tc>
          <w:tcPr>
            <w:tcW w:w="2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DF516C" w:rsidRPr="00B41980" w:rsidTr="00167838">
        <w:trPr>
          <w:trHeight w:val="223"/>
        </w:trPr>
        <w:tc>
          <w:tcPr>
            <w:tcW w:w="6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Вспомогательные материалы (руб.)</w:t>
            </w:r>
          </w:p>
        </w:tc>
        <w:tc>
          <w:tcPr>
            <w:tcW w:w="2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6600</w:t>
            </w:r>
          </w:p>
        </w:tc>
      </w:tr>
      <w:tr w:rsidR="00DF516C" w:rsidRPr="00B41980" w:rsidTr="00167838">
        <w:trPr>
          <w:trHeight w:val="218"/>
        </w:trPr>
        <w:tc>
          <w:tcPr>
            <w:tcW w:w="6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Эл/энергия на технологические цели (руб.)</w:t>
            </w:r>
          </w:p>
        </w:tc>
        <w:tc>
          <w:tcPr>
            <w:tcW w:w="2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DF516C" w:rsidRPr="00B41980" w:rsidTr="00167838">
        <w:trPr>
          <w:trHeight w:val="237"/>
        </w:trPr>
        <w:tc>
          <w:tcPr>
            <w:tcW w:w="6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3/плата производственным рабочим (руб.)</w:t>
            </w:r>
          </w:p>
        </w:tc>
        <w:tc>
          <w:tcPr>
            <w:tcW w:w="2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7200</w:t>
            </w:r>
          </w:p>
        </w:tc>
      </w:tr>
      <w:tr w:rsidR="00DF516C" w:rsidRPr="00B41980" w:rsidTr="00167838">
        <w:trPr>
          <w:trHeight w:val="204"/>
        </w:trPr>
        <w:tc>
          <w:tcPr>
            <w:tcW w:w="6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Единый социальный налог</w:t>
            </w:r>
            <w:proofErr w:type="gramStart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по нормативам</w:t>
            </w:r>
          </w:p>
        </w:tc>
      </w:tr>
      <w:tr w:rsidR="00DF516C" w:rsidRPr="00B41980" w:rsidTr="00167838">
        <w:trPr>
          <w:trHeight w:val="237"/>
        </w:trPr>
        <w:tc>
          <w:tcPr>
            <w:tcW w:w="6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Общепроизводственные расходы</w:t>
            </w:r>
            <w:proofErr w:type="gramStart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F516C" w:rsidRPr="00B41980" w:rsidTr="00167838">
        <w:trPr>
          <w:trHeight w:val="213"/>
        </w:trPr>
        <w:tc>
          <w:tcPr>
            <w:tcW w:w="6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Общехозяйственные расходы</w:t>
            </w:r>
            <w:proofErr w:type="gramStart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DF516C" w:rsidRPr="00B41980" w:rsidTr="00167838">
        <w:trPr>
          <w:trHeight w:val="223"/>
        </w:trPr>
        <w:tc>
          <w:tcPr>
            <w:tcW w:w="6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Коммерческие расходы</w:t>
            </w:r>
            <w:proofErr w:type="gramStart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к произв. себестоимости</w:t>
            </w:r>
          </w:p>
        </w:tc>
        <w:tc>
          <w:tcPr>
            <w:tcW w:w="2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НДС 18%, рентабельность 25% от общей себестоимости.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Составьте плановую калькуляцию на 100 пар обуви, определите отпускную цену предприятия с НДС, ее структуру и прибыль от реализации 1 пары обуви.</w:t>
      </w:r>
    </w:p>
    <w:p w:rsidR="00DF516C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lastRenderedPageBreak/>
        <w:t>Изделия продаются в магазине по цене 120 рублей за единицу. Изделия поступают в магазин от завода изготовителя. Торговая надбавка 30% от отпускной цены предприятия с НДС. Рентабельность составляет 40% от себестоимости.</w:t>
      </w:r>
    </w:p>
    <w:p w:rsidR="00DF516C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Определить себестоимость, прибыль, структуру отпускной цены предприятия с НДС.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Рентабельность продукц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«Мышь» составляет 25% от полной себестоимости. НДС 18%.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Определить оптовую цену предприятия с НДС и её структуру.</w:t>
      </w:r>
    </w:p>
    <w:p w:rsidR="00DF516C" w:rsidRPr="00B41980" w:rsidRDefault="00DF516C" w:rsidP="00DF51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ЛИТЕРАТУРА: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1.</w:t>
      </w:r>
      <w:r w:rsidRPr="00B4198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 xml:space="preserve"> Л. Н., </w:t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 xml:space="preserve"> Е. В. Экономика организации. Учебное пособие. Гриф МО РФ, 2013 г.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2.</w:t>
      </w:r>
      <w:r w:rsidRPr="00B41980">
        <w:rPr>
          <w:rFonts w:ascii="Times New Roman" w:hAnsi="Times New Roman" w:cs="Times New Roman"/>
          <w:sz w:val="28"/>
          <w:szCs w:val="28"/>
        </w:rPr>
        <w:tab/>
        <w:t>Носова С.С.  Основы экономики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 xml:space="preserve"> / С.С. Носова. - 4-е изд., стереотип. - М.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>, 2009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3.</w:t>
      </w:r>
      <w:r w:rsidRPr="00B41980">
        <w:rPr>
          <w:rFonts w:ascii="Times New Roman" w:hAnsi="Times New Roman" w:cs="Times New Roman"/>
          <w:sz w:val="28"/>
          <w:szCs w:val="28"/>
        </w:rPr>
        <w:tab/>
        <w:t>Волков О.И. Экономика предприятия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курс лекций: для вузов / О.И. Волков, В.К. Скляренко. - М.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ИНФРА-М, 2011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4.</w:t>
      </w:r>
      <w:r w:rsidRPr="00B41980">
        <w:rPr>
          <w:rFonts w:ascii="Times New Roman" w:hAnsi="Times New Roman" w:cs="Times New Roman"/>
          <w:sz w:val="28"/>
          <w:szCs w:val="28"/>
        </w:rPr>
        <w:tab/>
        <w:t>Сафронов Н.А. Экономика организации (предприятия)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учебник для СПО / Н.А. Сафронов. - 2-е изд., с изм. - Москва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Магистр: ИНФРА-М, 2014</w:t>
      </w:r>
    </w:p>
    <w:p w:rsidR="00DF516C" w:rsidRPr="00B41980" w:rsidRDefault="00DF516C" w:rsidP="00DF516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16C" w:rsidRPr="00B41980" w:rsidRDefault="00DF516C" w:rsidP="00DF516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Информационно-справочные и поисковые системы </w:t>
      </w:r>
    </w:p>
    <w:p w:rsidR="00DF516C" w:rsidRPr="00B41980" w:rsidRDefault="00DF516C" w:rsidP="00DF516C">
      <w:pPr>
        <w:pStyle w:val="a5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41980">
        <w:rPr>
          <w:rFonts w:ascii="Times New Roman" w:hAnsi="Times New Roman"/>
          <w:sz w:val="28"/>
          <w:szCs w:val="28"/>
        </w:rPr>
        <w:t xml:space="preserve">Консультант + </w:t>
      </w:r>
    </w:p>
    <w:p w:rsidR="00DF516C" w:rsidRPr="00B41980" w:rsidRDefault="00DF516C" w:rsidP="00DF516C">
      <w:pPr>
        <w:pStyle w:val="a5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41980">
        <w:rPr>
          <w:rFonts w:ascii="Times New Roman" w:hAnsi="Times New Roman"/>
          <w:sz w:val="28"/>
          <w:szCs w:val="28"/>
        </w:rPr>
        <w:t xml:space="preserve">Гарант </w:t>
      </w:r>
    </w:p>
    <w:p w:rsidR="00DF516C" w:rsidRPr="00B41980" w:rsidRDefault="00DF516C" w:rsidP="00DF516C">
      <w:pPr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F516C" w:rsidRPr="00B41980" w:rsidRDefault="00DF516C" w:rsidP="00DF51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10</w:t>
      </w:r>
    </w:p>
    <w:p w:rsidR="00DF516C" w:rsidRPr="00B41980" w:rsidRDefault="00DF516C" w:rsidP="00DF51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Расчет прибыли и рентабельности. Оценка финансового состояния предприятия</w:t>
      </w:r>
    </w:p>
    <w:p w:rsidR="00DF516C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B41980">
        <w:rPr>
          <w:rFonts w:ascii="Times New Roman" w:hAnsi="Times New Roman" w:cs="Times New Roman"/>
          <w:sz w:val="28"/>
          <w:szCs w:val="28"/>
        </w:rPr>
        <w:t xml:space="preserve">: научится рассчитывать прибыль и рентабельность, </w:t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оцентвать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 xml:space="preserve"> финансовое состояние предприятия.</w:t>
      </w:r>
    </w:p>
    <w:p w:rsidR="00B41980" w:rsidRPr="00B41980" w:rsidRDefault="00B41980" w:rsidP="00B41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уметь:</w:t>
      </w:r>
    </w:p>
    <w:p w:rsidR="00B41980" w:rsidRPr="00B41980" w:rsidRDefault="00B41980" w:rsidP="00B41980">
      <w:pPr>
        <w:pStyle w:val="a6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рассчитывать по принятой методологии основные технико-экономические показатели деятельности организации.</w:t>
      </w:r>
    </w:p>
    <w:p w:rsidR="00B41980" w:rsidRPr="00B41980" w:rsidRDefault="00B41980" w:rsidP="00B41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1980" w:rsidRPr="00B41980" w:rsidRDefault="00B41980" w:rsidP="00B41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знать:</w:t>
      </w:r>
    </w:p>
    <w:p w:rsidR="00B41980" w:rsidRPr="00B41980" w:rsidRDefault="00B41980" w:rsidP="00B41980">
      <w:pPr>
        <w:pStyle w:val="a6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материально-технические трудовые и финансовые ресурсы отрасли и организации, показатели их эффективного использования;          </w:t>
      </w:r>
    </w:p>
    <w:p w:rsidR="00DF516C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Типовые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F516C" w:rsidRPr="00B41980" w:rsidTr="00167838">
        <w:tc>
          <w:tcPr>
            <w:tcW w:w="4785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4786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DF516C" w:rsidRPr="00B41980" w:rsidTr="00167838">
        <w:tc>
          <w:tcPr>
            <w:tcW w:w="4785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 xml:space="preserve">Выручка </w:t>
            </w:r>
          </w:p>
        </w:tc>
        <w:tc>
          <w:tcPr>
            <w:tcW w:w="4786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DF516C" w:rsidRPr="00B41980" w:rsidTr="00167838">
        <w:tc>
          <w:tcPr>
            <w:tcW w:w="4785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Переменные затраты</w:t>
            </w:r>
          </w:p>
        </w:tc>
        <w:tc>
          <w:tcPr>
            <w:tcW w:w="4786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DF516C" w:rsidRPr="00B41980" w:rsidTr="00167838">
        <w:tc>
          <w:tcPr>
            <w:tcW w:w="4785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Постоянные затраты</w:t>
            </w:r>
          </w:p>
        </w:tc>
        <w:tc>
          <w:tcPr>
            <w:tcW w:w="4786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F516C" w:rsidRPr="00B41980" w:rsidTr="00167838">
        <w:tc>
          <w:tcPr>
            <w:tcW w:w="4785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Прибыль от продажи основных средств</w:t>
            </w:r>
          </w:p>
        </w:tc>
        <w:tc>
          <w:tcPr>
            <w:tcW w:w="4786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F516C" w:rsidRPr="00B41980" w:rsidTr="00167838">
        <w:tc>
          <w:tcPr>
            <w:tcW w:w="4785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понесенные в связи </w:t>
            </w:r>
            <w:proofErr w:type="gramStart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 xml:space="preserve"> взятием основных средств в аренду</w:t>
            </w:r>
          </w:p>
        </w:tc>
        <w:tc>
          <w:tcPr>
            <w:tcW w:w="4786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F516C" w:rsidRPr="00B41980" w:rsidTr="00167838">
        <w:tc>
          <w:tcPr>
            <w:tcW w:w="4785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Кредиторская</w:t>
            </w:r>
            <w:proofErr w:type="gramEnd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задолжность</w:t>
            </w:r>
            <w:proofErr w:type="spellEnd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, по которой истек срок исковой давности</w:t>
            </w:r>
          </w:p>
        </w:tc>
        <w:tc>
          <w:tcPr>
            <w:tcW w:w="4786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F516C" w:rsidRPr="00B41980" w:rsidTr="00167838">
        <w:tc>
          <w:tcPr>
            <w:tcW w:w="4785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Дебиторская</w:t>
            </w:r>
            <w:proofErr w:type="gramEnd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задолжность</w:t>
            </w:r>
            <w:proofErr w:type="spellEnd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, по которой истек срок исковой давности</w:t>
            </w:r>
          </w:p>
        </w:tc>
        <w:tc>
          <w:tcPr>
            <w:tcW w:w="4786" w:type="dxa"/>
          </w:tcPr>
          <w:p w:rsidR="00DF516C" w:rsidRPr="00B41980" w:rsidRDefault="00DF516C" w:rsidP="00167838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DF516C" w:rsidRPr="00B41980" w:rsidRDefault="00DF516C" w:rsidP="00DF516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Определить рентабельность затрат, прибыль от продаж, прибыль до налогообложения, чистую прибыль.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Фирма стоит перед выбором цены на новое изделие, конкурент продаёт его по цене 250 руб. Условно-постоянные расходы на весь объём производства составят 2400 тыс. руб., условно-переменные 80 рублей на одно изделие. План производства 25000 изделий в год.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lastRenderedPageBreak/>
        <w:t xml:space="preserve">Если улучшится качество, то фирма станет продавать товар по цене 300 рублей, но постоянные расходы увеличатся на 10%, а переменные на 25%.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83"/>
        <w:gridCol w:w="1923"/>
        <w:gridCol w:w="2379"/>
      </w:tblGrid>
      <w:tr w:rsidR="00DF516C" w:rsidRPr="00B41980" w:rsidTr="00167838">
        <w:trPr>
          <w:trHeight w:val="357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вариант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вариант</w:t>
            </w:r>
          </w:p>
        </w:tc>
      </w:tr>
      <w:tr w:rsidR="00DF516C" w:rsidRPr="00B41980" w:rsidTr="00167838">
        <w:trPr>
          <w:trHeight w:val="240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Цена (руб.)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F516C" w:rsidRPr="00B41980" w:rsidTr="00167838">
        <w:trPr>
          <w:trHeight w:val="226"/>
        </w:trPr>
        <w:tc>
          <w:tcPr>
            <w:tcW w:w="5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Переменные расходы на 1 изд. (руб.)</w:t>
            </w: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DF516C" w:rsidRPr="00B41980" w:rsidTr="00167838">
        <w:trPr>
          <w:trHeight w:val="226"/>
        </w:trPr>
        <w:tc>
          <w:tcPr>
            <w:tcW w:w="5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Постоянные расходы (тыс. руб.)</w:t>
            </w: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</w:tr>
      <w:tr w:rsidR="00DF516C" w:rsidRPr="00B41980" w:rsidTr="00167838">
        <w:trPr>
          <w:trHeight w:val="231"/>
        </w:trPr>
        <w:tc>
          <w:tcPr>
            <w:tcW w:w="5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16C" w:rsidRPr="00B41980" w:rsidTr="00167838">
        <w:trPr>
          <w:trHeight w:val="226"/>
        </w:trPr>
        <w:tc>
          <w:tcPr>
            <w:tcW w:w="5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16C" w:rsidRPr="00B41980" w:rsidTr="00167838">
        <w:trPr>
          <w:trHeight w:val="235"/>
        </w:trPr>
        <w:tc>
          <w:tcPr>
            <w:tcW w:w="5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Определите оптимальный размер цены</w:t>
      </w:r>
      <w:r w:rsidRPr="00B41980">
        <w:rPr>
          <w:rFonts w:ascii="Times New Roman" w:hAnsi="Times New Roman" w:cs="Times New Roman"/>
          <w:sz w:val="28"/>
          <w:szCs w:val="28"/>
        </w:rPr>
        <w:t xml:space="preserve">.  </w:t>
      </w:r>
      <w:r w:rsidRPr="00B41980">
        <w:rPr>
          <w:rFonts w:ascii="Times New Roman" w:hAnsi="Times New Roman" w:cs="Times New Roman"/>
          <w:b/>
          <w:sz w:val="28"/>
          <w:szCs w:val="28"/>
        </w:rPr>
        <w:t>Маржинальный доход, точка безубыточности (штук), сумма прибыли (тыс. руб.).</w:t>
      </w:r>
      <w:r w:rsidRPr="00B41980">
        <w:rPr>
          <w:rFonts w:ascii="Times New Roman" w:hAnsi="Times New Roman" w:cs="Times New Roman"/>
          <w:sz w:val="28"/>
          <w:szCs w:val="28"/>
        </w:rPr>
        <w:t xml:space="preserve"> </w:t>
      </w:r>
      <w:r w:rsidRPr="00B41980">
        <w:rPr>
          <w:rFonts w:ascii="Times New Roman" w:hAnsi="Times New Roman" w:cs="Times New Roman"/>
          <w:b/>
          <w:sz w:val="28"/>
          <w:szCs w:val="28"/>
        </w:rPr>
        <w:t>Какую цену выгодно установить 200 руб. или 300 руб.?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iCs/>
          <w:sz w:val="28"/>
          <w:szCs w:val="28"/>
        </w:rPr>
        <w:t>Данные для расчета представлены в таблице.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8"/>
        <w:gridCol w:w="2618"/>
      </w:tblGrid>
      <w:tr w:rsidR="00DF516C" w:rsidRPr="00B41980" w:rsidTr="00167838">
        <w:trPr>
          <w:trHeight w:val="261"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</w:t>
            </w:r>
          </w:p>
        </w:tc>
      </w:tr>
      <w:tr w:rsidR="00DF516C" w:rsidRPr="00B41980" w:rsidTr="00167838">
        <w:trPr>
          <w:trHeight w:val="250"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1.Постоянные издержки на весь выпуск (</w:t>
            </w:r>
            <w:proofErr w:type="spellStart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150000</w:t>
            </w:r>
          </w:p>
        </w:tc>
      </w:tr>
      <w:tr w:rsidR="00DF516C" w:rsidRPr="00B41980" w:rsidTr="00167838">
        <w:trPr>
          <w:trHeight w:val="250"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2.Цена 1 изделия (</w:t>
            </w:r>
            <w:proofErr w:type="spellStart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DF516C" w:rsidRPr="00B41980" w:rsidTr="00167838">
        <w:trPr>
          <w:trHeight w:val="256"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3. Переменные издержки на 1 изделие (</w:t>
            </w:r>
            <w:proofErr w:type="spellStart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F516C" w:rsidRPr="00B41980" w:rsidTr="00167838">
        <w:trPr>
          <w:trHeight w:val="266"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4. Текущий объем продаж (штук)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16C" w:rsidRPr="00B41980" w:rsidRDefault="00DF516C" w:rsidP="0016783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</w:tbl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Определить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1.  Прибыль от продажи продукции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2.   Рентабельность продукции.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3.   Рассчитать,   какой   будет   прибыль   от   продажи   продукции   и рентабельность, если предприятие уменьшит переменные издержки на 3%, а постоянные издержки уменьшатся на 10000 рублей?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4. Какой дополнительный объем продаж необходим для покрытия добавочных постоянных издержек в размере 8000 рублей, связанных с расширением производства?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5.  Какую цену следовало бы установить для получения прибыли в сумме150 тыс. рублей от продажи 900 штук изделий?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lastRenderedPageBreak/>
        <w:t>Цена на мебель в 1 квартале 20 тыс. руб., во 2 квартале увеличилась на 15%.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Общие постоянные издержки составили при этом    15000 тыс. руб., средние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переменные издержки 10 тыс. руб.</w:t>
      </w:r>
    </w:p>
    <w:p w:rsidR="00DF516C" w:rsidRPr="00B41980" w:rsidRDefault="00DF516C" w:rsidP="00DF51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Определите, как повлияло увеличение цены на изменение критического объема продаж в натуральном и стоимостном выражении.</w:t>
      </w:r>
    </w:p>
    <w:p w:rsidR="00DF516C" w:rsidRPr="00B41980" w:rsidRDefault="00DF516C" w:rsidP="00DF51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ЛИТЕРАТУРА: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1.</w:t>
      </w:r>
      <w:r w:rsidRPr="00B4198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 xml:space="preserve"> Л. Н., </w:t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 xml:space="preserve"> Е. В. Экономика организации. Учебное пособие. Гриф МО РФ, 2013 г.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2.</w:t>
      </w:r>
      <w:r w:rsidRPr="00B41980">
        <w:rPr>
          <w:rFonts w:ascii="Times New Roman" w:hAnsi="Times New Roman" w:cs="Times New Roman"/>
          <w:sz w:val="28"/>
          <w:szCs w:val="28"/>
        </w:rPr>
        <w:tab/>
        <w:t>Носова С.С.  Основы экономики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 xml:space="preserve"> / С.С. Носова. - 4-е изд., стереотип. - М.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980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>, 2009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3.</w:t>
      </w:r>
      <w:r w:rsidRPr="00B41980">
        <w:rPr>
          <w:rFonts w:ascii="Times New Roman" w:hAnsi="Times New Roman" w:cs="Times New Roman"/>
          <w:sz w:val="28"/>
          <w:szCs w:val="28"/>
        </w:rPr>
        <w:tab/>
        <w:t>Волков О.И. Экономика предприятия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курс лекций: для вузов / О.И. Волков, В.К. Скляренко. - М.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ИНФРА-М, 2011</w:t>
      </w:r>
    </w:p>
    <w:p w:rsidR="00DF516C" w:rsidRPr="00B41980" w:rsidRDefault="00DF516C" w:rsidP="00DF516C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4.</w:t>
      </w:r>
      <w:r w:rsidRPr="00B41980">
        <w:rPr>
          <w:rFonts w:ascii="Times New Roman" w:hAnsi="Times New Roman" w:cs="Times New Roman"/>
          <w:sz w:val="28"/>
          <w:szCs w:val="28"/>
        </w:rPr>
        <w:tab/>
        <w:t>Сафронов Н.А. Экономика организации (предприятия)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учебник для СПО / Н.А. Сафронов. - 2-е изд., с изм. - Москва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Магистр: ИНФРА-М, 2014</w:t>
      </w:r>
    </w:p>
    <w:p w:rsidR="00DF516C" w:rsidRPr="00B41980" w:rsidRDefault="00DF516C" w:rsidP="00DF516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16C" w:rsidRPr="00B41980" w:rsidRDefault="00DF516C" w:rsidP="00DF516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Информационно-справочные и поисковые системы </w:t>
      </w:r>
    </w:p>
    <w:p w:rsidR="00DF516C" w:rsidRPr="00B41980" w:rsidRDefault="00DF516C" w:rsidP="00DF516C">
      <w:pPr>
        <w:pStyle w:val="a5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41980">
        <w:rPr>
          <w:rFonts w:ascii="Times New Roman" w:hAnsi="Times New Roman"/>
          <w:sz w:val="28"/>
          <w:szCs w:val="28"/>
        </w:rPr>
        <w:t xml:space="preserve">Консультант + </w:t>
      </w:r>
    </w:p>
    <w:p w:rsidR="00DF516C" w:rsidRPr="00B41980" w:rsidRDefault="00DF516C" w:rsidP="00DF516C">
      <w:pPr>
        <w:pStyle w:val="a5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41980">
        <w:rPr>
          <w:rFonts w:ascii="Times New Roman" w:hAnsi="Times New Roman"/>
          <w:sz w:val="28"/>
          <w:szCs w:val="28"/>
        </w:rPr>
        <w:t xml:space="preserve">Гарант </w:t>
      </w:r>
    </w:p>
    <w:bookmarkEnd w:id="0"/>
    <w:p w:rsidR="00DF516C" w:rsidRPr="00B41980" w:rsidRDefault="00DF516C" w:rsidP="00DF5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D29" w:rsidRPr="00B41980" w:rsidRDefault="00B41980">
      <w:pPr>
        <w:rPr>
          <w:rFonts w:ascii="Times New Roman" w:hAnsi="Times New Roman" w:cs="Times New Roman"/>
        </w:rPr>
      </w:pPr>
    </w:p>
    <w:sectPr w:rsidR="00442D29" w:rsidRPr="00B4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2C9"/>
    <w:multiLevelType w:val="hybridMultilevel"/>
    <w:tmpl w:val="AC3894A0"/>
    <w:lvl w:ilvl="0" w:tplc="E67CE8B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444EE"/>
    <w:multiLevelType w:val="hybridMultilevel"/>
    <w:tmpl w:val="6388DB30"/>
    <w:lvl w:ilvl="0" w:tplc="E67CE8B0">
      <w:start w:val="1"/>
      <w:numFmt w:val="russianUpp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E77B8"/>
    <w:multiLevelType w:val="hybridMultilevel"/>
    <w:tmpl w:val="5DDE9A8C"/>
    <w:lvl w:ilvl="0" w:tplc="E67CE8B0">
      <w:start w:val="1"/>
      <w:numFmt w:val="russianUpp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115FF"/>
    <w:multiLevelType w:val="hybridMultilevel"/>
    <w:tmpl w:val="FC3AE91E"/>
    <w:lvl w:ilvl="0" w:tplc="90BABF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C001F24"/>
    <w:multiLevelType w:val="hybridMultilevel"/>
    <w:tmpl w:val="D61C9D4C"/>
    <w:lvl w:ilvl="0" w:tplc="E67CE8B0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84C95"/>
    <w:multiLevelType w:val="hybridMultilevel"/>
    <w:tmpl w:val="5DD2CE74"/>
    <w:lvl w:ilvl="0" w:tplc="E67CE8B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3D21E8"/>
    <w:multiLevelType w:val="hybridMultilevel"/>
    <w:tmpl w:val="7C14693C"/>
    <w:lvl w:ilvl="0" w:tplc="0B169C8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510A5D"/>
    <w:multiLevelType w:val="hybridMultilevel"/>
    <w:tmpl w:val="A1C46C24"/>
    <w:lvl w:ilvl="0" w:tplc="E67CE8B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8442B1B"/>
    <w:multiLevelType w:val="hybridMultilevel"/>
    <w:tmpl w:val="E828F7E0"/>
    <w:lvl w:ilvl="0" w:tplc="E67CE8B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C54ED7"/>
    <w:multiLevelType w:val="hybridMultilevel"/>
    <w:tmpl w:val="83667692"/>
    <w:lvl w:ilvl="0" w:tplc="E67CE8B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E71130"/>
    <w:multiLevelType w:val="hybridMultilevel"/>
    <w:tmpl w:val="3940C958"/>
    <w:lvl w:ilvl="0" w:tplc="E67CE8B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3602B7"/>
    <w:multiLevelType w:val="hybridMultilevel"/>
    <w:tmpl w:val="A040605E"/>
    <w:lvl w:ilvl="0" w:tplc="E67CE8B0">
      <w:start w:val="1"/>
      <w:numFmt w:val="russianUpp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CE8B0">
      <w:start w:val="1"/>
      <w:numFmt w:val="russianUpp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E8B0">
      <w:start w:val="1"/>
      <w:numFmt w:val="russianUpp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405C02"/>
    <w:multiLevelType w:val="hybridMultilevel"/>
    <w:tmpl w:val="4FC6BB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A3FEE"/>
    <w:multiLevelType w:val="hybridMultilevel"/>
    <w:tmpl w:val="89840CCA"/>
    <w:lvl w:ilvl="0" w:tplc="E67CE8B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4671BE8"/>
    <w:multiLevelType w:val="hybridMultilevel"/>
    <w:tmpl w:val="79124C96"/>
    <w:lvl w:ilvl="0" w:tplc="E67CE8B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CD4F8E"/>
    <w:multiLevelType w:val="hybridMultilevel"/>
    <w:tmpl w:val="62224C9A"/>
    <w:lvl w:ilvl="0" w:tplc="E67CE8B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6D67891"/>
    <w:multiLevelType w:val="hybridMultilevel"/>
    <w:tmpl w:val="5642A5B8"/>
    <w:lvl w:ilvl="0" w:tplc="E67CE8B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8B52F66"/>
    <w:multiLevelType w:val="hybridMultilevel"/>
    <w:tmpl w:val="35D81FA8"/>
    <w:lvl w:ilvl="0" w:tplc="E67CE8B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1E4487"/>
    <w:multiLevelType w:val="hybridMultilevel"/>
    <w:tmpl w:val="887202EA"/>
    <w:lvl w:ilvl="0" w:tplc="E67CE8B0">
      <w:start w:val="1"/>
      <w:numFmt w:val="russianUpp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CE8B0">
      <w:start w:val="1"/>
      <w:numFmt w:val="russianUpp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CE8B0">
      <w:start w:val="1"/>
      <w:numFmt w:val="russianUpp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6B1BCC"/>
    <w:multiLevelType w:val="hybridMultilevel"/>
    <w:tmpl w:val="1EE6CE9A"/>
    <w:lvl w:ilvl="0" w:tplc="E67CE8B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C05E2"/>
    <w:multiLevelType w:val="hybridMultilevel"/>
    <w:tmpl w:val="DB445E38"/>
    <w:lvl w:ilvl="0" w:tplc="E67CE8B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54B7EF4"/>
    <w:multiLevelType w:val="hybridMultilevel"/>
    <w:tmpl w:val="79669FE4"/>
    <w:lvl w:ilvl="0" w:tplc="E67CE8B0">
      <w:start w:val="1"/>
      <w:numFmt w:val="russianUpp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A26B57"/>
    <w:multiLevelType w:val="hybridMultilevel"/>
    <w:tmpl w:val="4874DD7E"/>
    <w:lvl w:ilvl="0" w:tplc="E67CE8B0">
      <w:start w:val="1"/>
      <w:numFmt w:val="russianUpp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90EA1"/>
    <w:multiLevelType w:val="hybridMultilevel"/>
    <w:tmpl w:val="D1E018C2"/>
    <w:lvl w:ilvl="0" w:tplc="E67CE8B0">
      <w:start w:val="1"/>
      <w:numFmt w:val="russianUpp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A864FB"/>
    <w:multiLevelType w:val="hybridMultilevel"/>
    <w:tmpl w:val="60CAA604"/>
    <w:lvl w:ilvl="0" w:tplc="E67CE8B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D3123C7"/>
    <w:multiLevelType w:val="hybridMultilevel"/>
    <w:tmpl w:val="98A430CE"/>
    <w:lvl w:ilvl="0" w:tplc="E67CE8B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3E073C8"/>
    <w:multiLevelType w:val="hybridMultilevel"/>
    <w:tmpl w:val="15804B30"/>
    <w:lvl w:ilvl="0" w:tplc="E67CE8B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40625FD"/>
    <w:multiLevelType w:val="hybridMultilevel"/>
    <w:tmpl w:val="0D3AB690"/>
    <w:lvl w:ilvl="0" w:tplc="E67CE8B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4D37CC5"/>
    <w:multiLevelType w:val="hybridMultilevel"/>
    <w:tmpl w:val="DAA0E6F0"/>
    <w:lvl w:ilvl="0" w:tplc="E67CE8B0">
      <w:start w:val="1"/>
      <w:numFmt w:val="russianUpp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CE8B0">
      <w:start w:val="1"/>
      <w:numFmt w:val="russianUpp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D43BFB"/>
    <w:multiLevelType w:val="hybridMultilevel"/>
    <w:tmpl w:val="8292B402"/>
    <w:lvl w:ilvl="0" w:tplc="E67CE8B0">
      <w:start w:val="1"/>
      <w:numFmt w:val="russianUpp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F6359F"/>
    <w:multiLevelType w:val="hybridMultilevel"/>
    <w:tmpl w:val="C1AC6556"/>
    <w:lvl w:ilvl="0" w:tplc="E67CE8B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FB4FC2"/>
    <w:multiLevelType w:val="hybridMultilevel"/>
    <w:tmpl w:val="F88E0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86AA6"/>
    <w:multiLevelType w:val="hybridMultilevel"/>
    <w:tmpl w:val="6856012C"/>
    <w:lvl w:ilvl="0" w:tplc="90BAB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5D6735"/>
    <w:multiLevelType w:val="hybridMultilevel"/>
    <w:tmpl w:val="569CFE14"/>
    <w:lvl w:ilvl="0" w:tplc="83F84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A821CA"/>
    <w:multiLevelType w:val="hybridMultilevel"/>
    <w:tmpl w:val="13D65526"/>
    <w:lvl w:ilvl="0" w:tplc="E67CE8B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DF774F5"/>
    <w:multiLevelType w:val="hybridMultilevel"/>
    <w:tmpl w:val="672ED4F8"/>
    <w:lvl w:ilvl="0" w:tplc="E67CE8B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062290B"/>
    <w:multiLevelType w:val="hybridMultilevel"/>
    <w:tmpl w:val="8C3EBC7E"/>
    <w:lvl w:ilvl="0" w:tplc="E67CE8B0">
      <w:start w:val="1"/>
      <w:numFmt w:val="russianUpp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D6D31"/>
    <w:multiLevelType w:val="hybridMultilevel"/>
    <w:tmpl w:val="3DEE2E30"/>
    <w:lvl w:ilvl="0" w:tplc="E67CE8B0">
      <w:start w:val="1"/>
      <w:numFmt w:val="russianUpp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996603"/>
    <w:multiLevelType w:val="hybridMultilevel"/>
    <w:tmpl w:val="85F82168"/>
    <w:lvl w:ilvl="0" w:tplc="E67CE8B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E0C5A7C"/>
    <w:multiLevelType w:val="hybridMultilevel"/>
    <w:tmpl w:val="46CEB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0"/>
  </w:num>
  <w:num w:numId="5">
    <w:abstractNumId w:val="33"/>
  </w:num>
  <w:num w:numId="6">
    <w:abstractNumId w:val="37"/>
  </w:num>
  <w:num w:numId="7">
    <w:abstractNumId w:val="15"/>
  </w:num>
  <w:num w:numId="8">
    <w:abstractNumId w:val="28"/>
  </w:num>
  <w:num w:numId="9">
    <w:abstractNumId w:val="27"/>
  </w:num>
  <w:num w:numId="10">
    <w:abstractNumId w:val="31"/>
  </w:num>
  <w:num w:numId="11">
    <w:abstractNumId w:val="25"/>
  </w:num>
  <w:num w:numId="12">
    <w:abstractNumId w:val="20"/>
  </w:num>
  <w:num w:numId="13">
    <w:abstractNumId w:val="35"/>
  </w:num>
  <w:num w:numId="14">
    <w:abstractNumId w:val="7"/>
  </w:num>
  <w:num w:numId="15">
    <w:abstractNumId w:val="34"/>
  </w:num>
  <w:num w:numId="16">
    <w:abstractNumId w:val="30"/>
  </w:num>
  <w:num w:numId="17">
    <w:abstractNumId w:val="39"/>
  </w:num>
  <w:num w:numId="18">
    <w:abstractNumId w:val="5"/>
  </w:num>
  <w:num w:numId="19">
    <w:abstractNumId w:val="16"/>
  </w:num>
  <w:num w:numId="20">
    <w:abstractNumId w:val="18"/>
  </w:num>
  <w:num w:numId="21">
    <w:abstractNumId w:val="19"/>
  </w:num>
  <w:num w:numId="22">
    <w:abstractNumId w:val="14"/>
  </w:num>
  <w:num w:numId="23">
    <w:abstractNumId w:val="22"/>
  </w:num>
  <w:num w:numId="24">
    <w:abstractNumId w:val="38"/>
  </w:num>
  <w:num w:numId="25">
    <w:abstractNumId w:val="26"/>
  </w:num>
  <w:num w:numId="26">
    <w:abstractNumId w:val="21"/>
  </w:num>
  <w:num w:numId="27">
    <w:abstractNumId w:val="23"/>
  </w:num>
  <w:num w:numId="28">
    <w:abstractNumId w:val="6"/>
  </w:num>
  <w:num w:numId="29">
    <w:abstractNumId w:val="10"/>
  </w:num>
  <w:num w:numId="30">
    <w:abstractNumId w:val="8"/>
  </w:num>
  <w:num w:numId="31">
    <w:abstractNumId w:val="2"/>
  </w:num>
  <w:num w:numId="32">
    <w:abstractNumId w:val="24"/>
  </w:num>
  <w:num w:numId="33">
    <w:abstractNumId w:val="11"/>
  </w:num>
  <w:num w:numId="34">
    <w:abstractNumId w:val="29"/>
  </w:num>
  <w:num w:numId="35">
    <w:abstractNumId w:val="9"/>
  </w:num>
  <w:num w:numId="36">
    <w:abstractNumId w:val="13"/>
  </w:num>
  <w:num w:numId="37">
    <w:abstractNumId w:val="36"/>
  </w:num>
  <w:num w:numId="38">
    <w:abstractNumId w:val="32"/>
  </w:num>
  <w:num w:numId="39">
    <w:abstractNumId w:val="1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6C"/>
    <w:rsid w:val="00A53AE1"/>
    <w:rsid w:val="00B41980"/>
    <w:rsid w:val="00DF516C"/>
    <w:rsid w:val="00FA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6C"/>
  </w:style>
  <w:style w:type="paragraph" w:styleId="1">
    <w:name w:val="heading 1"/>
    <w:basedOn w:val="a"/>
    <w:next w:val="a"/>
    <w:link w:val="10"/>
    <w:qFormat/>
    <w:rsid w:val="00DF516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1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1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F51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basedOn w:val="a"/>
    <w:uiPriority w:val="99"/>
    <w:unhideWhenUsed/>
    <w:rsid w:val="00DF5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F5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F516C"/>
  </w:style>
  <w:style w:type="paragraph" w:styleId="a5">
    <w:name w:val="List Paragraph"/>
    <w:basedOn w:val="a"/>
    <w:uiPriority w:val="99"/>
    <w:qFormat/>
    <w:rsid w:val="00DF516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DF51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ody Text"/>
    <w:basedOn w:val="a"/>
    <w:link w:val="a8"/>
    <w:semiHidden/>
    <w:rsid w:val="00DF516C"/>
    <w:pPr>
      <w:autoSpaceDE w:val="0"/>
      <w:autoSpaceDN w:val="0"/>
      <w:adjustRightInd w:val="0"/>
      <w:spacing w:after="0" w:line="28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F516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9">
    <w:name w:val="Body Text Indent"/>
    <w:basedOn w:val="a"/>
    <w:link w:val="aa"/>
    <w:semiHidden/>
    <w:rsid w:val="00DF516C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F516C"/>
    <w:rPr>
      <w:rFonts w:ascii="Times New Roman" w:eastAsia="Times New Roman" w:hAnsi="Times New Roman" w:cs="Times New Roman"/>
      <w:sz w:val="2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6C"/>
  </w:style>
  <w:style w:type="paragraph" w:styleId="1">
    <w:name w:val="heading 1"/>
    <w:basedOn w:val="a"/>
    <w:next w:val="a"/>
    <w:link w:val="10"/>
    <w:qFormat/>
    <w:rsid w:val="00DF516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1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1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F51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basedOn w:val="a"/>
    <w:uiPriority w:val="99"/>
    <w:unhideWhenUsed/>
    <w:rsid w:val="00DF5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F5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F516C"/>
  </w:style>
  <w:style w:type="paragraph" w:styleId="a5">
    <w:name w:val="List Paragraph"/>
    <w:basedOn w:val="a"/>
    <w:uiPriority w:val="99"/>
    <w:qFormat/>
    <w:rsid w:val="00DF516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DF51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ody Text"/>
    <w:basedOn w:val="a"/>
    <w:link w:val="a8"/>
    <w:semiHidden/>
    <w:rsid w:val="00DF516C"/>
    <w:pPr>
      <w:autoSpaceDE w:val="0"/>
      <w:autoSpaceDN w:val="0"/>
      <w:adjustRightInd w:val="0"/>
      <w:spacing w:after="0" w:line="28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F516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9">
    <w:name w:val="Body Text Indent"/>
    <w:basedOn w:val="a"/>
    <w:link w:val="aa"/>
    <w:semiHidden/>
    <w:rsid w:val="00DF516C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F516C"/>
    <w:rPr>
      <w:rFonts w:ascii="Times New Roman" w:eastAsia="Times New Roman" w:hAnsi="Times New Roman" w:cs="Times New Roman"/>
      <w:sz w:val="2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3661</Words>
  <Characters>20870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2015-06-14T13:26:00Z</dcterms:created>
  <dcterms:modified xsi:type="dcterms:W3CDTF">2015-06-14T15:37:00Z</dcterms:modified>
</cp:coreProperties>
</file>