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73" w:rsidRPr="00543718" w:rsidRDefault="004C72FE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18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</w:t>
      </w:r>
      <w:r w:rsidR="00851E73" w:rsidRPr="00543718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государственное</w:t>
      </w:r>
      <w:r w:rsidRPr="0054371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 </w:t>
      </w:r>
      <w:r w:rsidR="00851E73" w:rsidRPr="0054371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</w:t>
      </w:r>
    </w:p>
    <w:p w:rsidR="00851E73" w:rsidRPr="00543718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18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851E73" w:rsidRPr="00543718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18">
        <w:rPr>
          <w:rFonts w:ascii="Times New Roman" w:hAnsi="Times New Roman" w:cs="Times New Roman"/>
          <w:b/>
          <w:bCs/>
          <w:sz w:val="28"/>
          <w:szCs w:val="28"/>
        </w:rPr>
        <w:t>«Смоленский промышленно-экономический колледж»</w:t>
      </w:r>
    </w:p>
    <w:p w:rsidR="00851E73" w:rsidRPr="00851E73" w:rsidRDefault="00851E73" w:rsidP="00851E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1E73">
        <w:rPr>
          <w:rFonts w:ascii="Times New Roman" w:hAnsi="Times New Roman" w:cs="Times New Roman"/>
          <w:bCs/>
          <w:sz w:val="36"/>
          <w:szCs w:val="36"/>
        </w:rPr>
        <w:t xml:space="preserve">Комплект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 xml:space="preserve">контрольно-оценочных средств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>по профессиональному модулю</w:t>
      </w:r>
    </w:p>
    <w:p w:rsidR="00851E73" w:rsidRPr="00851E73" w:rsidRDefault="00631871" w:rsidP="003B61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ПМ. 06 </w:t>
      </w:r>
      <w:r w:rsidR="00851E73" w:rsidRPr="00851E73">
        <w:rPr>
          <w:rFonts w:ascii="Times New Roman" w:hAnsi="Times New Roman" w:cs="Times New Roman"/>
          <w:sz w:val="28"/>
          <w:szCs w:val="28"/>
        </w:rPr>
        <w:t>Выполнение работ по профессии 23369 Кассир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080114 </w:t>
      </w:r>
      <w:r w:rsidR="0069765C">
        <w:rPr>
          <w:rFonts w:ascii="Times New Roman" w:hAnsi="Times New Roman" w:cs="Times New Roman"/>
          <w:sz w:val="28"/>
          <w:szCs w:val="28"/>
        </w:rPr>
        <w:t xml:space="preserve">Экономика и бухгалтерский учет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E73">
        <w:rPr>
          <w:rFonts w:ascii="Times New Roman" w:hAnsi="Times New Roman" w:cs="Times New Roman"/>
          <w:iCs/>
          <w:sz w:val="28"/>
          <w:szCs w:val="28"/>
        </w:rPr>
        <w:t>углубленной</w:t>
      </w:r>
      <w:r w:rsidRPr="00851E7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51E73">
        <w:rPr>
          <w:rFonts w:ascii="Times New Roman" w:hAnsi="Times New Roman" w:cs="Times New Roman"/>
          <w:sz w:val="28"/>
          <w:szCs w:val="28"/>
        </w:rPr>
        <w:t>подготовки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73" w:rsidRPr="00851E73" w:rsidRDefault="00851E73" w:rsidP="00851E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871" w:rsidRDefault="00631871" w:rsidP="003B61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 xml:space="preserve">Смоленск </w:t>
      </w:r>
    </w:p>
    <w:p w:rsidR="00851E73" w:rsidRPr="00851E73" w:rsidRDefault="00851E73" w:rsidP="003B61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E73" w:rsidRPr="00851E73" w:rsidRDefault="00851E73" w:rsidP="00851E73">
      <w:pPr>
        <w:spacing w:line="360" w:lineRule="auto"/>
        <w:rPr>
          <w:rFonts w:ascii="Times New Roman" w:hAnsi="Times New Roman" w:cs="Times New Roman"/>
          <w:b/>
          <w:bCs/>
        </w:rPr>
      </w:pPr>
      <w:r w:rsidRPr="00851E73">
        <w:rPr>
          <w:rFonts w:ascii="Times New Roman" w:hAnsi="Times New Roman" w:cs="Times New Roman"/>
          <w:b/>
          <w:bCs/>
        </w:rPr>
        <w:lastRenderedPageBreak/>
        <w:t xml:space="preserve">Разработчики: </w:t>
      </w:r>
      <w:r w:rsidRPr="00851E73">
        <w:rPr>
          <w:rFonts w:ascii="Times New Roman" w:hAnsi="Times New Roman" w:cs="Times New Roman"/>
          <w:b/>
          <w:bCs/>
        </w:rPr>
        <w:tab/>
      </w:r>
    </w:p>
    <w:p w:rsidR="00851E73" w:rsidRPr="00851E73" w:rsidRDefault="00851E73" w:rsidP="00543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ОГБОУ  СПО </w:t>
      </w:r>
    </w:p>
    <w:p w:rsidR="00543718" w:rsidRDefault="00851E73" w:rsidP="00543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«Смоленский  промышленно-экономический  колледж»     </w:t>
      </w:r>
    </w:p>
    <w:p w:rsidR="00851E73" w:rsidRPr="00851E73" w:rsidRDefault="00851E73" w:rsidP="00543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 Преподаватель                   Готовчикова В.И.</w:t>
      </w:r>
    </w:p>
    <w:p w:rsidR="00851E73" w:rsidRPr="00851E73" w:rsidRDefault="00851E73" w:rsidP="00543718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</w:rPr>
      </w:pPr>
    </w:p>
    <w:p w:rsidR="00851E73" w:rsidRPr="00851E73" w:rsidRDefault="00851E73" w:rsidP="00851E73">
      <w:pPr>
        <w:tabs>
          <w:tab w:val="left" w:pos="6225"/>
        </w:tabs>
        <w:rPr>
          <w:rFonts w:ascii="Times New Roman" w:hAnsi="Times New Roman" w:cs="Times New Roman"/>
        </w:rPr>
      </w:pPr>
    </w:p>
    <w:p w:rsidR="00851E73" w:rsidRPr="00851E73" w:rsidRDefault="00851E73" w:rsidP="00851E73">
      <w:pPr>
        <w:tabs>
          <w:tab w:val="left" w:pos="6225"/>
        </w:tabs>
        <w:rPr>
          <w:rFonts w:ascii="Times New Roman" w:hAnsi="Times New Roman" w:cs="Times New Roman"/>
        </w:rPr>
      </w:pPr>
    </w:p>
    <w:p w:rsidR="00851E73" w:rsidRPr="00851E73" w:rsidRDefault="00851E73" w:rsidP="00851E73">
      <w:pPr>
        <w:tabs>
          <w:tab w:val="left" w:pos="6225"/>
        </w:tabs>
        <w:rPr>
          <w:rFonts w:ascii="Times New Roman" w:hAnsi="Times New Roman" w:cs="Times New Roman"/>
        </w:rPr>
      </w:pPr>
    </w:p>
    <w:p w:rsidR="00851E73" w:rsidRPr="00851E73" w:rsidRDefault="00851E73" w:rsidP="00851E73">
      <w:pPr>
        <w:tabs>
          <w:tab w:val="left" w:pos="6225"/>
        </w:tabs>
        <w:rPr>
          <w:rFonts w:ascii="Times New Roman" w:hAnsi="Times New Roman" w:cs="Times New Roman"/>
        </w:rPr>
      </w:pPr>
    </w:p>
    <w:p w:rsidR="00851E73" w:rsidRPr="00851E73" w:rsidRDefault="00851E73" w:rsidP="00851E73">
      <w:pPr>
        <w:ind w:firstLine="180"/>
        <w:rPr>
          <w:rFonts w:ascii="Times New Roman" w:hAnsi="Times New Roman" w:cs="Times New Roman"/>
        </w:rPr>
      </w:pPr>
    </w:p>
    <w:p w:rsidR="00851E73" w:rsidRPr="00851E73" w:rsidRDefault="00851E73" w:rsidP="00851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3" w:rsidRDefault="00851E73" w:rsidP="000F356B">
      <w:pPr>
        <w:spacing w:line="240" w:lineRule="auto"/>
        <w:jc w:val="center"/>
      </w:pPr>
      <w:r w:rsidRPr="00851E73">
        <w:rPr>
          <w:rFonts w:ascii="Times New Roman" w:hAnsi="Times New Roman" w:cs="Times New Roman"/>
        </w:rPr>
        <w:br w:type="page"/>
      </w:r>
      <w:r w:rsidRPr="00851E7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  <w:r w:rsidR="001C705A" w:rsidRPr="001C705A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Pr="00851E73">
        <w:rPr>
          <w:rFonts w:ascii="Times New Roman" w:hAnsi="Times New Roman" w:cs="Times New Roman"/>
          <w:b/>
          <w:bCs/>
          <w:sz w:val="32"/>
          <w:szCs w:val="32"/>
        </w:rPr>
        <w:instrText xml:space="preserve"> TOC \o "1-3" \h \z \u </w:instrText>
      </w:r>
      <w:r w:rsidR="001C705A" w:rsidRPr="001C705A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</w:p>
    <w:p w:rsidR="006D4B34" w:rsidRPr="006D4B34" w:rsidRDefault="001C705A" w:rsidP="006D4B3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1E73">
        <w:rPr>
          <w:rFonts w:ascii="Times New Roman" w:hAnsi="Times New Roman" w:cs="Times New Roman"/>
          <w:b w:val="0"/>
          <w:bCs w:val="0"/>
        </w:rPr>
        <w:fldChar w:fldCharType="end"/>
      </w:r>
      <w:r w:rsidR="000F356B">
        <w:rPr>
          <w:rFonts w:ascii="Times New Roman" w:hAnsi="Times New Roman" w:cs="Times New Roman"/>
          <w:b w:val="0"/>
          <w:bCs w:val="0"/>
        </w:rPr>
        <w:t>1</w:t>
      </w:r>
      <w:r w:rsidR="006D4B34" w:rsidRPr="006D4B34">
        <w:rPr>
          <w:rFonts w:ascii="Times New Roman" w:hAnsi="Times New Roman" w:cs="Times New Roman"/>
          <w:b w:val="0"/>
          <w:bCs w:val="0"/>
          <w:sz w:val="24"/>
          <w:szCs w:val="24"/>
        </w:rPr>
        <w:t>. Паспорт комплекта контрольно – оценочных средств</w:t>
      </w:r>
      <w:r w:rsidR="000F356B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……………………………………..4</w:t>
      </w:r>
    </w:p>
    <w:p w:rsidR="006D4B34" w:rsidRPr="006D4B34" w:rsidRDefault="006D4B34" w:rsidP="006D4B3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B34">
        <w:rPr>
          <w:rFonts w:ascii="Times New Roman" w:hAnsi="Times New Roman" w:cs="Times New Roman"/>
          <w:b w:val="0"/>
          <w:bCs w:val="0"/>
          <w:sz w:val="24"/>
          <w:szCs w:val="24"/>
        </w:rPr>
        <w:t>1.1. Область применения</w:t>
      </w:r>
      <w:r w:rsidR="000F356B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………………………………………………………………………...4</w:t>
      </w:r>
    </w:p>
    <w:p w:rsidR="006D4B34" w:rsidRDefault="006D4B34" w:rsidP="006D4B34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B34">
        <w:rPr>
          <w:rFonts w:ascii="Times New Roman" w:hAnsi="Times New Roman" w:cs="Times New Roman"/>
          <w:b w:val="0"/>
          <w:bCs w:val="0"/>
          <w:sz w:val="24"/>
          <w:szCs w:val="24"/>
        </w:rPr>
        <w:t>1.2. Система контроля и оценки освоения программы ПМ 06 Выполнение работ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профессии 23369 Кассир</w:t>
      </w:r>
      <w:r w:rsidR="000F356B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……………………………………………………………………….13</w:t>
      </w:r>
    </w:p>
    <w:p w:rsidR="00EC7396" w:rsidRPr="00EC7396" w:rsidRDefault="00EC7396" w:rsidP="00EC7396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EC7396">
        <w:rPr>
          <w:rFonts w:ascii="Times New Roman" w:hAnsi="Times New Roman" w:cs="Times New Roman"/>
          <w:b w:val="0"/>
          <w:color w:val="auto"/>
        </w:rPr>
        <w:t>1.2.1. Формы промежуточной аттестации по ОПОП при освоении профессионального модуля………………………………………...............................................................................14</w:t>
      </w:r>
    </w:p>
    <w:p w:rsidR="00EC7396" w:rsidRPr="00EC7396" w:rsidRDefault="00EC7396" w:rsidP="00EC7396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EC7396">
        <w:rPr>
          <w:rFonts w:ascii="Times New Roman" w:hAnsi="Times New Roman" w:cs="Times New Roman"/>
          <w:b w:val="0"/>
          <w:color w:val="auto"/>
        </w:rPr>
        <w:t>1.2.2. Организация контроля и оценки освоения программы ПМ……………14</w:t>
      </w:r>
    </w:p>
    <w:p w:rsidR="000F356B" w:rsidRPr="000F356B" w:rsidRDefault="000F356B" w:rsidP="00EC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96">
        <w:rPr>
          <w:rFonts w:ascii="Times New Roman" w:hAnsi="Times New Roman" w:cs="Times New Roman"/>
          <w:sz w:val="24"/>
          <w:szCs w:val="24"/>
        </w:rPr>
        <w:t>2. Комплект материалов для оценки сформированности общих и профессиональных</w:t>
      </w:r>
      <w:r w:rsidRPr="000F356B">
        <w:rPr>
          <w:rFonts w:ascii="Times New Roman" w:hAnsi="Times New Roman" w:cs="Times New Roman"/>
          <w:sz w:val="24"/>
          <w:szCs w:val="24"/>
        </w:rPr>
        <w:t xml:space="preserve"> компетенций по виду профессиональной деятельности профессионального модуля ПМ 06.01 Выполнение работ по профессии 23369 Кассир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2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F3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B34" w:rsidRDefault="00C1309C" w:rsidP="000F3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К</w:t>
      </w:r>
      <w:r w:rsidR="006D4B34" w:rsidRPr="000F356B">
        <w:rPr>
          <w:rFonts w:ascii="Times New Roman" w:hAnsi="Times New Roman" w:cs="Times New Roman"/>
          <w:bCs/>
          <w:sz w:val="24"/>
          <w:szCs w:val="24"/>
        </w:rPr>
        <w:t>омплект материалов для оценки сформированности общих  и</w:t>
      </w:r>
      <w:r w:rsidR="000F356B" w:rsidRPr="000F3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B34" w:rsidRPr="000F356B">
        <w:rPr>
          <w:rFonts w:ascii="Times New Roman" w:hAnsi="Times New Roman" w:cs="Times New Roman"/>
          <w:bCs/>
          <w:sz w:val="24"/>
          <w:szCs w:val="24"/>
        </w:rPr>
        <w:t>профессиональных компетенций по виду профессиональной деятельности с использованием практических заданий</w:t>
      </w:r>
      <w:r w:rsidR="00D2290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…………………………………………………………………………………………..15</w:t>
      </w:r>
    </w:p>
    <w:p w:rsidR="00EC7396" w:rsidRPr="00EC7396" w:rsidRDefault="00EC7396" w:rsidP="00EC7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396">
        <w:rPr>
          <w:rFonts w:ascii="Times New Roman" w:hAnsi="Times New Roman" w:cs="Times New Roman"/>
          <w:bCs/>
          <w:sz w:val="24"/>
          <w:szCs w:val="24"/>
        </w:rPr>
        <w:t>2.2.Комплект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</w:t>
      </w:r>
      <w:r w:rsidRPr="00EC7396">
        <w:rPr>
          <w:rFonts w:ascii="Times New Roman" w:hAnsi="Times New Roman" w:cs="Times New Roman"/>
          <w:bCs/>
          <w:sz w:val="24"/>
          <w:szCs w:val="24"/>
        </w:rPr>
        <w:t>20</w:t>
      </w:r>
    </w:p>
    <w:p w:rsidR="006D4B34" w:rsidRDefault="006D4B34" w:rsidP="00EC739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Контроль приобретения практического опыта</w:t>
      </w:r>
      <w:r w:rsidR="00D2290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…………………………………………….22</w:t>
      </w:r>
    </w:p>
    <w:p w:rsidR="000F356B" w:rsidRDefault="000F356B" w:rsidP="00EC739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  <w:r w:rsidR="00D2290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……………………………………………………………………………….28</w:t>
      </w:r>
    </w:p>
    <w:p w:rsidR="00851E73" w:rsidRPr="00851E73" w:rsidRDefault="000F356B" w:rsidP="00EC739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  <w:r w:rsidR="00D2290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……………………………………………………………………………….30</w:t>
      </w:r>
      <w:r w:rsidR="00851E73" w:rsidRPr="00851E73">
        <w:rPr>
          <w:rFonts w:ascii="Times New Roman" w:hAnsi="Times New Roman" w:cs="Times New Roman"/>
        </w:rPr>
        <w:br w:type="page"/>
      </w:r>
      <w:bookmarkStart w:id="0" w:name="_Toc307286506"/>
      <w:bookmarkStart w:id="1" w:name="_Toc314830463"/>
      <w:r w:rsidR="00851E73" w:rsidRPr="00851E73"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контрольно-оценочных средств</w:t>
      </w:r>
      <w:bookmarkEnd w:id="0"/>
      <w:bookmarkEnd w:id="1"/>
    </w:p>
    <w:p w:rsidR="00851E73" w:rsidRPr="00851E73" w:rsidRDefault="00851E73" w:rsidP="00851E73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830464"/>
      <w:r w:rsidRPr="00851E73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851E73" w:rsidRPr="00851E73" w:rsidRDefault="009A746E" w:rsidP="00851E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E73" w:rsidRPr="00851E73">
        <w:rPr>
          <w:rFonts w:ascii="Times New Roman" w:hAnsi="Times New Roman" w:cs="Times New Roman"/>
          <w:sz w:val="28"/>
          <w:szCs w:val="28"/>
        </w:rPr>
        <w:t>Комплект контрольно-оценочных средств предназначен для проверки результатов освоения профессионального модуля (далее ПМ)  основной профессиональной образовательной программы (далее ОПОП) по специальности  СПО 080114  «Экономика и бухгалтерский учет» (по отраслям) углубленной подготовки в части овладения видом профессиональной деятельности (ВПД): выполнение работ по рабочей профессии 23369 «Кассир»</w:t>
      </w:r>
    </w:p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контрольно-оценочных средств позволяет оценивать:</w:t>
      </w:r>
    </w:p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1.1.1. Освоение  профессиональных компетенций (ПК), соответствующих виду профессиональной деятельности, и общих компетенций (ОК):</w:t>
      </w:r>
    </w:p>
    <w:tbl>
      <w:tblPr>
        <w:tblW w:w="6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3342"/>
        <w:gridCol w:w="3576"/>
        <w:gridCol w:w="3576"/>
      </w:tblGrid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851E73" w:rsidRPr="00851E73" w:rsidRDefault="009A746E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задания</w:t>
            </w:r>
            <w:r w:rsidR="00851E73"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место, время, условия их выполнения)</w:t>
            </w: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 ПК 1. Осуществлять операции с денежными средствами и ценными бумагами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требований по приему и заполнению первичных документов по учету денежных средств и ценных бумаг в соответствии с Федеральным законом РФ «О бухгалтерском учете».  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2.Точность отражения хозяйственной операции в соответствующем кассовом    документе.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3.Соблюдение требований документооборота организации по кассовым операциям</w:t>
            </w:r>
            <w:r w:rsidRPr="00851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Место: лаборатория «Учебная бухгалтерия»;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  <w:r w:rsidR="009A7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«1С-Бухгалтерия», справочно-правовая система «Консультант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плюс»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Время: 2 академических часа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Средства проверки: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профессиональной деятельности в роли </w:t>
            </w:r>
            <w:r w:rsidR="007D37C4">
              <w:rPr>
                <w:rFonts w:ascii="Times New Roman" w:hAnsi="Times New Roman" w:cs="Times New Roman"/>
                <w:sz w:val="24"/>
                <w:szCs w:val="24"/>
              </w:rPr>
              <w:t>кассира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Тип задания: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Проверка освоения вида деятельности в целом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 xml:space="preserve">1.Документальное отражение операций по приему, учету, выдаче и хранению денежных средств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Варианты 1-35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деятельности кассира</w:t>
            </w:r>
            <w:r w:rsidRPr="00851E73">
              <w:rPr>
                <w:rFonts w:ascii="Times New Roman" w:hAnsi="Times New Roman" w:cs="Times New Roman"/>
              </w:rPr>
              <w:t>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 Ориентируется и учитывает изменения   нормативных документов по бухгалтерскому учету кассовых и банковских операций.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ОК2.  Организовывать собственную деятельность, выбирать типовые методы и способы выполнения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оценивать их эффективность и качество</w:t>
            </w: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1.Рационально планирует и реализует  профессиональную работу по ведению кассовых операций.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2.Рационально выбирает методы для  решения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1.Рационально находит и использует необходимую информацию.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2.Грамотно осуществляет постановку профессиональных задач.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ПК 2. Получать по оформленным в соответствии с установленным порядком документам денежные средства безналичным путем в учреждениях банка заработной платы</w:t>
            </w:r>
          </w:p>
          <w:p w:rsidR="00851E73" w:rsidRPr="00851E73" w:rsidRDefault="00851E73" w:rsidP="00851E7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3" w:name="_Toc314830465"/>
            <w:r w:rsidRPr="00851E73">
              <w:rPr>
                <w:rFonts w:ascii="Times New Roman" w:hAnsi="Times New Roman" w:cs="Times New Roman"/>
                <w:lang w:eastAsia="en-US"/>
              </w:rPr>
              <w:t>1. Правильность</w:t>
            </w:r>
            <w:r w:rsidRPr="00851E73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851E73">
              <w:rPr>
                <w:rFonts w:ascii="Times New Roman" w:hAnsi="Times New Roman" w:cs="Times New Roman"/>
                <w:lang w:eastAsia="en-US"/>
              </w:rPr>
              <w:t xml:space="preserve"> заполнения первичных документов по движению денежных средств в кассе, на расчетных счетах </w:t>
            </w:r>
            <w:bookmarkStart w:id="4" w:name="_Toc314830466"/>
            <w:bookmarkEnd w:id="3"/>
            <w:r w:rsidRPr="00851E73">
              <w:rPr>
                <w:rFonts w:ascii="Times New Roman" w:hAnsi="Times New Roman" w:cs="Times New Roman"/>
                <w:lang w:eastAsia="en-US"/>
              </w:rPr>
              <w:t xml:space="preserve">2.Соответсвие учёта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</w:t>
            </w:r>
            <w:r w:rsidRPr="00851E73">
              <w:rPr>
                <w:rFonts w:ascii="Times New Roman" w:hAnsi="Times New Roman" w:cs="Times New Roman"/>
                <w:lang w:eastAsia="en-US"/>
              </w:rPr>
              <w:t xml:space="preserve">денежных средств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Положению о порядке ведения кассовых операций с банкнотами и монетой Банка России на территории Российской Федерации, утвержденное ЦБ РФ 12.10.2011 N 373-П.</w:t>
            </w:r>
            <w:bookmarkEnd w:id="4"/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3.Правильность отражения  хозяйственных операций по движению денежных средств на счетах бухгалтерского учета. 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Место: лаборатория «Учебная бухгалтерия»;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программное обеспечение , база данных «1С-Бухгалтерия», справочно-правовая система «Консультант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плюс»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Время: 2 академических часа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Средства проверки: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профессиональной деятельности в роли </w:t>
            </w:r>
            <w:r w:rsidR="007D37C4">
              <w:rPr>
                <w:rFonts w:ascii="Times New Roman" w:hAnsi="Times New Roman" w:cs="Times New Roman"/>
                <w:sz w:val="24"/>
                <w:szCs w:val="24"/>
              </w:rPr>
              <w:t>кассира</w:t>
            </w:r>
          </w:p>
          <w:p w:rsidR="007D37C4" w:rsidRDefault="007D37C4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Тип задания: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Проверка освоения вида деятельности в целом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7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</w:rPr>
              <w:t>Документальное отражение операций и</w:t>
            </w:r>
            <w:r w:rsidR="007D37C4">
              <w:rPr>
                <w:rFonts w:ascii="Times New Roman" w:hAnsi="Times New Roman" w:cs="Times New Roman"/>
              </w:rPr>
              <w:t xml:space="preserve">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получение по оформленным в соответствии с установленным порядком документам денежные средства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 безналичным путем в учреждениях банка 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Варианты  1,2,7,8,10,11,16,17,21,26,27,31,32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Учебная  практика «Защита отчета по учебной практике»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851E73" w:rsidRPr="00851E73" w:rsidRDefault="00851E73" w:rsidP="00851E7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деятельности кассира</w:t>
            </w:r>
            <w:r w:rsidRPr="00851E73">
              <w:rPr>
                <w:rFonts w:ascii="Times New Roman" w:hAnsi="Times New Roman" w:cs="Times New Roman"/>
              </w:rPr>
              <w:t>.</w:t>
            </w:r>
          </w:p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</w:rPr>
              <w:t>2. Ориентируется и учитывает изменения   нормативных документов по бухгалтерскому учету кассовых и банковских операций.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ОК2.  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1.Рационально планирует и реализует  профессиональную работу по ведению кассовых операций.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2.Рационально выбирает методы для  решения профессиональных задач.</w:t>
            </w:r>
          </w:p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8"/>
              <w:spacing w:line="276" w:lineRule="auto"/>
              <w:rPr>
                <w:lang w:eastAsia="en-US"/>
              </w:rPr>
            </w:pPr>
            <w:r w:rsidRPr="00851E73">
              <w:rPr>
                <w:lang w:eastAsia="en-US"/>
              </w:rPr>
              <w:lastRenderedPageBreak/>
              <w:t>ПК 3. Вести на основе приходных и расходных документов  кассовую книгу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1. Точность оформления приходных и расходных документов  по кассе .</w:t>
            </w:r>
          </w:p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bookmarkStart w:id="5" w:name="_Toc314830467"/>
            <w:r w:rsidRPr="00851E73">
              <w:rPr>
                <w:rFonts w:ascii="Times New Roman" w:hAnsi="Times New Roman" w:cs="Times New Roman"/>
                <w:lang w:eastAsia="en-US"/>
              </w:rPr>
              <w:t xml:space="preserve">2.Соответствие показателей кассовой книги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>Положению о порядке ведения кассовых операций с банкнотами и монетой Банка России на территории Российской Федерации, утвержденное ЦБ РФ 12.10.2011 N 373-П.</w:t>
            </w:r>
            <w:bookmarkEnd w:id="5"/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Место: лаборатория «Учебная бухгалтерия»;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программное обеспечение , база данных «1С-Бухгалтерия», справочно-правовая система «Консультант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плюс»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Время: 2 академических часа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Средства проверки: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профессиональной деятельности в роли специалиста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Тип задания: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Проверка освоения вида деятельности в целом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На основании первичных учетных документов по движению наличных денежных средств, лимита остатка наличных денежных средств в кассе заполнить кассовую книгу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Варианты 1-35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Учебная  практика «Защита отчета по учебной практике»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выстраивает алгоритм действий в нестандартных производственных ситуациях.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</w:rPr>
              <w:t xml:space="preserve">2.Предусматривант риски производственных ситуаций.  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E73" w:rsidRPr="00851E73" w:rsidTr="00851E73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8"/>
              <w:spacing w:line="276" w:lineRule="auto"/>
              <w:rPr>
                <w:lang w:eastAsia="en-US"/>
              </w:rPr>
            </w:pPr>
            <w:r w:rsidRPr="00851E73">
              <w:t>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1.Рационально находит и использует необходимую информацию.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2.Грамотно осуществляет постановку профессиональных задач.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0" w:type="pct"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4.  Составлять кассовую отчетность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1.Правильность</w:t>
            </w:r>
            <w:r w:rsidRPr="00851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кассовой отчетности в соответствии с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по ведению бухгалтерского учета и бухгалтерской отчетности в РФ» Утверждено приказом Минфина РФ от 29.07. 1998г №34-н 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Место: лаборатория «Учебная бухгалтерия»;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программное обеспечение , база данных «1С-Бухгалтерия», справочно-правовая система «Консультант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плюс»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Время: 2 академических часа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Средства проверки: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профессиональной деятельности в роли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Тип задания: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Проверка освоения вида деятельности в целом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На основании первичных учетных документов по движению наличных денежных средств, лимита остатка наличных денежных средств в кассе составит кассовую отчетность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Варианты 1-35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Учебная  практика «Защита отчета по учебной практике»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значимость своей будущей профессии, проявлять к ней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1.Правильно излагает сущность, особенности и задачи  деятельности кассира.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2.Ориентируется в изменениях   нормативных документов по ведению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кассовых операций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ОК3.Решать проблемы, оценивать риски и принимать решения в нестандартных ситуациях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выстраивает алгоритм действий в нестандартных производственных ситуациях.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2.Предусматривает риски производственных ситуаций.  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rPr>
          <w:gridAfter w:val="1"/>
          <w:wAfter w:w="1360" w:type="pct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1.Рационально находит и использует необходимую информацию.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2.Грамотно осуществляет постановку профессиональных задач.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1.1.2. Приобретение в ходе освоения профессионального модуля практического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4748"/>
      </w:tblGrid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Иметь практический опыт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Виды работ на производственной практике и требования к их выполнению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хозяйственных операций кассовых операций </w:t>
            </w:r>
            <w:r w:rsidRPr="00270C5C">
              <w:rPr>
                <w:rFonts w:ascii="Times New Roman" w:hAnsi="Times New Roman" w:cs="Times New Roman"/>
                <w:sz w:val="24"/>
                <w:szCs w:val="24"/>
              </w:rPr>
              <w:t>и ведения бухгалтерского учета кассовых и банковских операций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Составление  и обработка первичных учетных документов по кассовым операциям.</w:t>
            </w:r>
          </w:p>
          <w:p w:rsidR="00851E73" w:rsidRPr="00851E73" w:rsidRDefault="00851E73" w:rsidP="0063187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Заполнение кассовой книги</w:t>
            </w:r>
          </w:p>
          <w:p w:rsidR="00851E73" w:rsidRPr="00851E73" w:rsidRDefault="00851E73" w:rsidP="0063187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Составление отчета кассира</w:t>
            </w:r>
          </w:p>
          <w:p w:rsidR="00270C5C" w:rsidRDefault="00270C5C" w:rsidP="00631871">
            <w:pPr>
              <w:pStyle w:val="a9"/>
              <w:spacing w:after="0" w:line="240" w:lineRule="auto"/>
              <w:ind w:left="0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270C5C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их выполнению: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- соответствие  первичных документов формам установленного образца;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-   точность арифметических расчетов;</w:t>
            </w:r>
          </w:p>
          <w:p w:rsidR="00851E73" w:rsidRPr="00851E73" w:rsidRDefault="00851E73" w:rsidP="00851E73">
            <w:pPr>
              <w:pStyle w:val="a8"/>
              <w:spacing w:line="276" w:lineRule="auto"/>
              <w:jc w:val="both"/>
            </w:pPr>
            <w:r w:rsidRPr="00851E73">
              <w:t xml:space="preserve">- соответствие  бухгалтерских документов требованиям </w:t>
            </w:r>
            <w:r w:rsidRPr="00851E73">
              <w:rPr>
                <w:bCs/>
              </w:rPr>
              <w:t>Положению Банка России от 12.10.2011 №373-П « О порядке ведения кассовых операций с банкнотами и монетой Банка России на территории  Российской Федерации»</w:t>
            </w:r>
            <w:r w:rsidRPr="00851E73">
              <w:t>,</w:t>
            </w:r>
            <w:r w:rsidRPr="00851E73">
              <w:rPr>
                <w:bCs/>
                <w:lang w:eastAsia="en-US"/>
              </w:rPr>
              <w:t xml:space="preserve"> </w:t>
            </w:r>
            <w:r w:rsidRPr="00851E73">
              <w:rPr>
                <w:lang w:eastAsia="en-US"/>
              </w:rPr>
              <w:t xml:space="preserve">Федеральному закону РФ «О применении контрольно-кассовой техники </w:t>
            </w:r>
            <w:r w:rsidRPr="00851E73">
              <w:rPr>
                <w:lang w:eastAsia="en-US"/>
              </w:rPr>
              <w:lastRenderedPageBreak/>
              <w:t xml:space="preserve">при осуществлении наличных денежных расчетов и (или) расчетов с использованием платежных карт» от 22.05.2003 №54-ФЗ, </w:t>
            </w:r>
          </w:p>
        </w:tc>
      </w:tr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270C5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Документирование хозяйственных банковских операций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Составление  и обработка первичных учетных документов по банковским операциям.</w:t>
            </w:r>
          </w:p>
          <w:p w:rsidR="00270C5C" w:rsidRDefault="00270C5C" w:rsidP="00270C5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270C5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Требования к их выполнению: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- соответствие  первичных документов формам установленного образца;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-   точность арифметических расчетов;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bCs/>
              </w:rPr>
              <w:t>Федеральному закону от 10 июля 2002г. «О Центральном банке Российской Федерации (Банке России),</w:t>
            </w:r>
            <w:r w:rsidRPr="00851E73">
              <w:rPr>
                <w:rFonts w:ascii="Times New Roman" w:hAnsi="Times New Roman" w:cs="Times New Roman"/>
              </w:rPr>
              <w:t xml:space="preserve"> Положению Банка России от 12.10.2011 №373-П « О порядке ведения кассовых операций с банкнотами и монетой Банка России на территории  Российской Федерации»;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кассовых операций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270C5C" w:rsidP="006318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аналитического учета наличных денежных средств организации. </w:t>
            </w:r>
          </w:p>
          <w:p w:rsidR="00270C5C" w:rsidRDefault="00270C5C" w:rsidP="006318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6318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Требования к их выполнению:</w:t>
            </w:r>
          </w:p>
          <w:p w:rsidR="00851E73" w:rsidRPr="00851E73" w:rsidRDefault="00851E73" w:rsidP="00631871">
            <w:pPr>
              <w:pStyle w:val="a8"/>
              <w:spacing w:line="276" w:lineRule="auto"/>
              <w:jc w:val="both"/>
              <w:rPr>
                <w:lang w:eastAsia="en-US"/>
              </w:rPr>
            </w:pPr>
            <w:r w:rsidRPr="00851E73">
              <w:rPr>
                <w:lang w:eastAsia="en-US"/>
              </w:rPr>
              <w:t>- соответствие учета кассовых  операций организации Федеральному</w:t>
            </w:r>
            <w:r w:rsidRPr="00851E73">
              <w:rPr>
                <w:b/>
                <w:lang w:eastAsia="en-US"/>
              </w:rPr>
              <w:t xml:space="preserve"> </w:t>
            </w:r>
            <w:r w:rsidRPr="00851E73">
              <w:rPr>
                <w:lang w:eastAsia="en-US"/>
              </w:rPr>
              <w:t xml:space="preserve">закону РФ «О бухгалтерском учете»,  </w:t>
            </w:r>
            <w:r w:rsidRPr="00851E73">
              <w:rPr>
                <w:bCs/>
              </w:rPr>
              <w:t>Положению по ведению бухгалтерского учета и бухгалтерской отчетности в РФ,</w:t>
            </w:r>
            <w:r w:rsidRPr="00851E73">
              <w:rPr>
                <w:bCs/>
                <w:sz w:val="28"/>
                <w:szCs w:val="28"/>
              </w:rPr>
              <w:t xml:space="preserve"> </w:t>
            </w:r>
            <w:r w:rsidRPr="00851E73">
              <w:rPr>
                <w:bCs/>
              </w:rPr>
              <w:t>Утверждено приказом Минфина РФ от 29.07. 1998г №34-н с изменениями и дополнениями</w:t>
            </w:r>
            <w:r w:rsidRPr="00851E73">
              <w:rPr>
                <w:lang w:eastAsia="en-US"/>
              </w:rPr>
              <w:t xml:space="preserve">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73" w:rsidRPr="00851E73" w:rsidTr="00851E73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банковских операций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270C5C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аналитического учета безналичного расчета с бюджетом, внебюджетными фондами по отчислениям на социальное страхование и обеспечение, другими организациями </w:t>
            </w:r>
          </w:p>
          <w:p w:rsidR="00270C5C" w:rsidRDefault="00270C5C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Требования к их выполнению:</w:t>
            </w:r>
          </w:p>
          <w:p w:rsidR="00851E73" w:rsidRPr="00851E73" w:rsidRDefault="00851E73" w:rsidP="00631871">
            <w:pPr>
              <w:pStyle w:val="a8"/>
              <w:spacing w:line="276" w:lineRule="auto"/>
              <w:jc w:val="both"/>
            </w:pPr>
            <w:r w:rsidRPr="00851E73">
              <w:rPr>
                <w:lang w:eastAsia="en-US"/>
              </w:rPr>
              <w:t xml:space="preserve">- соответствие учета банковских   операций </w:t>
            </w:r>
            <w:r w:rsidRPr="00851E73">
              <w:rPr>
                <w:lang w:eastAsia="en-US"/>
              </w:rPr>
              <w:lastRenderedPageBreak/>
              <w:t>организации Федеральному</w:t>
            </w:r>
            <w:r w:rsidRPr="00851E73">
              <w:rPr>
                <w:b/>
                <w:lang w:eastAsia="en-US"/>
              </w:rPr>
              <w:t xml:space="preserve"> </w:t>
            </w:r>
            <w:r w:rsidRPr="00851E73">
              <w:rPr>
                <w:lang w:eastAsia="en-US"/>
              </w:rPr>
              <w:t xml:space="preserve">закону РФ «О бухгалтерском учете»,  </w:t>
            </w:r>
            <w:r w:rsidRPr="00851E73">
              <w:rPr>
                <w:bCs/>
              </w:rPr>
              <w:t>Положению по ведению бухгалтерского учета и бухгалтерской отчетности в РФ,</w:t>
            </w:r>
            <w:r w:rsidRPr="00851E73">
              <w:rPr>
                <w:bCs/>
                <w:sz w:val="28"/>
                <w:szCs w:val="28"/>
              </w:rPr>
              <w:t xml:space="preserve"> </w:t>
            </w:r>
            <w:r w:rsidRPr="00851E73">
              <w:rPr>
                <w:bCs/>
              </w:rPr>
              <w:t>Утверждено приказом Минфина РФ от 29.07. 1998г №34-н с изменениями и дополнениями</w:t>
            </w:r>
            <w:r w:rsidRPr="00851E73">
              <w:rPr>
                <w:lang w:eastAsia="en-US"/>
              </w:rPr>
              <w:t>,</w:t>
            </w:r>
            <w:r w:rsidRPr="00851E73">
              <w:rPr>
                <w:bCs/>
                <w:lang w:eastAsia="en-US"/>
              </w:rPr>
              <w:t xml:space="preserve"> 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</w:tr>
    </w:tbl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07286508"/>
    </w:p>
    <w:p w:rsidR="00851E73" w:rsidRPr="00851E73" w:rsidRDefault="00851E73" w:rsidP="00851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1.1.3. Освоение умений и усвоение знаний: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4678"/>
        <w:gridCol w:w="1951"/>
      </w:tblGrid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Освоенные умения, усвоенные знания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Показатели оценки результата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заданий(варианты)</w:t>
            </w:r>
          </w:p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для проверки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</w:rPr>
              <w:t>осуществлять операции по приему, учету, выдаче и хранению денежных средств и ценных бумаг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первичных документов требованиям ФЗ «О бухгалтерском учете», Положению Банка России от 12.10.2011 №373-П « О порядке ведения кассовых операций с банкнотами и монетой Банка России на территории  Российской Федерации» и принятому документообороту.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по приему, учету, выдаче и хранению денежных документов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 хозяйственных операций Положению по ведению бухгалтерского учета и бухгалтерской отчетности в РФ. Утверждено приказом Минфина РФ от 29.07. 1998г №34-н, Положению Банка России от 12.10.2011 №373-П « О порядке ведения кассовых операций с банкнотами и монетой Банка России на территории  Российской Федерации»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составлять первичные учетные документы по кассовым и банковским операциям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Соответствие  хозяйственных операций Положению по ведению бухгалтерского учета и бухгалтерской отчетности в РФ. Утверждено приказом Минфина РФ от 29.07. 1998г №34-н, Положению Банка России от 12.10.2011 №373-П « О порядке ведения кассовых операций с банкнотами и монетой Банка России на 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территории  Российской Федерации»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1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  <w:bCs/>
              </w:rPr>
              <w:t xml:space="preserve"> 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lastRenderedPageBreak/>
              <w:t>производить исправления в учетных кассовых и банковских документах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Исправления, подчистка в первичных банковских и кассовых документах не допускается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>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составлять кассовую книгу и отчеты кассира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 Положению по ведению бухгалтерского учета и бухгалтерской отчетности в РФ. Утверждено приказом Минфина РФ от 29.07. 1998г №34-н, Положению Банка России от 12.10.2011 №373-П « О порядке ведения кассовых операций с банкнотами и монетой Банка России на территории  Российской Федерации»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 xml:space="preserve"> 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производить сдачу денежной наличности сверх лимита в банк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 Положению Банка России от 12.10.2011 №373-П « О порядке ведения кассовых операций с банкнотами и монетой Банка России на территории  Российской Федерации»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</w:rPr>
              <w:t xml:space="preserve">   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 xml:space="preserve"> 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8"/>
            </w:pPr>
            <w:r w:rsidRPr="00851E73">
              <w:t xml:space="preserve">заполнять  платежные  поручения  по перечислению налогов и сборов;   </w:t>
            </w:r>
          </w:p>
          <w:p w:rsidR="00851E73" w:rsidRPr="00851E73" w:rsidRDefault="00851E73" w:rsidP="00851E73">
            <w:pPr>
              <w:pStyle w:val="a8"/>
              <w:rPr>
                <w:sz w:val="28"/>
                <w:szCs w:val="28"/>
              </w:rPr>
            </w:pPr>
            <w:r w:rsidRPr="00851E73">
              <w:t>заполнять платежные поручения по перечислению страховых взносов в   Пенсионный фонд Российской Федерации, Фонд социального  страхования Российской Федерации,  Фонды обязательного медицинского   страхования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8"/>
            </w:pPr>
            <w:r w:rsidRPr="00851E73">
              <w:t>выбирать для платежных поручений по видам налогов и страховых взносов во внебюджетные  фонды соответствующие      реквизиты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>№ 1 (варианты 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8"/>
            </w:pPr>
            <w:r w:rsidRPr="00851E73">
              <w:t xml:space="preserve">выбирать коды бюджетной  </w:t>
            </w:r>
            <w:r w:rsidRPr="00851E73">
              <w:rPr>
                <w:rStyle w:val="aa"/>
                <w:color w:val="auto"/>
              </w:rPr>
              <w:t>классификации</w:t>
            </w:r>
            <w:r w:rsidRPr="00851E73">
              <w:t xml:space="preserve"> для определенных     налогов, страховых взносов во </w:t>
            </w:r>
            <w:r w:rsidRPr="00851E73">
              <w:lastRenderedPageBreak/>
              <w:t>внебюджетные  фонды, штрафов и пени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>№ 1 (варианты 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C" w:rsidRDefault="00851E73" w:rsidP="00851E73">
            <w:pPr>
              <w:pStyle w:val="a8"/>
            </w:pPr>
            <w:r w:rsidRPr="00851E73">
              <w:lastRenderedPageBreak/>
              <w:t xml:space="preserve">пользоваться образцом заполнения   платежных поручений по перечислению налогов, сборов и пошлин, страховых </w:t>
            </w:r>
            <w:r w:rsidR="00270C5C">
              <w:t>взносов во внебюджетные  фонды.</w:t>
            </w:r>
          </w:p>
          <w:p w:rsidR="00851E73" w:rsidRPr="00851E73" w:rsidRDefault="00270C5C" w:rsidP="00851E73">
            <w:pPr>
              <w:pStyle w:val="a8"/>
            </w:pPr>
            <w:r>
              <w:t>З</w:t>
            </w:r>
            <w:r w:rsidR="00851E73" w:rsidRPr="00851E73">
              <w:t xml:space="preserve">аполнять данные статуса плательщика, ИНН (Индивидуального  номера налогоплательщика)          получателя, КПП (Кода причины      постановки на учет) получателя;    наименования налоговой инспекции,  КБК (Кода бюджетной классификации),  ОКАТО (Общероссийский классификатор административно-территориальных    образований), основания платежа,   страхового периода, номера    документа, даты документа;  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63187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>№ 1 (варианты 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8"/>
            </w:pPr>
            <w:r w:rsidRPr="00851E73">
              <w:t>осуществлять контроль прохождения  платежных поручений по  расчетно-кассовым банковским   операциям</w:t>
            </w:r>
            <w:r w:rsidR="00270C5C">
              <w:t xml:space="preserve"> с использованием выписок банка</w:t>
            </w:r>
          </w:p>
          <w:p w:rsidR="00851E73" w:rsidRPr="00851E73" w:rsidRDefault="00851E73" w:rsidP="00851E73">
            <w:pPr>
              <w:pStyle w:val="a8"/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Российской Федерации, утв. Банком России от 03.10.2002 №2-П, Приказу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4,9,14,19,24,29,34,2, 12,17,22,32</w:t>
            </w:r>
            <w:r w:rsidRPr="00851E73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51E73" w:rsidRPr="00851E73" w:rsidTr="00851E73">
        <w:trPr>
          <w:trHeight w:val="107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EA092A" w:rsidP="00EA092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хозяйственные операции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по расчетному счету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Соответствие хозяйственных операций Положению по ведению бухгалтерского учета и бухгалтерской отчетности в РФ. №34-н, Положению о безналичных расчетах в Российской Федерации, утв. Банком России от 03.10.2002 №2-П, Приказу Минфина РФ от 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  <w:tr w:rsidR="00851E73" w:rsidRPr="00851E73" w:rsidTr="00851E73">
        <w:trPr>
          <w:trHeight w:val="169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EA092A" w:rsidP="00EA092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>кассов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</w:rPr>
              <w:t xml:space="preserve">Соответствие кассовой отчетности </w:t>
            </w:r>
            <w:r w:rsidRPr="00851E73">
              <w:rPr>
                <w:rFonts w:ascii="Times New Roman" w:hAnsi="Times New Roman" w:cs="Times New Roman"/>
                <w:bCs/>
              </w:rPr>
              <w:t>Положению по ведению бухгалтерского учета и бухгалтерской отчетности в РФ» Утверждено приказом Минфина РФ от 29.07. 1998г №34-н с изменениями и дополнениями</w:t>
            </w:r>
            <w:r w:rsidRPr="00851E7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</w:rPr>
              <w:t>Практическая работа № 1 (варианты 1-35)</w:t>
            </w:r>
          </w:p>
        </w:tc>
      </w:tr>
      <w:tr w:rsidR="00851E73" w:rsidRPr="00851E73" w:rsidTr="00851E73">
        <w:trPr>
          <w:trHeight w:val="169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51E73">
              <w:rPr>
                <w:rFonts w:ascii="Times New Roman" w:hAnsi="Times New Roman" w:cs="Times New Roman"/>
                <w:color w:val="000000"/>
                <w:lang w:eastAsia="en-US"/>
              </w:rPr>
              <w:t>Осуществлять наличные расчеты с юридическими и физическими лицами при оплате работ и услуг предприятия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 Соответствие с </w:t>
            </w:r>
            <w:r w:rsidRPr="00851E73">
              <w:rPr>
                <w:rFonts w:ascii="Times New Roman" w:hAnsi="Times New Roman" w:cs="Times New Roman"/>
                <w:bCs/>
              </w:rPr>
              <w:t>Федеральным законом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</w:rPr>
              <w:t>Практическая работа № 1 (варианты 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Знание унифицированных форм первичных бухгалтерских документов по кассовым и банковским операциям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Четкость соотнесения унифицированных форм первичных бухгалтерских документов кассовым и банковским операциям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Знание </w:t>
            </w:r>
            <w:r w:rsidRPr="00851E73">
              <w:rPr>
                <w:rFonts w:ascii="Times New Roman" w:hAnsi="Times New Roman" w:cs="Times New Roman"/>
                <w:lang w:eastAsia="en-US"/>
              </w:rPr>
              <w:t>правил и сроков хранения первичной бухгалтерской документации по кассовым и банковским операциям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Правильность воспроизведения правил и соблюдения условий и сроков по «Положению по ведению бухгалтерского учета и бухгалтерской отчетности в РФ» Утверждено приказом Минфина РФ от 29.07. 1998г №34-н с изменениями и дополнениями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Знание правил заполнения данных статуса  плательщика, ИНН получателя, КПП   получателя, наименования налоговой инспекции, КБК, ОКАТО, основания   платежа, налогового периода, номера документа, даты документа, типа платежа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Четкость воспроизведения правил по заполнению обязательных реквизитов платежных документов.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t>Практическая работа № 1 (варианты 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 xml:space="preserve">Знание правил заполнения платежных   поручений по перечислению налогов, сборов и пошлин;  взносов  в Пенсионный фонд Российской Федерации, Фонд    социального страхования Российской Федерации, Фонды </w:t>
            </w:r>
            <w:r w:rsidRPr="00851E73">
              <w:rPr>
                <w:rFonts w:ascii="Times New Roman" w:hAnsi="Times New Roman" w:cs="Times New Roman"/>
                <w:lang w:eastAsia="en-US"/>
              </w:rPr>
              <w:lastRenderedPageBreak/>
              <w:t>обязательного   медицинского страхования,          взносов на страхование от несчастных   случаев и  профессиональных заболеваний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Точность воспроизведения порядка заполнения обязательных реквизитов по перечислению налогов и страховых взносов в соответствии с  Приказом Минфина РФ от 24.11.2004 №106-н «Об утверждении правил указания информации в полях расчетных </w:t>
            </w:r>
            <w:r w:rsidRPr="00851E7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документов на перечисление налогов, сборов и иных платежей в бюджетную систему РФ»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bCs/>
              </w:rPr>
              <w:lastRenderedPageBreak/>
              <w:t xml:space="preserve"> Практическая работа № 1 (варианты 2,12,17,22,32)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lastRenderedPageBreak/>
              <w:t>Знание процедуры контроля прохождения     платежных поручений по  расчетно-кассовым банковским операциям с использованием выписок банка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Четкость изложения алгоритма контроля банковских операций в соответствии  Положению по ведению бухгалтерского учета и бухгалтерской отчетности в РФ. Утверждено приказом Минфина РФ от 29.07. 1998г №34-н с изменениями и дополнениями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4,9,14,19,24,29,34,2, 12,17,22,32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Знание </w:t>
            </w:r>
            <w:r w:rsidRPr="00851E73">
              <w:rPr>
                <w:rFonts w:ascii="Times New Roman" w:hAnsi="Times New Roman" w:cs="Times New Roman"/>
                <w:color w:val="000000"/>
                <w:lang w:eastAsia="en-US"/>
              </w:rPr>
              <w:t>порядка расчетов наличными с применением контрольно-кассовой техники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Верность воспроизведения алгоритма расчетов Соответствие Федеральному закону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(варианты3,8,13,18,23,28,33)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 xml:space="preserve">Знание  наличия </w:t>
            </w:r>
            <w:r w:rsidRPr="00851E73">
              <w:rPr>
                <w:rFonts w:ascii="Times New Roman" w:hAnsi="Times New Roman" w:cs="Times New Roman"/>
                <w:lang w:eastAsia="en-US"/>
              </w:rPr>
              <w:t>лимита остатков кассовой наличности, установленные для предприятия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Четкость соотнесения наличия лимита и остатков кассовой наличности.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color w:val="000000"/>
                <w:lang w:eastAsia="en-US"/>
              </w:rPr>
              <w:t>Знание правил исправления ошибок в документах по кассовым и банковским операциям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Верность воспроизведения порядка исправления ошибок в кассовых документах по «Положению по ведению бухгалтерского учета и бухгалтерской отчетности в РФ» Утверждено приказом Минфина РФ от 29.07. 1998г №34-н с изменениями и дополнениями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  <w:tr w:rsidR="00851E73" w:rsidRPr="00851E73" w:rsidTr="00851E7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51E73">
              <w:rPr>
                <w:rFonts w:ascii="Times New Roman" w:hAnsi="Times New Roman" w:cs="Times New Roman"/>
                <w:color w:val="000000"/>
                <w:lang w:eastAsia="en-US"/>
              </w:rPr>
              <w:t>Знание ведения кассовой книги и сверки фактического наличия денежных сумм и ценных бумаг с книжным остатком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 xml:space="preserve">Грамотность воспроизведения правил ведения кассовой книги в Соответствии с 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>Положением о порядке ведения кассовых операций с банкнотами и монетой Банка России на территории Российской Федерации, утвержденное ЦБ РФ 12.10.2011 N 373-П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(варианты</w:t>
            </w:r>
            <w:r w:rsidRPr="00851E73">
              <w:rPr>
                <w:rFonts w:ascii="Times New Roman" w:hAnsi="Times New Roman" w:cs="Times New Roman"/>
                <w:bCs/>
              </w:rPr>
              <w:t xml:space="preserve">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1-35)</w:t>
            </w:r>
          </w:p>
        </w:tc>
      </w:tr>
    </w:tbl>
    <w:p w:rsidR="00851E73" w:rsidRPr="00851E73" w:rsidRDefault="00851E73" w:rsidP="00851E7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851E73" w:rsidRPr="00EC7396" w:rsidRDefault="00851E73" w:rsidP="00851E7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7" w:name="_Toc314830468"/>
      <w:bookmarkStart w:id="8" w:name="_Toc307286509"/>
      <w:r w:rsidRPr="00EC7396">
        <w:rPr>
          <w:rFonts w:ascii="Times New Roman" w:hAnsi="Times New Roman" w:cs="Times New Roman"/>
          <w:i w:val="0"/>
          <w:iCs w:val="0"/>
        </w:rPr>
        <w:t>1.2. Система контроля и оценки освоения программы ПМ.06 Выполнение работ по профессии 23369 Кассир</w:t>
      </w:r>
      <w:bookmarkEnd w:id="7"/>
      <w:r w:rsidRPr="00EC7396">
        <w:rPr>
          <w:rFonts w:ascii="Times New Roman" w:hAnsi="Times New Roman" w:cs="Times New Roman"/>
          <w:i w:val="0"/>
          <w:iCs w:val="0"/>
        </w:rPr>
        <w:t xml:space="preserve"> </w:t>
      </w:r>
    </w:p>
    <w:p w:rsidR="00851E73" w:rsidRDefault="00851E73" w:rsidP="00851E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E73">
        <w:rPr>
          <w:rFonts w:ascii="Times New Roman" w:hAnsi="Times New Roman" w:cs="Times New Roman"/>
          <w:iCs/>
        </w:rPr>
        <w:tab/>
      </w:r>
      <w:r w:rsidRPr="00851E73">
        <w:rPr>
          <w:rFonts w:ascii="Times New Roman" w:hAnsi="Times New Roman" w:cs="Times New Roman"/>
          <w:iCs/>
          <w:sz w:val="28"/>
          <w:szCs w:val="28"/>
        </w:rPr>
        <w:t>Текущий контроль освоения программы профессионального модуля проводится в пределах учебного времени, отведенного на изучение модуля</w:t>
      </w:r>
      <w:r w:rsidR="007428D7">
        <w:rPr>
          <w:rFonts w:ascii="Times New Roman" w:hAnsi="Times New Roman" w:cs="Times New Roman"/>
          <w:iCs/>
          <w:sz w:val="28"/>
          <w:szCs w:val="28"/>
        </w:rPr>
        <w:t>.</w:t>
      </w:r>
      <w:r w:rsidRPr="00851E7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28D7" w:rsidRPr="007428D7" w:rsidRDefault="007428D7" w:rsidP="007428D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7428D7">
        <w:rPr>
          <w:rFonts w:ascii="Times New Roman" w:hAnsi="Times New Roman" w:cs="Times New Roman"/>
          <w:iCs/>
          <w:sz w:val="28"/>
          <w:szCs w:val="28"/>
        </w:rPr>
        <w:t xml:space="preserve">Промежуточный контроль освоения профессионального модуля осуществляется при проведении практических работ, предусмотренных    </w:t>
      </w:r>
      <w:r w:rsidRPr="007428D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МДК, и выполнении видов работ в соответствии с технологией и требованиями организации на учебной практике.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E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1E73">
        <w:rPr>
          <w:rFonts w:ascii="Times New Roman" w:hAnsi="Times New Roman" w:cs="Times New Roman"/>
          <w:iCs/>
          <w:sz w:val="28"/>
          <w:szCs w:val="28"/>
        </w:rPr>
        <w:tab/>
        <w:t>Оценка освоения программы профессионального модуля проводится в соответствии с «Положением о промежуточной аттестации»  и рабочим учебным планом</w:t>
      </w:r>
      <w:bookmarkEnd w:id="8"/>
      <w:r w:rsidRPr="00851E73">
        <w:rPr>
          <w:rFonts w:ascii="Times New Roman" w:hAnsi="Times New Roman" w:cs="Times New Roman"/>
          <w:iCs/>
          <w:sz w:val="28"/>
          <w:szCs w:val="28"/>
        </w:rPr>
        <w:t xml:space="preserve"> по специальности в форме квалификационного экзамена.</w:t>
      </w:r>
    </w:p>
    <w:p w:rsidR="00851E73" w:rsidRPr="00851E73" w:rsidRDefault="00851E73" w:rsidP="00851E7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07286510"/>
      <w:bookmarkStart w:id="10" w:name="_Toc314830469"/>
      <w:r w:rsidRPr="00851E73">
        <w:rPr>
          <w:rFonts w:ascii="Times New Roman" w:hAnsi="Times New Roman" w:cs="Times New Roman"/>
          <w:color w:val="auto"/>
          <w:sz w:val="28"/>
          <w:szCs w:val="28"/>
        </w:rPr>
        <w:t>1.2.1. Формы промежуточной аттестации по ОПОП при освоении профессионального модуля</w:t>
      </w:r>
      <w:bookmarkEnd w:id="9"/>
      <w:bookmarkEnd w:id="10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851E73" w:rsidRPr="00851E73" w:rsidTr="00851E73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851E73" w:rsidRPr="00851E73" w:rsidTr="00851E73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51E73" w:rsidRPr="00851E73" w:rsidTr="00851E73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 xml:space="preserve">МДК 06.01 Организация и реализация профессиональной деятельности кассира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851E73" w:rsidRPr="00851E73" w:rsidTr="00851E73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851E73" w:rsidRPr="00851E73" w:rsidTr="00851E73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851E73" w:rsidRPr="00851E73" w:rsidRDefault="00851E73" w:rsidP="00851E73">
      <w:pPr>
        <w:jc w:val="both"/>
        <w:rPr>
          <w:rFonts w:ascii="Times New Roman" w:hAnsi="Times New Roman" w:cs="Times New Roman"/>
          <w:i/>
          <w:iCs/>
        </w:rPr>
      </w:pPr>
    </w:p>
    <w:p w:rsidR="00851E73" w:rsidRPr="00851E73" w:rsidRDefault="00851E73" w:rsidP="00851E7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07286511"/>
      <w:bookmarkStart w:id="12" w:name="_Toc314830470"/>
      <w:r w:rsidRPr="00851E73">
        <w:rPr>
          <w:rFonts w:ascii="Times New Roman" w:hAnsi="Times New Roman" w:cs="Times New Roman"/>
          <w:color w:val="auto"/>
          <w:sz w:val="28"/>
          <w:szCs w:val="28"/>
        </w:rPr>
        <w:t>1.2.2. Организация контроля и оценки освоения программы ПМ</w:t>
      </w:r>
      <w:bookmarkEnd w:id="11"/>
      <w:bookmarkEnd w:id="12"/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ab/>
        <w:t>Итоговый контроль освоения вида</w:t>
      </w:r>
      <w:r w:rsidR="0063187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851E73">
        <w:rPr>
          <w:rFonts w:ascii="Times New Roman" w:hAnsi="Times New Roman" w:cs="Times New Roman"/>
          <w:sz w:val="28"/>
          <w:szCs w:val="28"/>
        </w:rPr>
        <w:t>Выпол</w:t>
      </w:r>
      <w:r w:rsidR="00631871">
        <w:rPr>
          <w:rFonts w:ascii="Times New Roman" w:hAnsi="Times New Roman" w:cs="Times New Roman"/>
          <w:sz w:val="28"/>
          <w:szCs w:val="28"/>
        </w:rPr>
        <w:t>нение работ по профессии 23369 Кассир</w:t>
      </w:r>
      <w:r w:rsidRPr="00851E73">
        <w:rPr>
          <w:rFonts w:ascii="Times New Roman" w:hAnsi="Times New Roman" w:cs="Times New Roman"/>
          <w:sz w:val="28"/>
          <w:szCs w:val="28"/>
        </w:rPr>
        <w:tab/>
        <w:t xml:space="preserve"> осуществляется на квалификационном экзамене. Условием допуска к экзамену (квалификационному) является положительная аттестация по </w:t>
      </w:r>
      <w:r w:rsidR="00631871">
        <w:rPr>
          <w:rFonts w:ascii="Times New Roman" w:hAnsi="Times New Roman" w:cs="Times New Roman"/>
          <w:sz w:val="28"/>
          <w:szCs w:val="28"/>
        </w:rPr>
        <w:t xml:space="preserve">междисциплинарному курсу </w:t>
      </w:r>
      <w:r w:rsidRPr="00851E73">
        <w:rPr>
          <w:rFonts w:ascii="Times New Roman" w:hAnsi="Times New Roman" w:cs="Times New Roman"/>
          <w:sz w:val="28"/>
          <w:szCs w:val="28"/>
        </w:rPr>
        <w:t xml:space="preserve"> и учебной практике.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ab/>
        <w:t>Экзамен (квалификационный) проводится в виде выполнения компетентностно</w:t>
      </w:r>
      <w:r w:rsidR="007428D7">
        <w:rPr>
          <w:rFonts w:ascii="Times New Roman" w:hAnsi="Times New Roman" w:cs="Times New Roman"/>
          <w:sz w:val="28"/>
          <w:szCs w:val="28"/>
        </w:rPr>
        <w:t xml:space="preserve"> -</w:t>
      </w:r>
      <w:r w:rsidRPr="00851E73">
        <w:rPr>
          <w:rFonts w:ascii="Times New Roman" w:hAnsi="Times New Roman" w:cs="Times New Roman"/>
          <w:sz w:val="28"/>
          <w:szCs w:val="28"/>
        </w:rPr>
        <w:t xml:space="preserve"> ориентированного практического задания, которое носит  профессиональный и комплексный характер. Задания для </w:t>
      </w:r>
      <w:r w:rsidR="007428D7" w:rsidRPr="007428D7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 w:rsidR="007428D7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851E73">
        <w:rPr>
          <w:rFonts w:ascii="Times New Roman" w:hAnsi="Times New Roman" w:cs="Times New Roman"/>
          <w:sz w:val="28"/>
          <w:szCs w:val="28"/>
        </w:rPr>
        <w:t xml:space="preserve"> ориентированы на проверку освоения вида профессиональной деятельности в целом.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ab/>
        <w:t xml:space="preserve">Условием положительной аттестации (вид профессиональной деятельности освоен) на квалификационном экзамене является положительная оценка освоения всех профессиональных компетенций по всем контролируемым показателям.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ab/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ab/>
        <w:t xml:space="preserve">Предметом оценки освоения МДК являются умения и знания.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lastRenderedPageBreak/>
        <w:tab/>
        <w:t>Предметом оценки учебной практики является приобретение практического опыта.</w:t>
      </w:r>
      <w:r w:rsidRPr="00851E73">
        <w:rPr>
          <w:rFonts w:ascii="Times New Roman" w:hAnsi="Times New Roman" w:cs="Times New Roman"/>
          <w:sz w:val="28"/>
          <w:szCs w:val="28"/>
        </w:rPr>
        <w:tab/>
        <w:t xml:space="preserve">Контроль и оценка по учебной  практике проводится </w:t>
      </w:r>
      <w:r w:rsidR="007428D7">
        <w:rPr>
          <w:rFonts w:ascii="Times New Roman" w:hAnsi="Times New Roman" w:cs="Times New Roman"/>
          <w:sz w:val="28"/>
          <w:szCs w:val="28"/>
        </w:rPr>
        <w:t xml:space="preserve">по результатам формализованного наблюдения и на основе собранного портфолио. </w:t>
      </w:r>
      <w:r w:rsidRPr="00851E73">
        <w:rPr>
          <w:rFonts w:ascii="Times New Roman" w:hAnsi="Times New Roman" w:cs="Times New Roman"/>
          <w:sz w:val="28"/>
          <w:szCs w:val="28"/>
        </w:rPr>
        <w:t xml:space="preserve">В </w:t>
      </w:r>
      <w:r w:rsidR="007428D7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Pr="00851E73">
        <w:rPr>
          <w:rFonts w:ascii="Times New Roman" w:hAnsi="Times New Roman" w:cs="Times New Roman"/>
          <w:sz w:val="28"/>
          <w:szCs w:val="28"/>
        </w:rPr>
        <w:t>отражаются виды работ, выполненные обучающемся во время практики, их объем, качество выполнения в со</w:t>
      </w:r>
      <w:r w:rsidR="00E1073F">
        <w:rPr>
          <w:rFonts w:ascii="Times New Roman" w:hAnsi="Times New Roman" w:cs="Times New Roman"/>
          <w:sz w:val="28"/>
          <w:szCs w:val="28"/>
        </w:rPr>
        <w:t xml:space="preserve">ответствии с технологией и </w:t>
      </w:r>
      <w:r w:rsidRPr="00851E73">
        <w:rPr>
          <w:rFonts w:ascii="Times New Roman" w:hAnsi="Times New Roman" w:cs="Times New Roman"/>
          <w:sz w:val="28"/>
          <w:szCs w:val="28"/>
        </w:rPr>
        <w:t xml:space="preserve"> требованиями программы практики.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E73" w:rsidRPr="00C942DD" w:rsidRDefault="00851E73" w:rsidP="0085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307286512"/>
      <w:r w:rsidRPr="00C942DD">
        <w:rPr>
          <w:rFonts w:ascii="Times New Roman" w:hAnsi="Times New Roman" w:cs="Times New Roman"/>
          <w:b/>
          <w:sz w:val="28"/>
          <w:szCs w:val="28"/>
        </w:rPr>
        <w:t>2. Комплект материалов для оценки сформированности общих и профессиональных компетенций по виду профессиональной деятельности про</w:t>
      </w:r>
      <w:r w:rsidR="00C942DD" w:rsidRPr="00C942DD">
        <w:rPr>
          <w:rFonts w:ascii="Times New Roman" w:hAnsi="Times New Roman" w:cs="Times New Roman"/>
          <w:b/>
          <w:sz w:val="28"/>
          <w:szCs w:val="28"/>
        </w:rPr>
        <w:t xml:space="preserve">фессионального модуля ПМ 06.01 </w:t>
      </w:r>
      <w:r w:rsidRPr="00C942DD">
        <w:rPr>
          <w:rFonts w:ascii="Times New Roman" w:hAnsi="Times New Roman" w:cs="Times New Roman"/>
          <w:b/>
          <w:sz w:val="28"/>
          <w:szCs w:val="28"/>
        </w:rPr>
        <w:t>Выполнение работ</w:t>
      </w:r>
      <w:r w:rsidR="00C942DD" w:rsidRPr="00C942DD">
        <w:rPr>
          <w:rFonts w:ascii="Times New Roman" w:hAnsi="Times New Roman" w:cs="Times New Roman"/>
          <w:b/>
          <w:sz w:val="28"/>
          <w:szCs w:val="28"/>
        </w:rPr>
        <w:t xml:space="preserve"> по профессии 23369 Кассир</w:t>
      </w:r>
      <w:r w:rsidRPr="00C942DD">
        <w:rPr>
          <w:rFonts w:ascii="Times New Roman" w:hAnsi="Times New Roman" w:cs="Times New Roman"/>
          <w:b/>
          <w:sz w:val="28"/>
          <w:szCs w:val="28"/>
        </w:rPr>
        <w:t xml:space="preserve">.  </w:t>
      </w:r>
      <w:bookmarkEnd w:id="13"/>
    </w:p>
    <w:p w:rsidR="00851E73" w:rsidRPr="00851E73" w:rsidRDefault="00851E73" w:rsidP="00851E7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4" w:name="_Toc314830471"/>
      <w:r w:rsidRPr="00851E73">
        <w:rPr>
          <w:rFonts w:ascii="Times New Roman" w:hAnsi="Times New Roman" w:cs="Times New Roman"/>
          <w:b w:val="0"/>
          <w:i w:val="0"/>
          <w:iCs w:val="0"/>
        </w:rPr>
        <w:t>2.1.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</w:t>
      </w:r>
      <w:bookmarkEnd w:id="14"/>
    </w:p>
    <w:p w:rsidR="00851E73" w:rsidRPr="00851E73" w:rsidRDefault="00851E73" w:rsidP="00851E73">
      <w:pPr>
        <w:jc w:val="both"/>
        <w:rPr>
          <w:rFonts w:ascii="Times New Roman" w:hAnsi="Times New Roman" w:cs="Times New Roman"/>
        </w:rPr>
      </w:pPr>
    </w:p>
    <w:p w:rsidR="00851E73" w:rsidRPr="00851E73" w:rsidRDefault="00851E73" w:rsidP="00742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ЗАДАНИЯ ДЛЯ</w:t>
      </w:r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  <w:r w:rsidRPr="00851E73">
        <w:rPr>
          <w:rFonts w:ascii="Times New Roman" w:hAnsi="Times New Roman" w:cs="Times New Roman"/>
          <w:b/>
          <w:bCs/>
          <w:sz w:val="28"/>
          <w:szCs w:val="28"/>
        </w:rPr>
        <w:t>ЭКЗА</w:t>
      </w:r>
      <w:r w:rsidR="007428D7">
        <w:rPr>
          <w:rFonts w:ascii="Times New Roman" w:hAnsi="Times New Roman" w:cs="Times New Roman"/>
          <w:b/>
          <w:bCs/>
          <w:sz w:val="28"/>
          <w:szCs w:val="28"/>
        </w:rPr>
        <w:t xml:space="preserve">МЕНУЮЩИХСЯ </w:t>
      </w:r>
      <w:r w:rsidRPr="00851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1E73" w:rsidRPr="00851E73" w:rsidRDefault="00851E73" w:rsidP="00851E73">
      <w:pPr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Оцениваемые компетенции:</w:t>
      </w:r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15411"/>
    </w:p>
    <w:p w:rsidR="00851E73" w:rsidRPr="00851E73" w:rsidRDefault="00851E73" w:rsidP="00851E73">
      <w:pPr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ПК 1. Осуществлять операции с денежными средствами и ценными бумагами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414"/>
      <w:bookmarkEnd w:id="15"/>
      <w:r w:rsidRPr="00851E73">
        <w:rPr>
          <w:rFonts w:ascii="Times New Roman" w:hAnsi="Times New Roman" w:cs="Times New Roman"/>
          <w:sz w:val="28"/>
          <w:szCs w:val="28"/>
        </w:rPr>
        <w:t>ПК 2. Получать по оформленным в соответствии с установленным порядком документам денежные средства безналичным путем в учреждениях банка заработной платы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  <w:lang w:eastAsia="en-US"/>
        </w:rPr>
        <w:t>ПК 3. Вести на основе приходных и расходных документов  кассовую книгу.</w:t>
      </w:r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31"/>
      <w:bookmarkEnd w:id="16"/>
      <w:r w:rsidRPr="00851E73">
        <w:rPr>
          <w:rFonts w:ascii="Times New Roman" w:hAnsi="Times New Roman" w:cs="Times New Roman"/>
          <w:sz w:val="28"/>
          <w:szCs w:val="28"/>
        </w:rPr>
        <w:t>ПК 4.  Составлять кассовую отчетность.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32"/>
      <w:bookmarkEnd w:id="17"/>
      <w:r w:rsidRPr="00851E7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33"/>
      <w:bookmarkEnd w:id="18"/>
      <w:r w:rsidRPr="00851E73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bookmarkEnd w:id="19"/>
    <w:p w:rsidR="00851E73" w:rsidRPr="00851E73" w:rsidRDefault="00851E73" w:rsidP="007428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выполнения задания. </w:t>
      </w:r>
    </w:p>
    <w:p w:rsidR="001616D1" w:rsidRDefault="001616D1" w:rsidP="001616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1.Задание выполняется в</w:t>
      </w:r>
      <w:r w:rsidRPr="001616D1">
        <w:rPr>
          <w:rFonts w:ascii="Times New Roman" w:hAnsi="Times New Roman" w:cs="Times New Roman"/>
          <w:bCs/>
          <w:sz w:val="28"/>
          <w:szCs w:val="28"/>
        </w:rPr>
        <w:t xml:space="preserve"> модельных условиях профессиональной деятельности на электронном носителе.</w:t>
      </w:r>
    </w:p>
    <w:p w:rsidR="001616D1" w:rsidRDefault="001616D1" w:rsidP="001616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2.Задание носит производственный характер и представляет собой отчет кассира </w:t>
      </w:r>
      <w:r w:rsidR="00070AE0">
        <w:rPr>
          <w:rFonts w:ascii="Times New Roman" w:hAnsi="Times New Roman" w:cs="Times New Roman"/>
          <w:bCs/>
          <w:sz w:val="28"/>
          <w:szCs w:val="28"/>
        </w:rPr>
        <w:t>определенного предприятия за указанный период.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16D1" w:rsidRPr="001616D1" w:rsidRDefault="001616D1" w:rsidP="001616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2.При выполнении задания </w:t>
      </w:r>
      <w:r w:rsidRPr="001616D1">
        <w:rPr>
          <w:rFonts w:ascii="Times New Roman" w:hAnsi="Times New Roman" w:cs="Times New Roman"/>
          <w:bCs/>
          <w:sz w:val="28"/>
          <w:szCs w:val="28"/>
        </w:rPr>
        <w:t>Вы можете воспользоваться: Федеральным Законом  «О бухгалтерском учете», «Положением по ведению бухгалтерского учета и бухгалтерской отчетности в РФ» от 29.07. 1998г №34-н,,  Положением Банка России от 12.10.2011 №373-П « О порядке ведения кассовых операций с банкнотами и монетой Банка России на территории  Российской Федерации», Положением Банка России от 05.01.98 №14-П «О правилах организации наличного денежного обращения на территории Российской Федерации, Федеральным законом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1E73" w:rsidRDefault="001616D1" w:rsidP="007428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3.В</w:t>
      </w:r>
      <w:r w:rsidR="00851E73" w:rsidRPr="00851E73">
        <w:rPr>
          <w:rFonts w:ascii="Times New Roman" w:hAnsi="Times New Roman" w:cs="Times New Roman"/>
          <w:bCs/>
          <w:sz w:val="28"/>
          <w:szCs w:val="28"/>
        </w:rPr>
        <w:t>ремя выполнения задания 3 академических часа.</w:t>
      </w:r>
    </w:p>
    <w:p w:rsidR="001616D1" w:rsidRPr="001616D1" w:rsidRDefault="001616D1" w:rsidP="001616D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1616D1">
        <w:rPr>
          <w:rFonts w:ascii="Times New Roman" w:hAnsi="Times New Roman" w:cs="Times New Roman"/>
          <w:bCs/>
          <w:iCs/>
          <w:sz w:val="28"/>
          <w:szCs w:val="28"/>
        </w:rPr>
        <w:t xml:space="preserve">.Задание выполняется в указанной бухгалтерской компьютерной программе. </w:t>
      </w:r>
    </w:p>
    <w:p w:rsidR="00851E73" w:rsidRDefault="001616D1" w:rsidP="001616D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E73" w:rsidRPr="00851E73">
        <w:rPr>
          <w:rFonts w:ascii="Times New Roman" w:hAnsi="Times New Roman" w:cs="Times New Roman"/>
          <w:sz w:val="28"/>
          <w:szCs w:val="28"/>
        </w:rPr>
        <w:t xml:space="preserve">. Перечень раздаточных материалов: </w:t>
      </w:r>
      <w:r w:rsidR="00851E73" w:rsidRPr="00851E73">
        <w:rPr>
          <w:rFonts w:ascii="Times New Roman" w:hAnsi="Times New Roman" w:cs="Times New Roman"/>
          <w:iCs/>
          <w:sz w:val="28"/>
          <w:szCs w:val="28"/>
        </w:rPr>
        <w:t xml:space="preserve">распорядительные документы предприятия, лимит остатков </w:t>
      </w:r>
      <w:r w:rsidR="00851E73" w:rsidRPr="00851E73">
        <w:rPr>
          <w:rFonts w:ascii="Times New Roman" w:hAnsi="Times New Roman" w:cs="Times New Roman"/>
          <w:color w:val="000000"/>
          <w:sz w:val="28"/>
          <w:szCs w:val="28"/>
        </w:rPr>
        <w:t>кассовой наличности, установленный для предприятия</w:t>
      </w:r>
      <w:r w:rsidR="00851E73" w:rsidRPr="00851E73">
        <w:rPr>
          <w:rFonts w:ascii="Times New Roman" w:hAnsi="Times New Roman" w:cs="Times New Roman"/>
          <w:iCs/>
          <w:sz w:val="28"/>
          <w:szCs w:val="28"/>
        </w:rPr>
        <w:t>.</w:t>
      </w:r>
    </w:p>
    <w:p w:rsidR="001616D1" w:rsidRDefault="001616D1" w:rsidP="001616D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1616D1">
        <w:rPr>
          <w:rFonts w:ascii="Times New Roman" w:hAnsi="Times New Roman" w:cs="Times New Roman"/>
          <w:bCs/>
          <w:iCs/>
          <w:sz w:val="28"/>
          <w:szCs w:val="28"/>
        </w:rPr>
        <w:t xml:space="preserve">.Используемое оборудование: компьютер, калькулятор, контрольно-кассовая техника. </w:t>
      </w:r>
    </w:p>
    <w:p w:rsidR="00070AE0" w:rsidRPr="00070AE0" w:rsidRDefault="00070AE0" w:rsidP="00070AE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Pr="00070AE0">
        <w:rPr>
          <w:rFonts w:ascii="Times New Roman" w:hAnsi="Times New Roman" w:cs="Times New Roman"/>
          <w:iCs/>
          <w:sz w:val="28"/>
          <w:szCs w:val="28"/>
        </w:rPr>
        <w:t>Требования охраны труда:</w:t>
      </w:r>
      <w:r w:rsidRPr="00070A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0AE0">
        <w:rPr>
          <w:rFonts w:ascii="Times New Roman" w:hAnsi="Times New Roman" w:cs="Times New Roman"/>
          <w:iCs/>
          <w:sz w:val="28"/>
          <w:szCs w:val="28"/>
        </w:rPr>
        <w:t xml:space="preserve">инструктаж по технике безопасности </w:t>
      </w:r>
    </w:p>
    <w:p w:rsidR="00851E73" w:rsidRPr="00851E73" w:rsidRDefault="00851E73" w:rsidP="00851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ПАКЕТ ЭКЗАМЕНАТОРА</w:t>
      </w:r>
    </w:p>
    <w:p w:rsid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Показатели оценки результатов освоения программы профессионального модуля ПМ. 06 Выполнение работ по профессии 23369 Кассир</w:t>
      </w:r>
    </w:p>
    <w:p w:rsidR="00070AE0" w:rsidRPr="00070AE0" w:rsidRDefault="00070AE0" w:rsidP="0007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квалификационном экзамене оцениваются профессиональные и общие компетенции ПК1- ПК 4;</w:t>
      </w:r>
      <w:r w:rsidRPr="00070AE0">
        <w:rPr>
          <w:rFonts w:ascii="Times New Roman" w:hAnsi="Times New Roman" w:cs="Times New Roman"/>
          <w:lang w:eastAsia="en-US"/>
        </w:rPr>
        <w:t xml:space="preserve"> </w:t>
      </w:r>
      <w:r w:rsidRPr="00070AE0">
        <w:rPr>
          <w:rFonts w:ascii="Times New Roman" w:hAnsi="Times New Roman" w:cs="Times New Roman"/>
          <w:sz w:val="28"/>
          <w:szCs w:val="28"/>
        </w:rPr>
        <w:t>ОК 1- ОК 4</w:t>
      </w:r>
    </w:p>
    <w:p w:rsidR="00070AE0" w:rsidRPr="00851E73" w:rsidRDefault="00070AE0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Составьте отчет кассира </w:t>
      </w:r>
      <w:r w:rsidR="00C942D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за указанный период.</w:t>
      </w:r>
    </w:p>
    <w:p w:rsidR="00070AE0" w:rsidRPr="00070AE0" w:rsidRDefault="00070AE0" w:rsidP="00FB32E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AE0">
        <w:rPr>
          <w:rFonts w:ascii="Times New Roman" w:hAnsi="Times New Roman" w:cs="Times New Roman"/>
          <w:sz w:val="28"/>
          <w:szCs w:val="28"/>
          <w:lang w:eastAsia="en-US"/>
        </w:rPr>
        <w:t>Показатели оценки результата (требования к выполнению задания)</w:t>
      </w:r>
      <w:r w:rsidR="00FB32E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70AE0" w:rsidRPr="00070AE0" w:rsidRDefault="00070AE0" w:rsidP="00851E7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_Toc314830472"/>
      <w:r w:rsidRPr="00070AE0">
        <w:rPr>
          <w:rFonts w:ascii="Times New Roman" w:hAnsi="Times New Roman" w:cs="Times New Roman"/>
          <w:sz w:val="28"/>
          <w:szCs w:val="28"/>
          <w:lang w:eastAsia="en-US"/>
        </w:rPr>
        <w:t>1.Правильность</w:t>
      </w:r>
      <w:r w:rsidRPr="00070AE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 заполнения первичных документов по движению денежных средств в кассе в соответствии с Федеральным законом РФ «О бухгалтерском 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учете», </w:t>
      </w:r>
      <w:r w:rsidRPr="00070AE0">
        <w:rPr>
          <w:rFonts w:ascii="Times New Roman" w:hAnsi="Times New Roman" w:cs="Times New Roman"/>
          <w:bCs/>
          <w:sz w:val="28"/>
          <w:szCs w:val="28"/>
          <w:lang w:eastAsia="en-US"/>
        </w:rPr>
        <w:t>Федеральным законом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20"/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070AE0" w:rsidRPr="00070AE0" w:rsidRDefault="00070AE0" w:rsidP="00851E73">
      <w:pPr>
        <w:autoSpaceDE w:val="0"/>
        <w:autoSpaceDN w:val="0"/>
        <w:adjustRightInd w:val="0"/>
        <w:jc w:val="both"/>
        <w:outlineLvl w:val="2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bookmarkStart w:id="21" w:name="_Toc314830473"/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2. Правильность составления кассовой книги  в соответствии с </w:t>
      </w:r>
      <w:r w:rsidRPr="00070AE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Положением о порядке ведения кассовых операций с банкнотами и монетой Банка России на территории Российской Федерации, утвержденное ЦБ РФ 12.10.2011 N 373-П.</w:t>
      </w:r>
      <w:bookmarkEnd w:id="21"/>
    </w:p>
    <w:p w:rsidR="00070AE0" w:rsidRPr="00070AE0" w:rsidRDefault="00070AE0" w:rsidP="00851E73">
      <w:pPr>
        <w:autoSpaceDE w:val="0"/>
        <w:autoSpaceDN w:val="0"/>
        <w:adjustRightInd w:val="0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AE0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Правильность  заполнения первичных документов по движению денежных средств на расчетном счете в соответствии с Федеральным законом РФ «О бухгалтерском учете», </w:t>
      </w:r>
      <w:r w:rsidRPr="00070AE0">
        <w:rPr>
          <w:rFonts w:ascii="Times New Roman" w:hAnsi="Times New Roman" w:cs="Times New Roman"/>
          <w:bCs/>
          <w:sz w:val="28"/>
          <w:szCs w:val="28"/>
          <w:lang w:eastAsia="en-US"/>
        </w:rPr>
        <w:t>Положением о безналичных расчетах в Российской Федерации, утв. Банком России от 03.10.2002 №2-П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.   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4.Точность отражения хозяйственной операции в соответствующем документе.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5.Выполнение требований документооборота организации.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 xml:space="preserve">6. Выполнение требований ПБУ 01/08 «Учетная  политика» </w:t>
      </w:r>
    </w:p>
    <w:p w:rsidR="00070AE0" w:rsidRPr="00070AE0" w:rsidRDefault="00070AE0" w:rsidP="00851E73">
      <w:pPr>
        <w:autoSpaceDE w:val="0"/>
        <w:autoSpaceDN w:val="0"/>
        <w:adjustRightInd w:val="0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_Toc314830474"/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7.Соответсвие учёта </w:t>
      </w:r>
      <w:r w:rsidRPr="00070AE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070AE0">
        <w:rPr>
          <w:rFonts w:ascii="Times New Roman" w:hAnsi="Times New Roman" w:cs="Times New Roman"/>
          <w:sz w:val="28"/>
          <w:szCs w:val="28"/>
          <w:lang w:eastAsia="en-US"/>
        </w:rPr>
        <w:t xml:space="preserve">денежных средств </w:t>
      </w:r>
      <w:r w:rsidRPr="00070AE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Положению о порядке ведения кассовых операций с банкнотами и монетой Банка России на территории Российской Федерации, утвержденное ЦБ РФ 12.10.2011 N 373-П, </w:t>
      </w:r>
      <w:r w:rsidRPr="00070AE0">
        <w:rPr>
          <w:rFonts w:ascii="Times New Roman" w:hAnsi="Times New Roman" w:cs="Times New Roman"/>
          <w:bCs/>
          <w:sz w:val="28"/>
          <w:szCs w:val="28"/>
          <w:lang w:eastAsia="en-US"/>
        </w:rPr>
        <w:t>Положением о безналичных расчетах в Российской Федерации, утв. Банком России от 03.10.2002 №2-П</w:t>
      </w:r>
    </w:p>
    <w:bookmarkEnd w:id="22"/>
    <w:p w:rsidR="00070AE0" w:rsidRPr="00070AE0" w:rsidRDefault="00070AE0" w:rsidP="00851E7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8</w:t>
      </w:r>
      <w:r w:rsidRPr="00070AE0">
        <w:rPr>
          <w:rFonts w:ascii="Times New Roman" w:hAnsi="Times New Roman" w:cs="Times New Roman"/>
          <w:sz w:val="28"/>
          <w:szCs w:val="28"/>
        </w:rPr>
        <w:t xml:space="preserve">.Правильность отражения  хозяйственных операций по движению денежных средств на счетах бухгалтерского учета. 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9.Правильность изложения сущности, особенностей и задач  деятельности кассира.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10. Правильность ориентации в изменениях   нормативных документов по ведению кассовых операций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11.Рациональность планирования и реализации профессиональной работы по ведению кассовых операций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12.Рациональность выборки методов и приемов для  решения профессиональных задач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13.Правильность построения алгоритма действий в нестандартных производственных ситуациях.</w:t>
      </w:r>
    </w:p>
    <w:p w:rsidR="00070AE0" w:rsidRPr="00070AE0" w:rsidRDefault="00070AE0" w:rsidP="00851E7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AE0">
        <w:rPr>
          <w:rFonts w:ascii="Times New Roman" w:hAnsi="Times New Roman" w:cs="Times New Roman"/>
          <w:sz w:val="28"/>
          <w:szCs w:val="28"/>
          <w:lang w:eastAsia="en-US"/>
        </w:rPr>
        <w:t>14.Рационально нахождения и использования необходимой информации.</w:t>
      </w:r>
    </w:p>
    <w:p w:rsidR="00070AE0" w:rsidRPr="00070AE0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AE0">
        <w:rPr>
          <w:rFonts w:ascii="Times New Roman" w:hAnsi="Times New Roman" w:cs="Times New Roman"/>
          <w:sz w:val="28"/>
          <w:szCs w:val="28"/>
        </w:rPr>
        <w:t>15.Грамотность постановки профессиональных задач.</w:t>
      </w:r>
    </w:p>
    <w:p w:rsidR="00070AE0" w:rsidRPr="00851E73" w:rsidRDefault="00070AE0" w:rsidP="00851E7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вариантов </w:t>
      </w:r>
      <w:r w:rsidRPr="00851E73">
        <w:rPr>
          <w:rFonts w:ascii="Times New Roman" w:hAnsi="Times New Roman" w:cs="Times New Roman"/>
          <w:sz w:val="28"/>
          <w:szCs w:val="28"/>
        </w:rPr>
        <w:t>(пакетов) заданий для экзаменующихся</w:t>
      </w:r>
      <w:r w:rsidR="00070AE0">
        <w:rPr>
          <w:rFonts w:ascii="Times New Roman" w:hAnsi="Times New Roman" w:cs="Times New Roman"/>
          <w:sz w:val="28"/>
          <w:szCs w:val="28"/>
        </w:rPr>
        <w:t xml:space="preserve"> равно количеству студентов в группе плюс 1.</w:t>
      </w:r>
      <w:r w:rsidRPr="00851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Литература для экзаменующихся: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E73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Нормативная литература:</w:t>
      </w:r>
    </w:p>
    <w:p w:rsidR="00851E73" w:rsidRPr="00851E73" w:rsidRDefault="00851E73" w:rsidP="005D01EF">
      <w:pPr>
        <w:tabs>
          <w:tab w:val="left" w:pos="1134"/>
          <w:tab w:val="left" w:pos="1276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1.  Федеральный Закон РФ «О бухгалтерском учете» от 21.11.96г. №129-ФЗ (в редакции от 03.11.2006 г. № 183-ФЗ);</w:t>
      </w:r>
    </w:p>
    <w:p w:rsidR="00851E73" w:rsidRPr="00851E73" w:rsidRDefault="00851E73" w:rsidP="005D01EF">
      <w:pPr>
        <w:tabs>
          <w:tab w:val="left" w:pos="1134"/>
          <w:tab w:val="left" w:pos="1276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>2. Федеральный закон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3. Положение по ведению бухгалтерского учета и бухгалтерской отчетности в Р. Ф. 29.07.98 г. № 34н (в ред. Приказов Минфина РФ</w:t>
      </w:r>
      <w:r w:rsidRPr="00851E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ред. от 15.10.2010г.);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4. ПБУ 1/08 от 06.10.2008 №106-н "Учетная политика организации" (в ред. Приказа Минфина РФ от 11.03.2009 № 22н);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 xml:space="preserve">   5. Положение Банка России от 12.10.2011 №373-П « О порядке ведения кассовых операций с банкнотами и монетой Банка России на территории  Российской Федерации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 6.Положение о безналичных расчетов в РФ. Приказ Центробанка от 12.04.01 г. № 2-П. (в ред.Приказов Минфина РФ ЦБ РФ от 22.01.2008 № 1964-У)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7. Налоговый кодекс от 01.01.1999 г. Часть первая 146-ФЗ (редакция от 28.06.2009 г.) и вторая 117-ФЗ (редакция от 03.06.2009 г.).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8. Трудовой кодекс 197-ФЗ от 01.02.2008 г.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9. «Положение об осуществлении расчетов без применения ККТ», утв. постановлением Правительства от 06.05.2008 № 359;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>10. Методические указания по инвентаризации имущества и финансовых обязательств. Утверждены приказом Минфина РФ от 13.06.1995г. №49</w:t>
      </w:r>
    </w:p>
    <w:p w:rsidR="00851E73" w:rsidRPr="00851E73" w:rsidRDefault="00851E73" w:rsidP="005D01EF">
      <w:pPr>
        <w:jc w:val="both"/>
        <w:rPr>
          <w:rFonts w:ascii="Times New Roman" w:hAnsi="Times New Roman" w:cs="Times New Roman"/>
        </w:rPr>
      </w:pPr>
    </w:p>
    <w:p w:rsidR="00851E73" w:rsidRPr="00851E73" w:rsidRDefault="00851E73" w:rsidP="005D01EF">
      <w:pP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Дополнительная литература для экзаменатора:</w:t>
      </w:r>
    </w:p>
    <w:p w:rsidR="00851E73" w:rsidRPr="00851E73" w:rsidRDefault="00851E73" w:rsidP="005D01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E73">
        <w:rPr>
          <w:rFonts w:ascii="Times New Roman" w:hAnsi="Times New Roman" w:cs="Times New Roman"/>
          <w:sz w:val="28"/>
          <w:szCs w:val="28"/>
          <w:u w:val="single"/>
        </w:rPr>
        <w:t>Нормативная литература:</w:t>
      </w:r>
    </w:p>
    <w:p w:rsidR="00851E73" w:rsidRPr="00851E73" w:rsidRDefault="00851E73" w:rsidP="005D01EF">
      <w:pPr>
        <w:tabs>
          <w:tab w:val="left" w:pos="1134"/>
          <w:tab w:val="left" w:pos="1276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1.  Федеральный Закон РФ «О бухгалтерском учете» от 21.11.96г. №129-ФЗ (в редакции от 03.11.2006 г. № 183-ФЗ);</w:t>
      </w:r>
    </w:p>
    <w:p w:rsidR="00851E73" w:rsidRPr="00851E73" w:rsidRDefault="00851E73" w:rsidP="005D01EF">
      <w:pPr>
        <w:tabs>
          <w:tab w:val="left" w:pos="1134"/>
          <w:tab w:val="left" w:pos="1276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>2. Федеральный закон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lastRenderedPageBreak/>
        <w:t>3. Положение по ведению бухгалтерского учета и бухгалтерской отчетности в Р. Ф. 29.07.98 г. № 34н (в ред. Приказов Минфина РФ</w:t>
      </w:r>
      <w:r w:rsidRPr="00851E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ред. от 15.10.2010г.);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 4. ПБУ 1/08 от 06.10.2008 №106-н "Учетная политика организации" (в ред. Приказа Минфина РФ от 11.03.2009 № 22н);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 xml:space="preserve">   5. Положение Банка России от 12.10.2011 №373-П « О порядке ведения кассовых операций с банкнотами и монетой Банка России на территории  Российской Федерации</w:t>
      </w:r>
    </w:p>
    <w:p w:rsidR="00851E73" w:rsidRPr="00851E73" w:rsidRDefault="00851E73" w:rsidP="005D01E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 6.Положение о безналичных расчетов в РФ. Приказ Центробанка от 12.04.01 г. № 2-П. (в ред.Приказов Минфина РФ ЦБ РФ от 22.01.2008 № 1964-У)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 7. Налоговый кодекс от 01.01.1999 г. Часть первая 146-ФЗ (редакция от 28.06.2009 г.) и вторая 117-ФЗ (редакция от 03.06.2009 г.).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8. Трудовой кодекс 197-ФЗ от 01.02.2008 г.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9. «Положение об осуществлении расчетов без применения ККТ», утв. постановлением Правительства от 06.05.2008 № 359;</w:t>
      </w:r>
    </w:p>
    <w:p w:rsidR="00851E73" w:rsidRPr="00851E73" w:rsidRDefault="00851E73" w:rsidP="005D01EF">
      <w:pPr>
        <w:pStyle w:val="a6"/>
        <w:tabs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bCs/>
          <w:sz w:val="28"/>
          <w:szCs w:val="28"/>
        </w:rPr>
        <w:t>10. Методические указания по инвентаризации имущества и финансовых обязательств. Утверждены приказом Минфина РФ от 13.06.1995г. №49</w:t>
      </w:r>
    </w:p>
    <w:p w:rsidR="00851E73" w:rsidRPr="00851E73" w:rsidRDefault="00851E73" w:rsidP="005D01EF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851E73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Основная и дополнительная литература: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   1.Брыкова Н.В, Учет денежных средств и финансовых вложений, ОИЦ «Академия», 2007;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   2.Брыкова Н.В, Учет расчетов с физическими и юридическими лицами, ОИЦ «Академия», 2010;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   3.Касьянова Г.Ю. Кассовые и банковские операции с учетом всех изменений в законодательстве, АБАК, М.,2011;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   4.Касьянова Г.Ю. «Документооборот в бухгалтерском и налоговом учете» М.,АБАК,2011</w:t>
      </w:r>
    </w:p>
    <w:p w:rsidR="00851E73" w:rsidRPr="00851E73" w:rsidRDefault="00851E73" w:rsidP="005D01EF">
      <w:pPr>
        <w:pStyle w:val="a8"/>
        <w:jc w:val="both"/>
        <w:rPr>
          <w:sz w:val="28"/>
          <w:szCs w:val="28"/>
        </w:rPr>
      </w:pPr>
      <w:r w:rsidRPr="00851E73">
        <w:rPr>
          <w:sz w:val="28"/>
          <w:szCs w:val="28"/>
        </w:rPr>
        <w:t xml:space="preserve">    5.Чая В.Т., Латыпова О.В. Бухгалтерский учет. ООО Издательство «КноРус», 2007.</w:t>
      </w:r>
    </w:p>
    <w:p w:rsidR="00851E73" w:rsidRPr="00851E73" w:rsidRDefault="00851E73" w:rsidP="0085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51E73" w:rsidRPr="00851E73" w:rsidRDefault="00851E73" w:rsidP="00851E73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23" w:name="_Toc314830477"/>
      <w:r w:rsidRPr="00851E73">
        <w:rPr>
          <w:rFonts w:ascii="Times New Roman" w:hAnsi="Times New Roman" w:cs="Times New Roman"/>
          <w:b w:val="0"/>
          <w:sz w:val="28"/>
          <w:szCs w:val="28"/>
          <w:u w:val="single"/>
        </w:rPr>
        <w:t>Периодические издания:</w:t>
      </w:r>
      <w:bookmarkEnd w:id="23"/>
    </w:p>
    <w:p w:rsidR="00851E73" w:rsidRPr="00851E73" w:rsidRDefault="00851E73" w:rsidP="00851E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1E73">
        <w:rPr>
          <w:rFonts w:ascii="Times New Roman" w:hAnsi="Times New Roman" w:cs="Times New Roman"/>
          <w:sz w:val="28"/>
          <w:szCs w:val="28"/>
          <w:u w:val="single"/>
        </w:rPr>
        <w:t>Журналы и газеты:</w:t>
      </w:r>
    </w:p>
    <w:p w:rsidR="00851E73" w:rsidRPr="00851E73" w:rsidRDefault="00851E73" w:rsidP="00851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"Бухгалтерский учет"</w:t>
      </w:r>
    </w:p>
    <w:p w:rsidR="00851E73" w:rsidRPr="00851E73" w:rsidRDefault="00851E73" w:rsidP="00851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"Главный бухгалтер"</w:t>
      </w:r>
    </w:p>
    <w:p w:rsidR="00851E73" w:rsidRPr="00851E73" w:rsidRDefault="00851E73" w:rsidP="00851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"Финансы"</w:t>
      </w:r>
    </w:p>
    <w:p w:rsidR="00851E73" w:rsidRPr="00851E73" w:rsidRDefault="00851E73" w:rsidP="00851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"Налоги"</w:t>
      </w:r>
    </w:p>
    <w:p w:rsidR="00851E73" w:rsidRPr="00851E73" w:rsidRDefault="00851E73" w:rsidP="00851E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"Российская газета</w:t>
      </w:r>
    </w:p>
    <w:p w:rsidR="00851E73" w:rsidRPr="00851E73" w:rsidRDefault="00851E73" w:rsidP="00851E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"Финансовая газета"</w:t>
      </w:r>
    </w:p>
    <w:p w:rsidR="00851E73" w:rsidRPr="00851E73" w:rsidRDefault="00851E73" w:rsidP="00851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E73" w:rsidRDefault="00FB32E9" w:rsidP="00851E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B0FF8">
        <w:rPr>
          <w:rFonts w:ascii="Times New Roman" w:hAnsi="Times New Roman" w:cs="Times New Roman"/>
          <w:b/>
          <w:bCs/>
          <w:sz w:val="28"/>
          <w:szCs w:val="28"/>
        </w:rPr>
        <w:t>2.Комплект материалов для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сформированности </w:t>
      </w:r>
      <w:r w:rsidR="000B0FF8">
        <w:rPr>
          <w:rFonts w:ascii="Times New Roman" w:hAnsi="Times New Roman" w:cs="Times New Roman"/>
          <w:b/>
          <w:bCs/>
          <w:sz w:val="28"/>
          <w:szCs w:val="28"/>
        </w:rPr>
        <w:t>общих и профессиональных компетенций по виду профессиональной деятельности с использованием портфолио</w:t>
      </w:r>
    </w:p>
    <w:p w:rsidR="000B0FF8" w:rsidRDefault="000B0FF8" w:rsidP="00851E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портфолио: портфолио работ</w:t>
      </w:r>
    </w:p>
    <w:p w:rsidR="000B0FF8" w:rsidRDefault="000B0FF8" w:rsidP="000B0FF8">
      <w:pPr>
        <w:pStyle w:val="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Основные требования</w:t>
      </w:r>
      <w:r w:rsidRPr="00367E8C">
        <w:rPr>
          <w:b w:val="0"/>
        </w:rPr>
        <w:t xml:space="preserve"> 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sz w:val="28"/>
          <w:szCs w:val="28"/>
        </w:rPr>
        <w:tab/>
        <w:t xml:space="preserve">Портфолио представляет собой индивидуальную папку - накопитель обучающегося  и является способом фиксирования и оценки его индивидуальных достижений на основе сбалансированных формализованных показателей. 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sz w:val="28"/>
          <w:szCs w:val="28"/>
        </w:rPr>
        <w:tab/>
        <w:t>Цель портфолио -   дать ясное представление о всей проделанной работе обучающимся во время производственной практики, что  позволяет учитывать достигнутые им результаты по формированию профессионального опыта.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sz w:val="28"/>
          <w:szCs w:val="28"/>
        </w:rPr>
        <w:t xml:space="preserve"> </w:t>
      </w:r>
      <w:r w:rsidRPr="000B0FF8">
        <w:rPr>
          <w:rFonts w:ascii="Times New Roman" w:hAnsi="Times New Roman" w:cs="Times New Roman"/>
          <w:sz w:val="28"/>
          <w:szCs w:val="28"/>
        </w:rPr>
        <w:tab/>
        <w:t>Ведение портфолио является творческой работой, позволяющей обучающемуся реально представить свои результаты  по видам работ</w:t>
      </w:r>
      <w:r>
        <w:rPr>
          <w:rFonts w:ascii="Times New Roman" w:hAnsi="Times New Roman" w:cs="Times New Roman"/>
          <w:sz w:val="28"/>
          <w:szCs w:val="28"/>
        </w:rPr>
        <w:t xml:space="preserve"> кассира</w:t>
      </w:r>
      <w:r w:rsidRPr="000B0FF8">
        <w:rPr>
          <w:rFonts w:ascii="Times New Roman" w:hAnsi="Times New Roman" w:cs="Times New Roman"/>
          <w:sz w:val="28"/>
          <w:szCs w:val="28"/>
        </w:rPr>
        <w:t>, увидеть резервы, определить направления профессионального самосовершенствования.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структуре и оформлению портфолио обучающегося 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FF8">
        <w:rPr>
          <w:rFonts w:ascii="Times New Roman" w:hAnsi="Times New Roman" w:cs="Times New Roman"/>
          <w:sz w:val="28"/>
          <w:szCs w:val="28"/>
        </w:rPr>
        <w:t xml:space="preserve">Ведение портфолио осуществляется самим студентом в печатном виде. Каждый отдельный материал, включенный в портфолио за время производственной практики,  датируется. Фиксация образовательных результатов осуществляется систематически. 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sz w:val="28"/>
          <w:szCs w:val="28"/>
        </w:rPr>
        <w:t>Структурные элементы портфолио: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>Титульный лист.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FF8">
        <w:rPr>
          <w:rFonts w:ascii="Times New Roman" w:hAnsi="Times New Roman" w:cs="Times New Roman"/>
          <w:sz w:val="28"/>
          <w:szCs w:val="28"/>
        </w:rPr>
        <w:t xml:space="preserve">Он оформляется на отдельном листе и содержит следующую информацию: фамилия, имя, отчество студента, название факультета, специальность; названия  выполненных работ; указание периода, за который представлены материалы. </w:t>
      </w:r>
    </w:p>
    <w:p w:rsidR="006B08C3" w:rsidRDefault="000B0FF8" w:rsidP="000B0F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 xml:space="preserve">Раздел I . Официальные документы. </w:t>
      </w:r>
      <w:r w:rsidRPr="000B0FF8">
        <w:rPr>
          <w:rFonts w:ascii="Times New Roman" w:hAnsi="Times New Roman" w:cs="Times New Roman"/>
          <w:sz w:val="28"/>
          <w:szCs w:val="28"/>
        </w:rPr>
        <w:t xml:space="preserve">В этом разделе помещаются все имеющиеся у обучающегося материалы, подтверждающие его индивидуальные результаты за период производственной практики. </w:t>
      </w:r>
      <w:r w:rsidRPr="000B0FF8">
        <w:rPr>
          <w:rFonts w:ascii="Times New Roman" w:hAnsi="Times New Roman" w:cs="Times New Roman"/>
          <w:sz w:val="28"/>
          <w:szCs w:val="28"/>
        </w:rPr>
        <w:tab/>
        <w:t xml:space="preserve">Они должно продемонстрировать понимание обучающимся  </w:t>
      </w:r>
      <w:r w:rsidRPr="000B0FF8">
        <w:rPr>
          <w:rFonts w:ascii="Times New Roman" w:hAnsi="Times New Roman" w:cs="Times New Roman"/>
          <w:bCs/>
          <w:iCs/>
          <w:sz w:val="28"/>
          <w:szCs w:val="28"/>
        </w:rPr>
        <w:t xml:space="preserve">сущности и социальной значимости своей будущей профессии, </w:t>
      </w:r>
      <w:r w:rsidRPr="000B0FF8">
        <w:rPr>
          <w:rFonts w:ascii="Times New Roman" w:hAnsi="Times New Roman" w:cs="Times New Roman"/>
          <w:sz w:val="28"/>
          <w:szCs w:val="28"/>
        </w:rPr>
        <w:t xml:space="preserve">качество выполненной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B0FF8">
        <w:rPr>
          <w:rFonts w:ascii="Times New Roman" w:hAnsi="Times New Roman" w:cs="Times New Roman"/>
          <w:sz w:val="28"/>
          <w:szCs w:val="28"/>
        </w:rPr>
        <w:t xml:space="preserve">по разным видам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кассира </w:t>
      </w:r>
      <w:r w:rsidRPr="000B0FF8">
        <w:rPr>
          <w:rFonts w:ascii="Times New Roman" w:hAnsi="Times New Roman" w:cs="Times New Roman"/>
          <w:sz w:val="28"/>
          <w:szCs w:val="28"/>
        </w:rPr>
        <w:t xml:space="preserve">в </w:t>
      </w:r>
      <w:r w:rsidRPr="000B0FF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985CCA">
        <w:rPr>
          <w:rFonts w:ascii="Times New Roman" w:hAnsi="Times New Roman" w:cs="Times New Roman"/>
          <w:sz w:val="28"/>
          <w:szCs w:val="28"/>
        </w:rPr>
        <w:t xml:space="preserve">нормативными требованиями. </w:t>
      </w:r>
      <w:r w:rsidRPr="000B0FF8">
        <w:rPr>
          <w:rFonts w:ascii="Times New Roman" w:hAnsi="Times New Roman" w:cs="Times New Roman"/>
          <w:sz w:val="28"/>
          <w:szCs w:val="28"/>
        </w:rPr>
        <w:br/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B0FF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B0FF8">
        <w:rPr>
          <w:rFonts w:ascii="Times New Roman" w:hAnsi="Times New Roman" w:cs="Times New Roman"/>
          <w:b/>
          <w:bCs/>
          <w:sz w:val="28"/>
          <w:szCs w:val="28"/>
        </w:rPr>
        <w:t xml:space="preserve">. Отзывы о качестве реализации деятельности студента и ее результатах. </w:t>
      </w:r>
      <w:r w:rsidRPr="000B0FF8">
        <w:rPr>
          <w:rFonts w:ascii="Times New Roman" w:hAnsi="Times New Roman" w:cs="Times New Roman"/>
          <w:sz w:val="28"/>
          <w:szCs w:val="28"/>
        </w:rPr>
        <w:t>В данном разделе представлены отзывы руководителя на выполненные студентом виды работ в роли</w:t>
      </w:r>
      <w:r w:rsidR="006B08C3">
        <w:rPr>
          <w:rFonts w:ascii="Times New Roman" w:hAnsi="Times New Roman" w:cs="Times New Roman"/>
          <w:sz w:val="28"/>
          <w:szCs w:val="28"/>
        </w:rPr>
        <w:t xml:space="preserve">  кассира</w:t>
      </w:r>
      <w:r w:rsidRPr="000B0F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24" w:name="start"/>
    </w:p>
    <w:bookmarkEnd w:id="24"/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 и защите потфолио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FF8">
        <w:rPr>
          <w:rFonts w:ascii="Times New Roman" w:hAnsi="Times New Roman" w:cs="Times New Roman"/>
          <w:bCs/>
          <w:sz w:val="28"/>
          <w:szCs w:val="28"/>
        </w:rPr>
        <w:tab/>
      </w:r>
      <w:r w:rsidRPr="000B0FF8">
        <w:rPr>
          <w:rFonts w:ascii="Times New Roman" w:hAnsi="Times New Roman" w:cs="Times New Roman"/>
          <w:b/>
          <w:bCs/>
          <w:sz w:val="28"/>
          <w:szCs w:val="28"/>
        </w:rPr>
        <w:t>Презентация портфолио.</w:t>
      </w:r>
      <w:r w:rsidRPr="000B0FF8">
        <w:rPr>
          <w:rFonts w:ascii="Times New Roman" w:hAnsi="Times New Roman" w:cs="Times New Roman"/>
          <w:bCs/>
          <w:sz w:val="28"/>
          <w:szCs w:val="28"/>
        </w:rPr>
        <w:t xml:space="preserve">  Студент представляет руководителю производственной практики  </w:t>
      </w:r>
      <w:r w:rsidR="00EC3F7C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6B08C3">
        <w:rPr>
          <w:rFonts w:ascii="Times New Roman" w:hAnsi="Times New Roman" w:cs="Times New Roman"/>
          <w:bCs/>
          <w:sz w:val="28"/>
          <w:szCs w:val="28"/>
        </w:rPr>
        <w:t xml:space="preserve">работы, </w:t>
      </w:r>
      <w:r w:rsidR="00EC3F7C">
        <w:rPr>
          <w:rFonts w:ascii="Times New Roman" w:hAnsi="Times New Roman" w:cs="Times New Roman"/>
          <w:bCs/>
          <w:sz w:val="28"/>
          <w:szCs w:val="28"/>
        </w:rPr>
        <w:t>выполненной</w:t>
      </w:r>
      <w:r w:rsidR="006B0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FF8">
        <w:rPr>
          <w:rFonts w:ascii="Times New Roman" w:hAnsi="Times New Roman" w:cs="Times New Roman"/>
          <w:bCs/>
          <w:sz w:val="28"/>
          <w:szCs w:val="28"/>
        </w:rPr>
        <w:t>им в роли</w:t>
      </w:r>
      <w:r w:rsidR="006B08C3">
        <w:rPr>
          <w:rFonts w:ascii="Times New Roman" w:hAnsi="Times New Roman" w:cs="Times New Roman"/>
          <w:bCs/>
          <w:sz w:val="28"/>
          <w:szCs w:val="28"/>
        </w:rPr>
        <w:t xml:space="preserve"> кассира</w:t>
      </w:r>
      <w:r w:rsidRPr="000B0FF8">
        <w:rPr>
          <w:rFonts w:ascii="Times New Roman" w:hAnsi="Times New Roman" w:cs="Times New Roman"/>
          <w:bCs/>
          <w:sz w:val="28"/>
          <w:szCs w:val="28"/>
        </w:rPr>
        <w:t xml:space="preserve">. В ходе презентации он должен представить основные результаты проделанной работы за период производственной практики и обосновать </w:t>
      </w:r>
      <w:r w:rsidR="00A10FD7">
        <w:rPr>
          <w:rFonts w:ascii="Times New Roman" w:hAnsi="Times New Roman" w:cs="Times New Roman"/>
          <w:bCs/>
          <w:sz w:val="28"/>
          <w:szCs w:val="28"/>
        </w:rPr>
        <w:t xml:space="preserve">методы </w:t>
      </w:r>
      <w:r w:rsidRPr="000B0FF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A10FD7">
        <w:rPr>
          <w:rFonts w:ascii="Times New Roman" w:hAnsi="Times New Roman" w:cs="Times New Roman"/>
          <w:bCs/>
          <w:sz w:val="28"/>
          <w:szCs w:val="28"/>
        </w:rPr>
        <w:t xml:space="preserve">выполнения. </w:t>
      </w:r>
      <w:r w:rsidRPr="000B0FF8">
        <w:rPr>
          <w:rFonts w:ascii="Times New Roman" w:hAnsi="Times New Roman" w:cs="Times New Roman"/>
          <w:bCs/>
          <w:sz w:val="28"/>
          <w:szCs w:val="28"/>
        </w:rPr>
        <w:t>Для презентации портфолио работ студенту отводится 5-7 минут.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>Защита портфолио.</w:t>
      </w:r>
      <w:r w:rsidRPr="000B0FF8">
        <w:rPr>
          <w:rFonts w:ascii="Times New Roman" w:hAnsi="Times New Roman" w:cs="Times New Roman"/>
          <w:bCs/>
          <w:sz w:val="28"/>
          <w:szCs w:val="28"/>
        </w:rPr>
        <w:t xml:space="preserve"> Обучающийся отвечает на вопросы по существу выполненных </w:t>
      </w:r>
      <w:r w:rsidR="00E82244">
        <w:rPr>
          <w:rFonts w:ascii="Times New Roman" w:hAnsi="Times New Roman" w:cs="Times New Roman"/>
          <w:bCs/>
          <w:sz w:val="28"/>
          <w:szCs w:val="28"/>
        </w:rPr>
        <w:t xml:space="preserve">производственных операций </w:t>
      </w:r>
      <w:r w:rsidRPr="000B0FF8">
        <w:rPr>
          <w:rFonts w:ascii="Times New Roman" w:hAnsi="Times New Roman" w:cs="Times New Roman"/>
          <w:bCs/>
          <w:sz w:val="28"/>
          <w:szCs w:val="28"/>
        </w:rPr>
        <w:t>в роли</w:t>
      </w:r>
      <w:r w:rsidR="00E82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830">
        <w:rPr>
          <w:rFonts w:ascii="Times New Roman" w:hAnsi="Times New Roman" w:cs="Times New Roman"/>
          <w:bCs/>
          <w:sz w:val="28"/>
          <w:szCs w:val="28"/>
        </w:rPr>
        <w:t>кассира</w:t>
      </w:r>
      <w:r w:rsidRPr="000B0FF8">
        <w:rPr>
          <w:rFonts w:ascii="Times New Roman" w:hAnsi="Times New Roman" w:cs="Times New Roman"/>
          <w:bCs/>
          <w:sz w:val="28"/>
          <w:szCs w:val="28"/>
        </w:rPr>
        <w:t>, дает пояснения по замечаниям.</w:t>
      </w:r>
    </w:p>
    <w:p w:rsidR="000B0FF8" w:rsidRPr="000B0FF8" w:rsidRDefault="000B0FF8" w:rsidP="000B0FF8">
      <w:pPr>
        <w:jc w:val="both"/>
        <w:rPr>
          <w:rFonts w:ascii="Times New Roman" w:hAnsi="Times New Roman" w:cs="Times New Roman"/>
          <w:sz w:val="28"/>
          <w:szCs w:val="28"/>
        </w:rPr>
      </w:pPr>
      <w:r w:rsidRPr="000B0FF8">
        <w:rPr>
          <w:rFonts w:ascii="Times New Roman" w:hAnsi="Times New Roman" w:cs="Times New Roman"/>
          <w:b/>
          <w:bCs/>
          <w:sz w:val="28"/>
          <w:szCs w:val="28"/>
        </w:rPr>
        <w:t>Показатели оценки портфолио</w:t>
      </w:r>
    </w:p>
    <w:tbl>
      <w:tblPr>
        <w:tblStyle w:val="ad"/>
        <w:tblW w:w="0" w:type="auto"/>
        <w:tblLook w:val="04A0"/>
      </w:tblPr>
      <w:tblGrid>
        <w:gridCol w:w="3794"/>
        <w:gridCol w:w="4394"/>
        <w:gridCol w:w="1383"/>
      </w:tblGrid>
      <w:tr w:rsidR="000B0FF8" w:rsidRPr="000B0FF8" w:rsidTr="00543718">
        <w:tc>
          <w:tcPr>
            <w:tcW w:w="37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FF8">
              <w:rPr>
                <w:rFonts w:ascii="Times New Roman" w:hAnsi="Times New Roman"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43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FF8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383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FF8">
              <w:rPr>
                <w:rFonts w:ascii="Times New Roman" w:hAnsi="Times New Roman"/>
                <w:sz w:val="28"/>
                <w:szCs w:val="28"/>
              </w:rPr>
              <w:t>Оценка (да/нет)</w:t>
            </w:r>
          </w:p>
        </w:tc>
      </w:tr>
      <w:tr w:rsidR="000B0FF8" w:rsidRPr="000B0FF8" w:rsidTr="00543718">
        <w:tc>
          <w:tcPr>
            <w:tcW w:w="3794" w:type="dxa"/>
          </w:tcPr>
          <w:p w:rsidR="00DD5E8C" w:rsidRDefault="00DD5E8C" w:rsidP="00DD5E8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1.1. </w:t>
            </w:r>
          </w:p>
          <w:p w:rsidR="000B0FF8" w:rsidRPr="000B0FF8" w:rsidRDefault="00DD5E8C" w:rsidP="00DD5E8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1.1 – ОК 1.4</w:t>
            </w:r>
            <w:r w:rsidR="000B0FF8" w:rsidRPr="000B0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>1.Объем выполненных работ</w:t>
            </w:r>
          </w:p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E82244">
              <w:rPr>
                <w:rFonts w:ascii="Times New Roman" w:hAnsi="Times New Roman"/>
                <w:bCs/>
                <w:sz w:val="28"/>
                <w:szCs w:val="28"/>
              </w:rPr>
              <w:t>Соответствие выполненных операций требованиям нормативной документации.</w:t>
            </w:r>
          </w:p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FF8" w:rsidRPr="000B0FF8" w:rsidTr="00543718">
        <w:tc>
          <w:tcPr>
            <w:tcW w:w="3794" w:type="dxa"/>
          </w:tcPr>
          <w:p w:rsidR="000B0FF8" w:rsidRDefault="00E82244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0B0FF8" w:rsidRPr="000B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E8C">
              <w:rPr>
                <w:rFonts w:ascii="Times New Roman" w:hAnsi="Times New Roman"/>
                <w:sz w:val="28"/>
                <w:szCs w:val="28"/>
              </w:rPr>
              <w:t>1</w:t>
            </w:r>
            <w:r w:rsidR="000B0FF8" w:rsidRPr="000B0FF8">
              <w:rPr>
                <w:rFonts w:ascii="Times New Roman" w:hAnsi="Times New Roman"/>
                <w:sz w:val="28"/>
                <w:szCs w:val="28"/>
              </w:rPr>
              <w:t>.2.</w:t>
            </w:r>
          </w:p>
          <w:p w:rsidR="00E82244" w:rsidRPr="000B0FF8" w:rsidRDefault="00E82244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44">
              <w:rPr>
                <w:rFonts w:ascii="Times New Roman" w:hAnsi="Times New Roman"/>
                <w:sz w:val="28"/>
                <w:szCs w:val="28"/>
              </w:rPr>
              <w:t>ОК 1.1 – ОК 1.4.</w:t>
            </w:r>
          </w:p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>1. Объем выполненных работ</w:t>
            </w:r>
          </w:p>
          <w:p w:rsidR="00E82244" w:rsidRPr="00E82244" w:rsidRDefault="000B0FF8" w:rsidP="00E82244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E82244" w:rsidRPr="000B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244" w:rsidRPr="00E82244">
              <w:rPr>
                <w:rFonts w:ascii="Times New Roman" w:hAnsi="Times New Roman"/>
                <w:bCs/>
                <w:sz w:val="28"/>
                <w:szCs w:val="28"/>
              </w:rPr>
              <w:t>Соответствие выполненных операций требованиям нормативной документации.</w:t>
            </w:r>
          </w:p>
          <w:p w:rsidR="000B0FF8" w:rsidRPr="000B0FF8" w:rsidRDefault="000B0FF8" w:rsidP="00E8224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FF8" w:rsidRPr="000B0FF8" w:rsidTr="00543718">
        <w:tc>
          <w:tcPr>
            <w:tcW w:w="37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FF8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82244">
              <w:rPr>
                <w:rFonts w:ascii="Times New Roman" w:hAnsi="Times New Roman"/>
                <w:sz w:val="28"/>
                <w:szCs w:val="28"/>
              </w:rPr>
              <w:t>1.</w:t>
            </w:r>
            <w:r w:rsidRPr="000B0FF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0B0FF8" w:rsidRPr="000B0FF8" w:rsidRDefault="00E82244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44">
              <w:rPr>
                <w:rFonts w:ascii="Times New Roman" w:hAnsi="Times New Roman"/>
                <w:sz w:val="28"/>
                <w:szCs w:val="28"/>
              </w:rPr>
              <w:t>ОК 1.1 – ОК 1.4.</w:t>
            </w:r>
          </w:p>
        </w:tc>
        <w:tc>
          <w:tcPr>
            <w:tcW w:w="4394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 xml:space="preserve">1. Объем выполненных работ </w:t>
            </w:r>
          </w:p>
          <w:p w:rsidR="000B0FF8" w:rsidRPr="000B0FF8" w:rsidRDefault="000B0FF8" w:rsidP="00586241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FF8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E82244" w:rsidRPr="00E82244">
              <w:rPr>
                <w:rFonts w:ascii="Times New Roman" w:hAnsi="Times New Roman"/>
                <w:bCs/>
                <w:sz w:val="28"/>
                <w:szCs w:val="28"/>
              </w:rPr>
              <w:t xml:space="preserve">Соответствие выполненных операций требованиям </w:t>
            </w:r>
            <w:r w:rsidR="00E82244" w:rsidRPr="00E822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нормативной документации.</w:t>
            </w:r>
          </w:p>
        </w:tc>
        <w:tc>
          <w:tcPr>
            <w:tcW w:w="1383" w:type="dxa"/>
          </w:tcPr>
          <w:p w:rsidR="000B0FF8" w:rsidRPr="000B0FF8" w:rsidRDefault="000B0FF8" w:rsidP="0054371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244" w:rsidRPr="000B0FF8" w:rsidTr="00543718">
        <w:tc>
          <w:tcPr>
            <w:tcW w:w="3794" w:type="dxa"/>
          </w:tcPr>
          <w:p w:rsidR="00E82244" w:rsidRDefault="00E82244" w:rsidP="00543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ПК1.4.</w:t>
            </w:r>
          </w:p>
          <w:p w:rsidR="00E82244" w:rsidRDefault="00E82244" w:rsidP="00543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244" w:rsidRPr="000B0FF8" w:rsidRDefault="00E82244" w:rsidP="00543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244">
              <w:rPr>
                <w:rFonts w:ascii="Times New Roman" w:hAnsi="Times New Roman"/>
                <w:sz w:val="28"/>
                <w:szCs w:val="28"/>
              </w:rPr>
              <w:t>ОК 1.1 – ОК 1.4.</w:t>
            </w:r>
          </w:p>
        </w:tc>
        <w:tc>
          <w:tcPr>
            <w:tcW w:w="4394" w:type="dxa"/>
          </w:tcPr>
          <w:p w:rsidR="00E82244" w:rsidRPr="00E82244" w:rsidRDefault="00E82244" w:rsidP="00E822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244">
              <w:rPr>
                <w:rFonts w:ascii="Times New Roman" w:hAnsi="Times New Roman"/>
                <w:bCs/>
                <w:sz w:val="28"/>
                <w:szCs w:val="28"/>
              </w:rPr>
              <w:t xml:space="preserve">1. Объем выполненных работ </w:t>
            </w:r>
          </w:p>
          <w:p w:rsidR="00E82244" w:rsidRPr="00E82244" w:rsidRDefault="00E82244" w:rsidP="00E822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82244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Соответствие выполненных операций требованиям нормативной документации.</w:t>
            </w:r>
          </w:p>
          <w:p w:rsidR="00E82244" w:rsidRPr="000B0FF8" w:rsidRDefault="00E82244" w:rsidP="00543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E82244" w:rsidRPr="000B0FF8" w:rsidRDefault="00E82244" w:rsidP="00543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E73" w:rsidRPr="00851E73" w:rsidRDefault="00851E73" w:rsidP="00851E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307286513"/>
      <w:bookmarkStart w:id="26" w:name="_Toc314830478"/>
      <w:r w:rsidRPr="00851E73">
        <w:rPr>
          <w:rFonts w:ascii="Times New Roman" w:hAnsi="Times New Roman" w:cs="Times New Roman"/>
          <w:sz w:val="28"/>
          <w:szCs w:val="28"/>
        </w:rPr>
        <w:t>3. Контроль приобретения практического опыта</w:t>
      </w:r>
      <w:bookmarkEnd w:id="25"/>
      <w:bookmarkEnd w:id="26"/>
    </w:p>
    <w:p w:rsidR="00851E73" w:rsidRPr="00851E73" w:rsidRDefault="00851E73" w:rsidP="00851E7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3"/>
        <w:gridCol w:w="2538"/>
        <w:gridCol w:w="2448"/>
        <w:gridCol w:w="2092"/>
      </w:tblGrid>
      <w:tr w:rsidR="00851E73" w:rsidRPr="00851E73" w:rsidTr="00851E7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практическому опыту и коды формируемых профессиональных компетенций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Коды и наименование формируемых</w:t>
            </w:r>
            <w:r w:rsidRPr="00851E73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профессиональных, общих компетенций, умений </w:t>
            </w:r>
          </w:p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Виды и объем работ на производственной практике, требования к их выполнению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Документ, подтверждающий качество выполнения работ</w:t>
            </w:r>
          </w:p>
        </w:tc>
      </w:tr>
      <w:tr w:rsidR="00851E73" w:rsidRPr="00851E73" w:rsidTr="00851E7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851E73" w:rsidRPr="00851E73" w:rsidTr="00851E7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1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окументирования </w:t>
            </w:r>
            <w:r w:rsidR="00851E73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</w:t>
            </w:r>
            <w:r w:rsidR="00851E73" w:rsidRPr="00851E73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  <w:p w:rsidR="000D151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ПК 1. Осуществлять операции с денежными средствами и ценными бумагами</w:t>
            </w:r>
          </w:p>
          <w:p w:rsidR="00507A62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ПК3. Вести на основе приходных и расходных документов  кассовую книгу.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ПК4. Составлять кассовую отчетность 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Pr="00851E73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1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9" w:rsidRDefault="00FB32E9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>окументировани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 xml:space="preserve"> хозяйственных операций </w:t>
            </w:r>
            <w:r>
              <w:rPr>
                <w:rFonts w:ascii="Times New Roman" w:hAnsi="Times New Roman"/>
                <w:sz w:val="24"/>
                <w:szCs w:val="24"/>
              </w:rPr>
              <w:t>банковских операций</w:t>
            </w:r>
          </w:p>
          <w:p w:rsidR="00507A6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1. Осуществлять операции с денежными средствами и ценными бумагами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2. Получать по оформленным в соответствии с установленным порядком документам денежные средства безналичным путем в учреждениях банка заработной платы.</w:t>
            </w: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F5A" w:rsidRDefault="00A11F5A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A62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 кассовых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  <w:p w:rsidR="00507A62" w:rsidRPr="00851E73" w:rsidRDefault="00507A6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ПК3. Вести на основе приходных и расходных документов  кассовую книгу.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ПК4. Составлять кассовую отчетность </w:t>
            </w:r>
          </w:p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ОК3.Решать проблемы, оценивать риски и принимать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нестандартных ситуациях</w:t>
            </w:r>
          </w:p>
          <w:p w:rsid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D151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12" w:rsidRDefault="000D1512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0DAE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 банковских операций</w:t>
            </w:r>
          </w:p>
          <w:p w:rsidR="005A2131" w:rsidRDefault="005A2131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Default="005A2131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1. Осуществлять операции с денежными средствами и ценными бумагами</w:t>
            </w:r>
          </w:p>
          <w:p w:rsidR="005A2131" w:rsidRPr="00851E73" w:rsidRDefault="005A2131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2. Получать по оформленным в соответствии с установленным порядком документам денежные средства безналичным путем в учреждениях банка заработной платы.</w:t>
            </w:r>
          </w:p>
          <w:p w:rsidR="005A2131" w:rsidRPr="00851E73" w:rsidRDefault="005A2131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 Осуществлять операции с денежными средствами и ценными бумагами</w:t>
            </w:r>
          </w:p>
          <w:p w:rsid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851E73" w:rsidRPr="00851E73" w:rsidRDefault="00851E73" w:rsidP="00851E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ОК4.Осуществлять поиск, анализ и оценку информации, необходимой для постановки и решения профессиональных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профессионального и личностного развития. 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ПК3. Вести на основе приходных и расходных документов  кассовую книгу.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ситуациях</w:t>
            </w:r>
          </w:p>
          <w:p w:rsidR="00507A62" w:rsidRPr="00851E73" w:rsidRDefault="00507A62" w:rsidP="00507A6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ПК4. Составлять кассовую отчетность 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ситуациях</w:t>
            </w:r>
          </w:p>
          <w:p w:rsid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ОК4.Осуществлять поиск, анализ и оценку информации, необходимой для постановки и решения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развития.</w:t>
            </w:r>
          </w:p>
          <w:p w:rsidR="00FB32E9" w:rsidRDefault="00FB32E9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12" w:rsidRDefault="005A2131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 1. Осуществлять операции с денежными средствами и ценными бумагами </w:t>
            </w:r>
            <w:r w:rsidR="000D1512"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0D1512" w:rsidRPr="00851E73" w:rsidRDefault="000D1512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512" w:rsidRDefault="000D1512" w:rsidP="000D151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5A2131" w:rsidRPr="00851E73" w:rsidRDefault="005A2131" w:rsidP="000D151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Pr="00851E73" w:rsidRDefault="00507A62" w:rsidP="00507A6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 2. Получать по оформленным в соответствии с установленным порядком документам денежные средства безналичным путем в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банка заработной платы.</w:t>
            </w:r>
          </w:p>
          <w:p w:rsidR="00507A62" w:rsidRPr="00851E73" w:rsidRDefault="00507A62" w:rsidP="00507A6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  <w:p w:rsidR="00507A62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ПК3. Вести на основе приходных и расходных документов  кассовую книгу.</w:t>
            </w:r>
          </w:p>
          <w:p w:rsidR="00507A62" w:rsidRPr="00851E73" w:rsidRDefault="00507A62" w:rsidP="00507A6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ситуациях</w:t>
            </w:r>
          </w:p>
          <w:p w:rsidR="00507A62" w:rsidRDefault="00507A62" w:rsidP="00507A62">
            <w:pPr>
              <w:shd w:val="clear" w:color="auto" w:fill="FFFFFF"/>
              <w:ind w:right="-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ОК4.Осуществля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ь поиск, анализ и оценку информации, необходимой для постановки и решения профессиональных задач, </w:t>
            </w:r>
            <w:r w:rsidR="000D1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512"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и </w:t>
            </w:r>
            <w:r w:rsidR="000D1512"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</w:t>
            </w:r>
          </w:p>
          <w:p w:rsidR="000D1512" w:rsidRPr="00851E73" w:rsidRDefault="000D1512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ПК4. Составлять кассовую отчетность </w:t>
            </w:r>
          </w:p>
          <w:p w:rsidR="000D1512" w:rsidRPr="00851E73" w:rsidRDefault="000D1512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  <w:p w:rsidR="000D1512" w:rsidRPr="00851E73" w:rsidRDefault="000D1512" w:rsidP="000D151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ОК3.Решать проблемы, оценивать риски и принимать решения в нестандартных ситуациях</w:t>
            </w:r>
          </w:p>
          <w:p w:rsidR="00507A62" w:rsidRDefault="000D1512" w:rsidP="000D1512">
            <w:pPr>
              <w:shd w:val="clear" w:color="auto" w:fill="FFFFFF"/>
              <w:ind w:right="4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07A62" w:rsidRDefault="00507A62" w:rsidP="00507A62">
            <w:pPr>
              <w:shd w:val="clear" w:color="auto" w:fill="FFFFFF"/>
              <w:ind w:right="4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5A" w:rsidRDefault="00A11F5A" w:rsidP="00A11F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1. Осуществлять операции с денежными средствами и ценными бумагами ОК1. Понимать сущность и социальную значимость своей будущей профессии, проявлять к ней устойчивый интерес</w:t>
            </w:r>
          </w:p>
          <w:p w:rsidR="00A11F5A" w:rsidRPr="00851E73" w:rsidRDefault="00A11F5A" w:rsidP="00A11F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ОК2.  Организовывать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85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F5A" w:rsidRDefault="00A11F5A" w:rsidP="00A11F5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A11F5A" w:rsidRDefault="00A11F5A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31" w:rsidRPr="00851E73" w:rsidRDefault="005A2131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ПК 2. Получать по оформленным в соответствии с установленным порядком документам денежные средства безналичным путем в учреждениях банка заработной платы.</w:t>
            </w:r>
          </w:p>
          <w:p w:rsidR="005A2131" w:rsidRPr="00851E73" w:rsidRDefault="005A2131" w:rsidP="005A213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  <w:p w:rsidR="005A2131" w:rsidRDefault="005A2131" w:rsidP="005A213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ОК3.Решать проблемы, оценивать риски и принимать решения в нестандартных </w:t>
            </w:r>
            <w:r w:rsidR="00A11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FB32E9">
            <w:pPr>
              <w:pStyle w:val="a8"/>
              <w:jc w:val="both"/>
            </w:pPr>
            <w:r w:rsidRPr="00851E73">
              <w:lastRenderedPageBreak/>
              <w:t xml:space="preserve"> Осуществление операций с наличными денежными средствами,</w:t>
            </w:r>
          </w:p>
          <w:p w:rsidR="00851E73" w:rsidRPr="00851E73" w:rsidRDefault="00851E73" w:rsidP="00FB32E9">
            <w:pPr>
              <w:pStyle w:val="a8"/>
              <w:jc w:val="both"/>
            </w:pPr>
            <w:r w:rsidRPr="00851E73">
              <w:t>составление первичных учетных кассовых документов;</w:t>
            </w:r>
          </w:p>
          <w:p w:rsidR="00851E73" w:rsidRPr="00851E73" w:rsidRDefault="00851E73" w:rsidP="00FB32E9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Заполнение кассовой книги, составление отчета кассира</w:t>
            </w:r>
          </w:p>
          <w:p w:rsidR="00851E73" w:rsidRPr="00851E73" w:rsidRDefault="00851E73" w:rsidP="00FB32E9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 xml:space="preserve">Расчеты наличными с применением контрольно-кассовой техники </w:t>
            </w:r>
          </w:p>
          <w:p w:rsidR="00851E73" w:rsidRPr="00851E73" w:rsidRDefault="00851E73" w:rsidP="00FB32E9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 xml:space="preserve"> Исправление ошибок в бухгалтерских кассовых документах</w:t>
            </w:r>
          </w:p>
          <w:p w:rsidR="00851E73" w:rsidRDefault="000D1512" w:rsidP="00F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</w:t>
            </w:r>
            <w:r w:rsidR="00851E73" w:rsidRPr="00851E73">
              <w:rPr>
                <w:rFonts w:ascii="Times New Roman" w:hAnsi="Times New Roman" w:cs="Times New Roman"/>
              </w:rPr>
              <w:t xml:space="preserve"> ревизии кассы</w:t>
            </w:r>
          </w:p>
          <w:p w:rsidR="000D1512" w:rsidRPr="00851E73" w:rsidRDefault="000D1512" w:rsidP="00FB32E9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Составление бухгалтерских документов при расчетах с подотчетными лицами</w:t>
            </w:r>
          </w:p>
          <w:p w:rsidR="00851E73" w:rsidRPr="00851E73" w:rsidRDefault="00851E73" w:rsidP="00FB32E9">
            <w:pPr>
              <w:jc w:val="both"/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 xml:space="preserve">Составление </w:t>
            </w:r>
            <w:r w:rsidRPr="00851E73">
              <w:rPr>
                <w:rFonts w:ascii="Times New Roman" w:hAnsi="Times New Roman" w:cs="Times New Roman"/>
              </w:rPr>
              <w:lastRenderedPageBreak/>
              <w:t xml:space="preserve">документов по поступлению  наличных денежных средств с расчетного счета в кассу </w:t>
            </w:r>
          </w:p>
          <w:p w:rsidR="005A2131" w:rsidRDefault="00201A0C" w:rsidP="005A2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1E73">
              <w:rPr>
                <w:rFonts w:ascii="Times New Roman" w:hAnsi="Times New Roman" w:cs="Times New Roman"/>
              </w:rPr>
              <w:t>верять фактическое наличие денежных сумм и ценных бумаг с книжным остатком</w:t>
            </w:r>
          </w:p>
          <w:p w:rsidR="005A2131" w:rsidRDefault="00201A0C" w:rsidP="00F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Документальное оформление операций по </w:t>
            </w:r>
            <w:r w:rsidRPr="00851E73">
              <w:rPr>
                <w:rFonts w:ascii="Times New Roman" w:hAnsi="Times New Roman" w:cs="Times New Roman"/>
              </w:rPr>
              <w:t>сдач</w:t>
            </w:r>
            <w:r>
              <w:rPr>
                <w:rFonts w:ascii="Times New Roman" w:hAnsi="Times New Roman" w:cs="Times New Roman"/>
              </w:rPr>
              <w:t>е</w:t>
            </w:r>
            <w:r w:rsidRPr="00851E73">
              <w:rPr>
                <w:rFonts w:ascii="Times New Roman" w:hAnsi="Times New Roman" w:cs="Times New Roman"/>
              </w:rPr>
              <w:t xml:space="preserve"> денежной наличности сверх лимита в банк;</w:t>
            </w: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5A2131" w:rsidRDefault="005A2131" w:rsidP="005A2131">
            <w:pPr>
              <w:rPr>
                <w:rFonts w:ascii="Times New Roman" w:hAnsi="Times New Roman" w:cs="Times New Roman"/>
              </w:rPr>
            </w:pPr>
          </w:p>
          <w:p w:rsidR="00FB32E9" w:rsidRDefault="00FB32E9" w:rsidP="005A2131">
            <w:pPr>
              <w:rPr>
                <w:rFonts w:ascii="Times New Roman" w:hAnsi="Times New Roman" w:cs="Times New Roman"/>
              </w:rPr>
            </w:pPr>
          </w:p>
          <w:p w:rsidR="005A2131" w:rsidRPr="00851E73" w:rsidRDefault="005A2131" w:rsidP="005A2131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>Составление документов по зачислению наличных денежных средств из кассы на расчетный счет</w:t>
            </w:r>
          </w:p>
          <w:p w:rsidR="00851E73" w:rsidRDefault="00851E73" w:rsidP="00851E73">
            <w:pPr>
              <w:rPr>
                <w:rFonts w:ascii="Times New Roman" w:hAnsi="Times New Roman" w:cs="Times New Roman"/>
              </w:rPr>
            </w:pPr>
            <w:r w:rsidRPr="00851E73">
              <w:rPr>
                <w:rFonts w:ascii="Times New Roman" w:hAnsi="Times New Roman" w:cs="Times New Roman"/>
              </w:rPr>
              <w:t xml:space="preserve">Составление </w:t>
            </w:r>
            <w:r w:rsidR="00201A0C">
              <w:rPr>
                <w:rFonts w:ascii="Times New Roman" w:hAnsi="Times New Roman" w:cs="Times New Roman"/>
              </w:rPr>
              <w:t>платежных поручений</w:t>
            </w:r>
            <w:r w:rsidRPr="00851E73">
              <w:rPr>
                <w:rFonts w:ascii="Times New Roman" w:hAnsi="Times New Roman" w:cs="Times New Roman"/>
              </w:rPr>
              <w:t xml:space="preserve"> по перечислению задолженности поставщикам, страховых взносов в Пенсионный фонд, Фонд социального страхования, Фонд обязательного медицинского страхования, налоговые органы по перечислению разного вида налогов</w:t>
            </w:r>
          </w:p>
          <w:p w:rsidR="00201A0C" w:rsidRDefault="00201A0C" w:rsidP="0020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Документальное оформление операций по </w:t>
            </w:r>
            <w:r w:rsidRPr="00851E73">
              <w:rPr>
                <w:rFonts w:ascii="Times New Roman" w:hAnsi="Times New Roman" w:cs="Times New Roman"/>
              </w:rPr>
              <w:t>сдач</w:t>
            </w:r>
            <w:r>
              <w:rPr>
                <w:rFonts w:ascii="Times New Roman" w:hAnsi="Times New Roman" w:cs="Times New Roman"/>
              </w:rPr>
              <w:t>е</w:t>
            </w:r>
            <w:r w:rsidRPr="00851E73">
              <w:rPr>
                <w:rFonts w:ascii="Times New Roman" w:hAnsi="Times New Roman" w:cs="Times New Roman"/>
              </w:rPr>
              <w:t xml:space="preserve"> денежной наличности сверх лимита в банк;</w:t>
            </w:r>
          </w:p>
          <w:p w:rsidR="00201A0C" w:rsidRPr="00851E73" w:rsidRDefault="00A11F5A" w:rsidP="00201A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1A0C" w:rsidRPr="00851E73">
              <w:rPr>
                <w:rFonts w:ascii="Times New Roman" w:hAnsi="Times New Roman" w:cs="Times New Roman"/>
              </w:rPr>
              <w:t xml:space="preserve">ыбирать коды бюджетной  </w:t>
            </w:r>
            <w:r w:rsidR="00201A0C" w:rsidRPr="00851E73">
              <w:rPr>
                <w:rStyle w:val="aa"/>
                <w:rFonts w:ascii="Times New Roman" w:hAnsi="Times New Roman" w:cs="Times New Roman"/>
                <w:color w:val="auto"/>
              </w:rPr>
              <w:t>классификации</w:t>
            </w:r>
            <w:r w:rsidR="00201A0C" w:rsidRPr="00851E73">
              <w:rPr>
                <w:rFonts w:ascii="Times New Roman" w:hAnsi="Times New Roman" w:cs="Times New Roman"/>
              </w:rPr>
              <w:t xml:space="preserve"> для определенных     налогов, страховых взносов во внебюджетные  фонды, штрафов и пени;       </w:t>
            </w:r>
          </w:p>
          <w:p w:rsidR="00201A0C" w:rsidRPr="00851E73" w:rsidRDefault="00A11F5A" w:rsidP="00201A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1A0C" w:rsidRPr="00851E73">
              <w:rPr>
                <w:rFonts w:ascii="Times New Roman" w:hAnsi="Times New Roman" w:cs="Times New Roman"/>
              </w:rPr>
              <w:t xml:space="preserve">ользоваться образцом заполнения   платежных поручений по перечислению налогов, сборов и пошлин, страховых </w:t>
            </w:r>
            <w:r w:rsidR="00201A0C" w:rsidRPr="00851E73">
              <w:rPr>
                <w:rFonts w:ascii="Times New Roman" w:hAnsi="Times New Roman" w:cs="Times New Roman"/>
              </w:rPr>
              <w:lastRenderedPageBreak/>
              <w:t xml:space="preserve">взносов во внебюджетные  фонды; </w:t>
            </w:r>
            <w:r>
              <w:rPr>
                <w:rFonts w:ascii="Times New Roman" w:hAnsi="Times New Roman" w:cs="Times New Roman"/>
              </w:rPr>
              <w:t>З</w:t>
            </w:r>
            <w:r w:rsidR="00201A0C" w:rsidRPr="00851E73">
              <w:rPr>
                <w:rFonts w:ascii="Times New Roman" w:hAnsi="Times New Roman" w:cs="Times New Roman"/>
              </w:rPr>
              <w:t xml:space="preserve">аполнять данные статуса плательщика, ИНН (Индивидуального  номера налогоплательщика)          получателя, КПП (Кода причины      постановки на учет) получателя;    наименования налоговой инспекции,  КБК (Кода бюджетной классификации),  ОКАТО (Общероссийский классификатор административно-территориальных    образований), основания платежа,   страхового периода, номера    документа, даты документа;         </w:t>
            </w:r>
          </w:p>
          <w:p w:rsidR="00201A0C" w:rsidRDefault="00201A0C" w:rsidP="00201A0C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бухгалтерских записей в приходных и расходных кассовых документах, кассовой книге, отчете кассира</w:t>
            </w: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учетного регистра по учету кассовых операций</w:t>
            </w: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Default="00201A0C" w:rsidP="0020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бухгалтерских записей по банковским  операциям</w:t>
            </w:r>
          </w:p>
          <w:p w:rsidR="00201A0C" w:rsidRDefault="00201A0C" w:rsidP="0020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учетного регистра по учету банковских операций</w:t>
            </w:r>
          </w:p>
          <w:p w:rsidR="00201A0C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201A0C" w:rsidRPr="00851E73" w:rsidRDefault="00201A0C" w:rsidP="00851E73">
            <w:pPr>
              <w:rPr>
                <w:rFonts w:ascii="Times New Roman" w:hAnsi="Times New Roman" w:cs="Times New Roman"/>
              </w:rPr>
            </w:pPr>
          </w:p>
          <w:p w:rsidR="00851E73" w:rsidRPr="00851E73" w:rsidRDefault="00851E73" w:rsidP="008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lastRenderedPageBreak/>
              <w:t>Оценочный лист</w:t>
            </w:r>
          </w:p>
        </w:tc>
      </w:tr>
    </w:tbl>
    <w:p w:rsidR="00851E73" w:rsidRPr="00851E73" w:rsidRDefault="00851E73" w:rsidP="00851E7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7" w:name="_Toc314830480"/>
      <w:r w:rsidRPr="00851E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Start w:id="28" w:name="_Toc307286516"/>
      <w:r w:rsidRPr="00851E73">
        <w:rPr>
          <w:rFonts w:ascii="Times New Roman" w:hAnsi="Times New Roman" w:cs="Times New Roman"/>
          <w:sz w:val="28"/>
          <w:szCs w:val="28"/>
        </w:rPr>
        <w:t>.</w:t>
      </w:r>
      <w:bookmarkEnd w:id="27"/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3" w:rsidRPr="00851E73" w:rsidRDefault="00851E73" w:rsidP="00851E7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9" w:name="_Toc314830481"/>
      <w:r w:rsidRPr="00851E73">
        <w:rPr>
          <w:rFonts w:ascii="Times New Roman" w:hAnsi="Times New Roman" w:cs="Times New Roman"/>
          <w:sz w:val="28"/>
          <w:szCs w:val="28"/>
        </w:rPr>
        <w:t>Форма аттестационного листа по практике</w:t>
      </w:r>
      <w:bookmarkEnd w:id="29"/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3" w:rsidRPr="00851E73" w:rsidRDefault="00851E73" w:rsidP="00851E73">
      <w:pPr>
        <w:pStyle w:val="a4"/>
        <w:jc w:val="center"/>
        <w:rPr>
          <w:i/>
          <w:iCs/>
        </w:rPr>
      </w:pPr>
      <w:r w:rsidRPr="00851E73">
        <w:rPr>
          <w:i/>
          <w:iCs/>
        </w:rPr>
        <w:t>(заполняется на каждого обучающегося)</w:t>
      </w:r>
      <w:bookmarkEnd w:id="28"/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caps/>
          <w:sz w:val="28"/>
          <w:szCs w:val="28"/>
        </w:rPr>
        <w:t>аттестационный лист по практике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851E73">
        <w:rPr>
          <w:rFonts w:ascii="Times New Roman" w:hAnsi="Times New Roman" w:cs="Times New Roman"/>
          <w:i/>
          <w:iCs/>
        </w:rPr>
        <w:t>ФИО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обучающийся(аяся) на ___2__ курсе специальности СПО 080114 «Экономика и бухгалтерский учет»</w:t>
      </w:r>
    </w:p>
    <w:p w:rsidR="00851E73" w:rsidRPr="00851E73" w:rsidRDefault="00851E73" w:rsidP="00851E73">
      <w:pPr>
        <w:spacing w:line="360" w:lineRule="auto"/>
        <w:rPr>
          <w:rFonts w:ascii="Times New Roman" w:hAnsi="Times New Roman" w:cs="Times New Roman"/>
          <w:b/>
        </w:rPr>
      </w:pPr>
      <w:r w:rsidRPr="00851E73">
        <w:rPr>
          <w:rFonts w:ascii="Times New Roman" w:hAnsi="Times New Roman" w:cs="Times New Roman"/>
          <w:sz w:val="28"/>
          <w:szCs w:val="28"/>
        </w:rPr>
        <w:t>успешно прошел(ла) производственную практику по профессиональному модулю «Организация и реализация профессиональной деятельности кассира»</w:t>
      </w:r>
    </w:p>
    <w:p w:rsidR="00851E73" w:rsidRPr="00851E73" w:rsidRDefault="00851E73" w:rsidP="00851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 xml:space="preserve"> в объеме  36 часов   с «___»_____20__ г. по «___»_______20__ г.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в организации _____________________________________________________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851E73">
        <w:rPr>
          <w:rFonts w:ascii="Times New Roman" w:hAnsi="Times New Roman" w:cs="Times New Roman"/>
          <w:i/>
          <w:iCs/>
        </w:rPr>
        <w:t>наименование организации, юридический адрес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и объем работ, выполненных обучающимся во время практики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Составление первичных учетных документов по кассе на любых видах носителей.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Составление первичных учетных документов по расчетному счету на любых видах носителей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Cs/>
                <w:lang w:eastAsia="en-US"/>
              </w:rPr>
              <w:t>Составление кассовой книги и отчета кассира.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кассовой заявки на получение наличных денежных средств из банка.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rPr>
          <w:trHeight w:val="47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Расчет лимита остатка наличных денежных средств в кассе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Составление актов ревизии кассы.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color w:val="FFC000"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платежных поручений по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перечислению задолженности поставщикам, бюджетам по налогам и сборам, страховых взносов в   Пенсионный фонд Российской Федерации, Фонд социального  страхования Российской Федерации,  Фонды обязательного медицинского страхования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8"/>
              <w:spacing w:line="276" w:lineRule="auto"/>
              <w:rPr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выборка для платежных поручений по видам налогов и страховых взносов во внебюджетные  фонды соответствующих  реквизитов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Выборка кодов бюджетной  </w:t>
            </w:r>
            <w:r w:rsidRPr="00851E73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классификации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определенных     налогов, страховых взносов во внебюджетные  фонды, штрафов и пени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пользоваться образцом заполнения   платежных поручений по перечислению налогов, сборов и пошлин, страховых взносов во внебюджетные  фонды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Заполнение Журнала учета расчетов с разными дебиторами и кредиторами, составление акта выверки взаимной задолженности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контрольно-кассовых машинах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51E73" w:rsidRPr="00851E73" w:rsidTr="00851E7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по определению подлинности денежных знаков с помощью технических средств..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851E73" w:rsidRPr="00851E73" w:rsidRDefault="00851E73" w:rsidP="000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E73">
        <w:rPr>
          <w:rFonts w:ascii="Times New Roman" w:hAnsi="Times New Roman" w:cs="Times New Roman"/>
          <w:b/>
          <w:bCs/>
          <w:sz w:val="28"/>
          <w:szCs w:val="28"/>
        </w:rPr>
        <w:t>Характеристика профессиональной деятельности  обучающегося во время производственной (учебной)</w:t>
      </w:r>
      <w:r w:rsidR="000F356B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851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E73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</w:t>
      </w:r>
    </w:p>
    <w:p w:rsidR="00851E73" w:rsidRPr="000F356B" w:rsidRDefault="00851E73" w:rsidP="000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6B">
        <w:rPr>
          <w:rFonts w:ascii="Times New Roman" w:hAnsi="Times New Roman" w:cs="Times New Roman"/>
          <w:sz w:val="24"/>
          <w:szCs w:val="24"/>
        </w:rPr>
        <w:t xml:space="preserve">Дата «___»._______.20___ </w:t>
      </w:r>
      <w:r w:rsidRPr="000F356B">
        <w:rPr>
          <w:rFonts w:ascii="Times New Roman" w:hAnsi="Times New Roman" w:cs="Times New Roman"/>
          <w:sz w:val="24"/>
          <w:szCs w:val="24"/>
        </w:rPr>
        <w:tab/>
      </w:r>
      <w:r w:rsidRPr="000F356B">
        <w:rPr>
          <w:rFonts w:ascii="Times New Roman" w:hAnsi="Times New Roman" w:cs="Times New Roman"/>
          <w:sz w:val="24"/>
          <w:szCs w:val="24"/>
        </w:rPr>
        <w:tab/>
      </w:r>
      <w:r w:rsidRPr="000F356B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851E73" w:rsidRPr="000F356B" w:rsidRDefault="00851E73" w:rsidP="000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56B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851E73" w:rsidRPr="000F356B" w:rsidRDefault="00851E73" w:rsidP="000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F356B">
        <w:rPr>
          <w:rFonts w:ascii="Times New Roman" w:hAnsi="Times New Roman" w:cs="Times New Roman"/>
          <w:sz w:val="24"/>
          <w:szCs w:val="24"/>
        </w:rPr>
        <w:t>Подпись ответственного лица организации (базы практики)</w:t>
      </w:r>
    </w:p>
    <w:p w:rsidR="00851E73" w:rsidRPr="00851E73" w:rsidRDefault="00851E73" w:rsidP="000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56B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851E73" w:rsidRPr="00851E73" w:rsidRDefault="00851E73" w:rsidP="00851E73">
      <w:pPr>
        <w:rPr>
          <w:rFonts w:ascii="Times New Roman" w:hAnsi="Times New Roman" w:cs="Times New Roman"/>
          <w:i/>
          <w:iCs/>
        </w:rPr>
      </w:pPr>
      <w:r w:rsidRPr="00851E73">
        <w:rPr>
          <w:rFonts w:ascii="Times New Roman" w:hAnsi="Times New Roman" w:cs="Times New Roman"/>
          <w:i/>
          <w:iCs/>
        </w:rPr>
        <w:br w:type="page"/>
      </w:r>
    </w:p>
    <w:p w:rsidR="00851E73" w:rsidRPr="00851E73" w:rsidRDefault="00851E73" w:rsidP="00851E7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30" w:name="_Toc314830482"/>
      <w:r w:rsidRPr="00851E73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  <w:bookmarkEnd w:id="30"/>
      <w:r w:rsidRPr="0085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3" w:rsidRPr="00851E73" w:rsidRDefault="00851E73" w:rsidP="00851E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314830483"/>
      <w:r w:rsidRPr="00851E73">
        <w:rPr>
          <w:rFonts w:ascii="Times New Roman" w:hAnsi="Times New Roman" w:cs="Times New Roman"/>
          <w:sz w:val="28"/>
          <w:szCs w:val="28"/>
        </w:rPr>
        <w:t>Оценочная ведомость по профессиональному модулю</w:t>
      </w:r>
      <w:bookmarkEnd w:id="31"/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aps/>
        </w:rPr>
      </w:pPr>
      <w:r w:rsidRPr="00851E73">
        <w:rPr>
          <w:rFonts w:ascii="Times New Roman" w:hAnsi="Times New Roman" w:cs="Times New Roman"/>
          <w:caps/>
        </w:rPr>
        <w:t>оценочная ведомость по профессиональному модулю          ПМ 06.01</w:t>
      </w:r>
      <w:r w:rsidRPr="00851E73">
        <w:rPr>
          <w:rFonts w:ascii="Times New Roman" w:hAnsi="Times New Roman" w:cs="Times New Roman"/>
        </w:rPr>
        <w:t>«Организация и реализация профессиональной деятельности кассира»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  <w:i/>
          <w:iCs/>
        </w:rPr>
        <w:t>код и наименование</w:t>
      </w:r>
      <w:r w:rsidRPr="00851E73">
        <w:rPr>
          <w:rFonts w:ascii="Times New Roman" w:hAnsi="Times New Roman" w:cs="Times New Roman"/>
        </w:rPr>
        <w:t xml:space="preserve"> </w:t>
      </w:r>
      <w:r w:rsidRPr="00851E73">
        <w:rPr>
          <w:rFonts w:ascii="Times New Roman" w:hAnsi="Times New Roman" w:cs="Times New Roman"/>
          <w:i/>
          <w:iCs/>
        </w:rPr>
        <w:t>профессионального модуля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  <w:caps/>
        </w:rPr>
        <w:t>ФИО ________________</w:t>
      </w:r>
      <w:r w:rsidRPr="00851E73">
        <w:rPr>
          <w:rFonts w:ascii="Times New Roman" w:hAnsi="Times New Roman" w:cs="Times New Roman"/>
        </w:rPr>
        <w:t>____________________________________________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</w:rPr>
        <w:t>обучающийся на ___2____ курсе по специальности СПО _________________________________________________________________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</w:rPr>
      </w:pPr>
      <w:r w:rsidRPr="00851E73">
        <w:rPr>
          <w:rFonts w:ascii="Times New Roman" w:hAnsi="Times New Roman" w:cs="Times New Roman"/>
          <w:i/>
          <w:iCs/>
        </w:rPr>
        <w:t>код и наименование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</w:rPr>
        <w:t xml:space="preserve">освоил(а) программу профессионального модуля  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  <w:caps/>
        </w:rPr>
        <w:t>ПМ 06.01</w:t>
      </w:r>
      <w:r w:rsidRPr="00851E73">
        <w:rPr>
          <w:rFonts w:ascii="Times New Roman" w:hAnsi="Times New Roman" w:cs="Times New Roman"/>
        </w:rPr>
        <w:t>«Организация и реализация профессиональной деятельности кассира»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</w:rPr>
        <w:t xml:space="preserve"> в объеме 156 час. с «__»._____.20__ г. по «___»._______.20__ г.</w:t>
      </w: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</w:rPr>
        <w:t xml:space="preserve">Результаты промежуточной аттестации по элементам профессионального модуля </w:t>
      </w:r>
      <w:r w:rsidRPr="00851E73">
        <w:rPr>
          <w:rFonts w:ascii="Times New Roman" w:hAnsi="Times New Roman" w:cs="Times New Roman"/>
          <w:i/>
          <w:iCs/>
        </w:rPr>
        <w:t>(если предусмотрено учебным планом).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851E73" w:rsidRPr="00851E73" w:rsidTr="00851E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-1429" w:firstLine="14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Формы промежуточной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E73">
              <w:rPr>
                <w:rFonts w:ascii="Times New Roman" w:hAnsi="Times New Roman" w:cs="Times New Roman"/>
                <w:b/>
                <w:bCs/>
                <w:lang w:eastAsia="en-US"/>
              </w:rPr>
              <w:t>Оценка</w:t>
            </w:r>
          </w:p>
        </w:tc>
      </w:tr>
      <w:tr w:rsidR="00851E73" w:rsidRPr="00851E73" w:rsidTr="00851E73">
        <w:trPr>
          <w:trHeight w:val="13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МДК 1</w:t>
            </w:r>
          </w:p>
          <w:p w:rsidR="00851E73" w:rsidRPr="00851E73" w:rsidRDefault="00851E73" w:rsidP="00851E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«Организация и реализация профессиональной деятельности кассира»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1E73" w:rsidRPr="00851E73" w:rsidTr="00851E7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51E73">
        <w:rPr>
          <w:rFonts w:ascii="Times New Roman" w:hAnsi="Times New Roman" w:cs="Times New Roman"/>
        </w:rPr>
        <w:t>Итоги экзамена (квалификационного) по профессиональному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110"/>
        <w:gridCol w:w="2658"/>
      </w:tblGrid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Коды проверяемых компетенций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Показатели оценки результата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Оценка (да / нет)</w:t>
            </w: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ПК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требований по составлению  и обработке первичных кассовых документов, отчетов кассира 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РФ «О бухгалтерском учете»,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Положения Банка России от 12.10.2011 №373-П « О порядке ведения кассовых операций с банкнотами и монетой Банка России на территории  Российской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Федерации»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2.Точность отражения хозяйственной операции в соответствующем документе.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3.Выполнение требований документооборота организации</w:t>
            </w:r>
            <w:r w:rsidRPr="00851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lastRenderedPageBreak/>
              <w:t>ПК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bookmarkStart w:id="32" w:name="_Toc314830484"/>
            <w:r w:rsidRPr="00851E73">
              <w:rPr>
                <w:rFonts w:ascii="Times New Roman" w:hAnsi="Times New Roman" w:cs="Times New Roman"/>
                <w:lang w:eastAsia="en-US"/>
              </w:rPr>
              <w:t>1. Правильность</w:t>
            </w:r>
            <w:r w:rsidRPr="00851E73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851E73">
              <w:rPr>
                <w:rFonts w:ascii="Times New Roman" w:hAnsi="Times New Roman" w:cs="Times New Roman"/>
                <w:lang w:eastAsia="en-US"/>
              </w:rPr>
              <w:t xml:space="preserve"> оформления  документов по поступлению денежных средств в кассу для выплаты заработной платы, оплаты командировочных и других расходов</w:t>
            </w:r>
            <w:bookmarkEnd w:id="32"/>
            <w:r w:rsidRPr="00851E7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33" w:name="_Toc314830485"/>
            <w:r w:rsidRPr="00851E73">
              <w:rPr>
                <w:rFonts w:ascii="Times New Roman" w:hAnsi="Times New Roman" w:cs="Times New Roman"/>
                <w:lang w:eastAsia="en-US"/>
              </w:rPr>
              <w:t xml:space="preserve">2.Соответсвие учёта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</w:t>
            </w:r>
            <w:r w:rsidRPr="00851E73">
              <w:rPr>
                <w:rFonts w:ascii="Times New Roman" w:hAnsi="Times New Roman" w:cs="Times New Roman"/>
                <w:lang w:eastAsia="en-US"/>
              </w:rPr>
              <w:t xml:space="preserve">денежных средств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Положению о порядке ведения кассовых операций с банкнотами и монетой Банка России на территории Российской Федерации, утвержденное ЦБ РФ 12.10.2011 N 373-П.</w:t>
            </w:r>
            <w:bookmarkEnd w:id="33"/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2.Правильность отражения  хозяйственных операций по движению денежных средств на счетах бухгалтерского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ПК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 xml:space="preserve">1. Точность оформления приходных и расходных документов  по кассе </w:t>
            </w:r>
          </w:p>
          <w:p w:rsidR="00851E73" w:rsidRPr="00851E73" w:rsidRDefault="00851E73" w:rsidP="00851E7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314830486"/>
            <w:r w:rsidRPr="00851E73">
              <w:rPr>
                <w:rFonts w:ascii="Times New Roman" w:hAnsi="Times New Roman" w:cs="Times New Roman"/>
                <w:lang w:eastAsia="en-US"/>
              </w:rPr>
              <w:t xml:space="preserve">2.Соответствие показателей кассовой книги </w:t>
            </w:r>
            <w:r w:rsidRPr="00851E73">
              <w:rPr>
                <w:rFonts w:ascii="Times New Roman" w:eastAsiaTheme="minorHAnsi" w:hAnsi="Times New Roman" w:cs="Times New Roman"/>
                <w:iCs/>
                <w:lang w:eastAsia="en-US"/>
              </w:rPr>
              <w:t>Положению о порядке ведения кассовых операций с банкнотами и монетой Банка России на территории Российской Федерации, утвержденное ЦБ РФ 12.10.2011 N 373-П.</w:t>
            </w:r>
            <w:bookmarkEnd w:id="34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ПК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851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 составления кассовой отчетности в соответствии с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по ведению бухгалтерского учета и бухгалтерской отчетности в РФ» Утверждено приказом Минфина РФ от 29.07. 1998г №34-н с изменениями и дополнениями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</w:rPr>
              <w:t xml:space="preserve"> 2.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порядка учёта </w:t>
            </w:r>
            <w:r w:rsidRPr="00851E73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</w:t>
            </w:r>
            <w:r w:rsidRPr="00851E73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Положению о порядке ведения кассовых операций с банкнотами и монетой Банка России на территории Российской Федерации, утвержденное ЦБ РФ 12.10.2011 N 373-П, </w:t>
            </w:r>
            <w:r w:rsidRPr="00851E7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о безналичных расчетах в Российской Федерации, утв. Банком России от 03.10.2002 №2-П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lastRenderedPageBreak/>
              <w:t>ОК1.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 деятельности кассира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2.Ориентируется в изменениях   нормативных документов по кассовым операциям.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rPr>
          <w:trHeight w:val="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ОК 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1.Рационально планирует и реализует  профессиональную работу кассира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2.Рационально выбирает методы для  решения профессиональных задач.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ОК 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1.Правильно выстраивает алгоритм действий в нестандартных производственных ситуациях.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 xml:space="preserve">2.Предусматривант риски производственных ситуаций.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  <w:tr w:rsidR="00851E73" w:rsidRPr="00851E73" w:rsidTr="00851E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51E7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ОК 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73" w:rsidRPr="00851E73" w:rsidRDefault="00851E73" w:rsidP="00851E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E73">
              <w:rPr>
                <w:rFonts w:ascii="Times New Roman" w:hAnsi="Times New Roman" w:cs="Times New Roman"/>
                <w:lang w:eastAsia="en-US"/>
              </w:rPr>
              <w:t>1.Рационально находит и использует необходимую информацию.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73">
              <w:rPr>
                <w:rFonts w:ascii="Times New Roman" w:hAnsi="Times New Roman" w:cs="Times New Roman"/>
                <w:sz w:val="24"/>
                <w:szCs w:val="24"/>
              </w:rPr>
              <w:t>2.Грамотно осуществляет постановки профессиональных задач.</w:t>
            </w:r>
          </w:p>
          <w:p w:rsidR="00851E73" w:rsidRPr="00851E73" w:rsidRDefault="00851E73" w:rsidP="00851E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73" w:rsidRPr="00851E73" w:rsidRDefault="00851E73" w:rsidP="00851E73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</w:tr>
    </w:tbl>
    <w:p w:rsidR="00851E73" w:rsidRPr="00851E73" w:rsidRDefault="00851E73" w:rsidP="00851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851E73">
        <w:rPr>
          <w:rFonts w:ascii="Times New Roman" w:hAnsi="Times New Roman" w:cs="Times New Roman"/>
          <w:caps/>
          <w:sz w:val="28"/>
          <w:szCs w:val="28"/>
        </w:rPr>
        <w:t>Д</w:t>
      </w:r>
      <w:r w:rsidRPr="00851E73">
        <w:rPr>
          <w:rFonts w:ascii="Times New Roman" w:hAnsi="Times New Roman" w:cs="Times New Roman"/>
          <w:sz w:val="28"/>
          <w:szCs w:val="28"/>
        </w:rPr>
        <w:t xml:space="preserve">ата ___.___.20___ </w:t>
      </w:r>
      <w:r w:rsidRPr="00851E73">
        <w:rPr>
          <w:rFonts w:ascii="Times New Roman" w:hAnsi="Times New Roman" w:cs="Times New Roman"/>
          <w:sz w:val="28"/>
          <w:szCs w:val="28"/>
        </w:rPr>
        <w:tab/>
      </w:r>
      <w:r w:rsidRPr="00851E73">
        <w:rPr>
          <w:rFonts w:ascii="Times New Roman" w:hAnsi="Times New Roman" w:cs="Times New Roman"/>
          <w:sz w:val="28"/>
          <w:szCs w:val="28"/>
        </w:rPr>
        <w:tab/>
        <w:t>Подписи членов экзаменационной комиссии</w:t>
      </w:r>
    </w:p>
    <w:p w:rsidR="00851E73" w:rsidRPr="00851E73" w:rsidRDefault="00851E73" w:rsidP="00851E73">
      <w:pPr>
        <w:rPr>
          <w:rFonts w:ascii="Times New Roman" w:hAnsi="Times New Roman" w:cs="Times New Roman"/>
        </w:rPr>
      </w:pPr>
    </w:p>
    <w:p w:rsidR="00851E73" w:rsidRPr="00851E73" w:rsidRDefault="00851E73" w:rsidP="00851E73">
      <w:pPr>
        <w:rPr>
          <w:rFonts w:ascii="Times New Roman" w:hAnsi="Times New Roman" w:cs="Times New Roman"/>
        </w:rPr>
      </w:pPr>
    </w:p>
    <w:p w:rsidR="00851E73" w:rsidRPr="00851E73" w:rsidRDefault="00851E73" w:rsidP="00851E73">
      <w:pPr>
        <w:rPr>
          <w:rFonts w:ascii="Times New Roman" w:hAnsi="Times New Roman" w:cs="Times New Roman"/>
        </w:rPr>
      </w:pPr>
    </w:p>
    <w:p w:rsidR="00851E73" w:rsidRPr="00851E73" w:rsidRDefault="00851E73">
      <w:pPr>
        <w:rPr>
          <w:rFonts w:ascii="Times New Roman" w:hAnsi="Times New Roman" w:cs="Times New Roman"/>
        </w:rPr>
      </w:pPr>
    </w:p>
    <w:sectPr w:rsidR="00851E73" w:rsidRPr="00851E73" w:rsidSect="00D25E58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3A" w:rsidRDefault="00CC433A" w:rsidP="00D25E58">
      <w:pPr>
        <w:spacing w:after="0" w:line="240" w:lineRule="auto"/>
      </w:pPr>
      <w:r>
        <w:separator/>
      </w:r>
    </w:p>
  </w:endnote>
  <w:endnote w:type="continuationSeparator" w:id="0">
    <w:p w:rsidR="00CC433A" w:rsidRDefault="00CC433A" w:rsidP="00D2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1938"/>
      <w:docPartObj>
        <w:docPartGallery w:val="Page Numbers (Bottom of Page)"/>
        <w:docPartUnique/>
      </w:docPartObj>
    </w:sdtPr>
    <w:sdtContent>
      <w:p w:rsidR="000F356B" w:rsidRDefault="001C705A">
        <w:pPr>
          <w:pStyle w:val="ac"/>
          <w:jc w:val="center"/>
        </w:pPr>
        <w:fldSimple w:instr=" PAGE   \* MERGEFORMAT ">
          <w:r w:rsidR="0069765C">
            <w:rPr>
              <w:noProof/>
            </w:rPr>
            <w:t>28</w:t>
          </w:r>
        </w:fldSimple>
      </w:p>
    </w:sdtContent>
  </w:sdt>
  <w:p w:rsidR="000F356B" w:rsidRDefault="000F35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3A" w:rsidRDefault="00CC433A" w:rsidP="00D25E58">
      <w:pPr>
        <w:spacing w:after="0" w:line="240" w:lineRule="auto"/>
      </w:pPr>
      <w:r>
        <w:separator/>
      </w:r>
    </w:p>
  </w:footnote>
  <w:footnote w:type="continuationSeparator" w:id="0">
    <w:p w:rsidR="00CC433A" w:rsidRDefault="00CC433A" w:rsidP="00D2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B52"/>
    <w:multiLevelType w:val="hybridMultilevel"/>
    <w:tmpl w:val="A20E7B96"/>
    <w:lvl w:ilvl="0" w:tplc="641A95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E055D2B"/>
    <w:multiLevelType w:val="hybridMultilevel"/>
    <w:tmpl w:val="79900E6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147C"/>
    <w:multiLevelType w:val="hybridMultilevel"/>
    <w:tmpl w:val="98BE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74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011CEE"/>
    <w:multiLevelType w:val="hybridMultilevel"/>
    <w:tmpl w:val="9A36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C8C"/>
    <w:multiLevelType w:val="hybridMultilevel"/>
    <w:tmpl w:val="7380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44B0"/>
    <w:multiLevelType w:val="hybridMultilevel"/>
    <w:tmpl w:val="D6B2E7B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C2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4C52D3"/>
    <w:multiLevelType w:val="hybridMultilevel"/>
    <w:tmpl w:val="98BE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E73"/>
    <w:rsid w:val="000467F7"/>
    <w:rsid w:val="00070AE0"/>
    <w:rsid w:val="000B0FF8"/>
    <w:rsid w:val="000D1512"/>
    <w:rsid w:val="000F356B"/>
    <w:rsid w:val="00141009"/>
    <w:rsid w:val="001616D1"/>
    <w:rsid w:val="001C705A"/>
    <w:rsid w:val="00201A0C"/>
    <w:rsid w:val="00270C5C"/>
    <w:rsid w:val="0033229C"/>
    <w:rsid w:val="003B6142"/>
    <w:rsid w:val="004C72FE"/>
    <w:rsid w:val="00507A62"/>
    <w:rsid w:val="00532EEB"/>
    <w:rsid w:val="00534C86"/>
    <w:rsid w:val="00543718"/>
    <w:rsid w:val="00586241"/>
    <w:rsid w:val="005A2131"/>
    <w:rsid w:val="005D01EF"/>
    <w:rsid w:val="00631871"/>
    <w:rsid w:val="0069765C"/>
    <w:rsid w:val="006B08C3"/>
    <w:rsid w:val="006D4B34"/>
    <w:rsid w:val="006E112C"/>
    <w:rsid w:val="006F2830"/>
    <w:rsid w:val="007428D7"/>
    <w:rsid w:val="007D37C4"/>
    <w:rsid w:val="007D74F4"/>
    <w:rsid w:val="007E2471"/>
    <w:rsid w:val="00851E73"/>
    <w:rsid w:val="00985CCA"/>
    <w:rsid w:val="009A746E"/>
    <w:rsid w:val="00A105E9"/>
    <w:rsid w:val="00A10FD7"/>
    <w:rsid w:val="00A11F5A"/>
    <w:rsid w:val="00BB7E19"/>
    <w:rsid w:val="00C1309C"/>
    <w:rsid w:val="00C942DD"/>
    <w:rsid w:val="00CC433A"/>
    <w:rsid w:val="00D14C79"/>
    <w:rsid w:val="00D22906"/>
    <w:rsid w:val="00D25E58"/>
    <w:rsid w:val="00D66620"/>
    <w:rsid w:val="00D95102"/>
    <w:rsid w:val="00DD5E8C"/>
    <w:rsid w:val="00E02415"/>
    <w:rsid w:val="00E1073F"/>
    <w:rsid w:val="00E82244"/>
    <w:rsid w:val="00EA092A"/>
    <w:rsid w:val="00EC10A7"/>
    <w:rsid w:val="00EC3F7C"/>
    <w:rsid w:val="00EC7396"/>
    <w:rsid w:val="00EE4325"/>
    <w:rsid w:val="00F21F0C"/>
    <w:rsid w:val="00FB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0C"/>
  </w:style>
  <w:style w:type="paragraph" w:styleId="1">
    <w:name w:val="heading 1"/>
    <w:basedOn w:val="a"/>
    <w:next w:val="a"/>
    <w:link w:val="10"/>
    <w:uiPriority w:val="99"/>
    <w:qFormat/>
    <w:rsid w:val="00851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51E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7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7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E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51E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1E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1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unhideWhenUsed/>
    <w:rsid w:val="00851E73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5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51E7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51E73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5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1E7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unhideWhenUsed/>
    <w:rsid w:val="00851E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51E73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85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851E7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a">
    <w:name w:val="Продолжение ссылки"/>
    <w:basedOn w:val="a0"/>
    <w:uiPriority w:val="99"/>
    <w:rsid w:val="00851E73"/>
    <w:rPr>
      <w:color w:val="008000"/>
    </w:rPr>
  </w:style>
  <w:style w:type="character" w:customStyle="1" w:styleId="ab">
    <w:name w:val="Нижний колонтитул Знак"/>
    <w:basedOn w:val="a0"/>
    <w:link w:val="ac"/>
    <w:uiPriority w:val="99"/>
    <w:rsid w:val="00851E73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unhideWhenUsed/>
    <w:rsid w:val="00851E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851E73"/>
  </w:style>
  <w:style w:type="paragraph" w:styleId="22">
    <w:name w:val="List 2"/>
    <w:basedOn w:val="a"/>
    <w:uiPriority w:val="99"/>
    <w:unhideWhenUsed/>
    <w:rsid w:val="00851E73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0B0F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2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2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D39C-389C-4EB2-85FB-EA0CEB45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7478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</dc:creator>
  <cp:keywords/>
  <dc:description/>
  <cp:lastModifiedBy>1</cp:lastModifiedBy>
  <cp:revision>36</cp:revision>
  <dcterms:created xsi:type="dcterms:W3CDTF">2013-01-24T08:41:00Z</dcterms:created>
  <dcterms:modified xsi:type="dcterms:W3CDTF">2013-05-07T05:00:00Z</dcterms:modified>
</cp:coreProperties>
</file>