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E0" w:rsidRPr="00D441E0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D441E0" w:rsidRPr="00D441E0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>среднего профессионального образования</w:t>
      </w:r>
    </w:p>
    <w:p w:rsidR="00D441E0" w:rsidRPr="00D441E0" w:rsidRDefault="00D441E0" w:rsidP="00D441E0">
      <w:pPr>
        <w:spacing w:line="360" w:lineRule="auto"/>
        <w:jc w:val="center"/>
        <w:rPr>
          <w:b/>
          <w:bCs/>
          <w:sz w:val="28"/>
          <w:szCs w:val="28"/>
        </w:rPr>
      </w:pPr>
      <w:r w:rsidRPr="00D441E0">
        <w:rPr>
          <w:b/>
          <w:bCs/>
          <w:sz w:val="28"/>
          <w:szCs w:val="28"/>
        </w:rPr>
        <w:t>«Смоленский промышленно-экономический колледж»</w:t>
      </w: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4495E" w:rsidRDefault="00FE6784" w:rsidP="00FE6784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</w:t>
      </w:r>
      <w:r w:rsidR="007D7CAB">
        <w:rPr>
          <w:b/>
          <w:sz w:val="28"/>
          <w:szCs w:val="28"/>
        </w:rPr>
        <w:t>-измерительных материалов</w:t>
      </w:r>
      <w:r w:rsidRPr="0050050C">
        <w:rPr>
          <w:b/>
          <w:sz w:val="28"/>
          <w:szCs w:val="28"/>
        </w:rPr>
        <w:t xml:space="preserve"> по </w:t>
      </w:r>
      <w:r w:rsidR="00B4495E">
        <w:rPr>
          <w:b/>
          <w:sz w:val="28"/>
          <w:szCs w:val="28"/>
        </w:rPr>
        <w:t>учебной дисциплине</w:t>
      </w:r>
    </w:p>
    <w:p w:rsidR="006E1102" w:rsidRPr="003C4436" w:rsidRDefault="003A451B" w:rsidP="00FE678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r w:rsidR="00AC7F4F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БЕЗОПАСНОСТ</w:t>
      </w:r>
      <w:r w:rsidR="00AC7F4F">
        <w:rPr>
          <w:b/>
          <w:sz w:val="28"/>
          <w:szCs w:val="28"/>
        </w:rPr>
        <w:t>Ь</w:t>
      </w:r>
    </w:p>
    <w:p w:rsidR="00F13230" w:rsidRDefault="00FE6784" w:rsidP="00FE67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B4495E" w:rsidRDefault="00FE6784" w:rsidP="00FE67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FE6784" w:rsidRDefault="007D7CAB" w:rsidP="00FE678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230115</w:t>
      </w:r>
      <w:r w:rsidR="003A451B" w:rsidRPr="003A45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Программирование в компьютерных системах</w:t>
      </w:r>
    </w:p>
    <w:p w:rsidR="00F6053C" w:rsidRPr="00F13230" w:rsidRDefault="00F6053C" w:rsidP="00FE67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(углубленная подготовка)</w:t>
      </w: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4495E" w:rsidRDefault="00B4495E" w:rsidP="00C669E7">
      <w:pPr>
        <w:spacing w:line="360" w:lineRule="auto"/>
        <w:jc w:val="both"/>
        <w:rPr>
          <w:b/>
          <w:sz w:val="28"/>
          <w:szCs w:val="28"/>
        </w:rPr>
      </w:pPr>
    </w:p>
    <w:p w:rsidR="00B4495E" w:rsidRDefault="00B4495E" w:rsidP="00C669E7">
      <w:pPr>
        <w:spacing w:line="360" w:lineRule="auto"/>
        <w:jc w:val="both"/>
        <w:rPr>
          <w:b/>
          <w:sz w:val="28"/>
          <w:szCs w:val="28"/>
        </w:rPr>
      </w:pP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Комплект контрольно-измерительных материалов  по учебной дисциплине</w:t>
      </w:r>
      <w:r>
        <w:rPr>
          <w:bCs/>
        </w:rPr>
        <w:t xml:space="preserve"> И</w:t>
      </w:r>
      <w:r w:rsidRPr="00AC7F4F">
        <w:rPr>
          <w:bCs/>
        </w:rPr>
        <w:t>нформационная безопасность разработан на основе Федерального государственного образовательного стандарта по специальности СПО 230115 Программирование в компьютерных системах (углубленная подг</w:t>
      </w:r>
      <w:r w:rsidRPr="00AC7F4F">
        <w:rPr>
          <w:bCs/>
        </w:rPr>
        <w:t>о</w:t>
      </w:r>
      <w:r w:rsidRPr="00AC7F4F">
        <w:rPr>
          <w:bCs/>
        </w:rPr>
        <w:t>товка)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Организация разработчик: ОГБОУ СПО «Смоленский промышленно-экономический колледж»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Разработчик: Ромашкова И.И., преподаватель специальных дисциплин кафедры Информационных технологий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Рассмотрено на заседании кафедры Информационных технологий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Протокол №____ от «____»_______20___г.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Зав. кафедрой (декан)________________ Малахова В.Г.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Рассмотрено   научно-методическим советом ОГБОУ СПО «Смоленский промышленно-экономический колледж»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Протокол №___ от «___»_____20__г.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t>_________________________________________________________</w:t>
      </w:r>
    </w:p>
    <w:p w:rsidR="00AC7F4F" w:rsidRPr="00AC7F4F" w:rsidRDefault="00AC7F4F" w:rsidP="00AC7F4F">
      <w:pPr>
        <w:spacing w:line="276" w:lineRule="auto"/>
        <w:jc w:val="both"/>
        <w:rPr>
          <w:bCs/>
        </w:rPr>
      </w:pPr>
      <w:r w:rsidRPr="00AC7F4F">
        <w:rPr>
          <w:bCs/>
        </w:rPr>
        <w:br w:type="page"/>
      </w:r>
    </w:p>
    <w:p w:rsidR="001B1A26" w:rsidRPr="001B1A26" w:rsidRDefault="001B1A26" w:rsidP="001B1A26">
      <w:pPr>
        <w:spacing w:line="276" w:lineRule="auto"/>
        <w:jc w:val="both"/>
        <w:rPr>
          <w:bCs/>
          <w:sz w:val="28"/>
          <w:szCs w:val="28"/>
        </w:rPr>
      </w:pPr>
      <w:r w:rsidRPr="001B1A26">
        <w:rPr>
          <w:bCs/>
          <w:sz w:val="28"/>
          <w:szCs w:val="28"/>
        </w:rPr>
        <w:lastRenderedPageBreak/>
        <w:t>Содержание</w:t>
      </w:r>
    </w:p>
    <w:p w:rsidR="001B1A26" w:rsidRPr="001B1A26" w:rsidRDefault="001B1A26" w:rsidP="001B1A26">
      <w:pPr>
        <w:spacing w:line="276" w:lineRule="auto"/>
        <w:jc w:val="both"/>
        <w:rPr>
          <w:bCs/>
        </w:rPr>
      </w:pPr>
    </w:p>
    <w:p w:rsidR="00465AB4" w:rsidRPr="008859AB" w:rsidRDefault="008859AB" w:rsidP="00465AB4">
      <w:pPr>
        <w:spacing w:line="276" w:lineRule="auto"/>
        <w:jc w:val="both"/>
        <w:rPr>
          <w:bCs/>
        </w:rPr>
      </w:pPr>
      <w:bookmarkStart w:id="0" w:name="_Toc314486952"/>
      <w:bookmarkStart w:id="1" w:name="_Toc307286506"/>
      <w:bookmarkStart w:id="2" w:name="_Toc314034635"/>
      <w:r w:rsidRPr="008859AB">
        <w:rPr>
          <w:bCs/>
        </w:rPr>
        <w:t>1</w:t>
      </w:r>
      <w:r w:rsidR="00465AB4" w:rsidRPr="008859AB">
        <w:rPr>
          <w:bCs/>
        </w:rPr>
        <w:t xml:space="preserve">. Паспорт комплекта </w:t>
      </w:r>
      <w:r w:rsidR="00102ED6">
        <w:rPr>
          <w:bCs/>
        </w:rPr>
        <w:t>контрольно-измерительных</w:t>
      </w:r>
      <w:r w:rsidR="00465AB4" w:rsidRPr="008859AB">
        <w:rPr>
          <w:bCs/>
        </w:rPr>
        <w:t xml:space="preserve"> средств</w:t>
      </w:r>
      <w:r>
        <w:rPr>
          <w:bCs/>
        </w:rPr>
        <w:t>...................................................................4</w:t>
      </w:r>
    </w:p>
    <w:p w:rsidR="008859AB" w:rsidRPr="008859AB" w:rsidRDefault="008859AB" w:rsidP="008859AB">
      <w:pPr>
        <w:spacing w:line="276" w:lineRule="auto"/>
        <w:ind w:firstLine="284"/>
        <w:jc w:val="both"/>
        <w:rPr>
          <w:bCs/>
        </w:rPr>
      </w:pPr>
      <w:r w:rsidRPr="008859AB">
        <w:rPr>
          <w:bCs/>
        </w:rPr>
        <w:t>1.1. Область применения</w:t>
      </w:r>
      <w:r>
        <w:rPr>
          <w:bCs/>
        </w:rPr>
        <w:t>................................................................................................................</w:t>
      </w:r>
      <w:r w:rsidR="00684F3E">
        <w:rPr>
          <w:bCs/>
        </w:rPr>
        <w:t>.</w:t>
      </w:r>
      <w:r>
        <w:rPr>
          <w:bCs/>
        </w:rPr>
        <w:t>.......4</w:t>
      </w:r>
    </w:p>
    <w:p w:rsidR="008859AB" w:rsidRPr="008859AB" w:rsidRDefault="008859AB" w:rsidP="007C2C24">
      <w:pPr>
        <w:numPr>
          <w:ilvl w:val="1"/>
          <w:numId w:val="1"/>
        </w:numPr>
        <w:spacing w:line="276" w:lineRule="auto"/>
        <w:ind w:left="426" w:hanging="142"/>
        <w:rPr>
          <w:bCs/>
        </w:rPr>
      </w:pPr>
      <w:r w:rsidRPr="008859AB">
        <w:rPr>
          <w:bCs/>
        </w:rPr>
        <w:t xml:space="preserve">Система контроля и оценки освоения программы учебной дисциплины </w:t>
      </w:r>
      <w:r>
        <w:rPr>
          <w:bCs/>
        </w:rPr>
        <w:t>.................................4</w:t>
      </w:r>
    </w:p>
    <w:p w:rsidR="008859AB" w:rsidRPr="008859AB" w:rsidRDefault="008859AB" w:rsidP="007C2C24">
      <w:pPr>
        <w:numPr>
          <w:ilvl w:val="2"/>
          <w:numId w:val="1"/>
        </w:numPr>
        <w:tabs>
          <w:tab w:val="left" w:pos="1134"/>
        </w:tabs>
        <w:spacing w:line="276" w:lineRule="auto"/>
        <w:ind w:hanging="153"/>
        <w:rPr>
          <w:bCs/>
        </w:rPr>
      </w:pPr>
      <w:r w:rsidRPr="008859AB">
        <w:rPr>
          <w:bCs/>
        </w:rPr>
        <w:t>Форма итоговой аттестации по ОПОП при освоении учебной дисциплины</w:t>
      </w:r>
      <w:r>
        <w:rPr>
          <w:bCs/>
        </w:rPr>
        <w:t>.....</w:t>
      </w:r>
      <w:r w:rsidR="00684F3E">
        <w:rPr>
          <w:bCs/>
        </w:rPr>
        <w:t>.....</w:t>
      </w:r>
      <w:r>
        <w:rPr>
          <w:bCs/>
        </w:rPr>
        <w:t>............</w:t>
      </w:r>
      <w:r w:rsidR="00684F3E">
        <w:rPr>
          <w:bCs/>
        </w:rPr>
        <w:t>5</w:t>
      </w:r>
      <w:r w:rsidRPr="008859AB">
        <w:rPr>
          <w:bCs/>
        </w:rPr>
        <w:t xml:space="preserve"> </w:t>
      </w:r>
    </w:p>
    <w:p w:rsidR="008859AB" w:rsidRPr="008859AB" w:rsidRDefault="008859AB" w:rsidP="008859AB">
      <w:pPr>
        <w:spacing w:line="276" w:lineRule="auto"/>
        <w:ind w:right="-144" w:firstLine="567"/>
        <w:rPr>
          <w:bCs/>
        </w:rPr>
      </w:pPr>
      <w:r w:rsidRPr="008859AB">
        <w:rPr>
          <w:bCs/>
        </w:rPr>
        <w:t>1.2.2. Организация контроля и оценки освоения программы ОП</w:t>
      </w:r>
      <w:r>
        <w:rPr>
          <w:bCs/>
        </w:rPr>
        <w:t>..................................................</w:t>
      </w:r>
      <w:r w:rsidR="00684F3E">
        <w:rPr>
          <w:bCs/>
        </w:rPr>
        <w:t>5</w:t>
      </w:r>
    </w:p>
    <w:p w:rsidR="00465AB4" w:rsidRPr="008859AB" w:rsidRDefault="00465AB4" w:rsidP="00465AB4">
      <w:pPr>
        <w:jc w:val="both"/>
        <w:rPr>
          <w:bCs/>
        </w:rPr>
      </w:pPr>
      <w:r w:rsidRPr="008859AB">
        <w:rPr>
          <w:bCs/>
        </w:rPr>
        <w:t>2. Комплект материалов для оценки освоенных умений и усвоенных знаний по дисциплине «</w:t>
      </w:r>
      <w:r w:rsidR="007D7CAB">
        <w:rPr>
          <w:bCs/>
        </w:rPr>
        <w:t>И</w:t>
      </w:r>
      <w:r w:rsidR="007D7CAB">
        <w:rPr>
          <w:bCs/>
        </w:rPr>
        <w:t>н</w:t>
      </w:r>
      <w:r w:rsidR="007D7CAB">
        <w:rPr>
          <w:bCs/>
        </w:rPr>
        <w:t>формационная безопасность</w:t>
      </w:r>
      <w:r w:rsidR="007A7ECF">
        <w:rPr>
          <w:bCs/>
        </w:rPr>
        <w:t>»</w:t>
      </w:r>
      <w:r w:rsidR="003A451B">
        <w:rPr>
          <w:bCs/>
        </w:rPr>
        <w:t>.....</w:t>
      </w:r>
      <w:r w:rsidR="008859AB">
        <w:rPr>
          <w:bCs/>
        </w:rPr>
        <w:t>..........................................................</w:t>
      </w:r>
      <w:r w:rsidR="003D7942">
        <w:rPr>
          <w:bCs/>
        </w:rPr>
        <w:t>,,,,,,,,,,,,,,</w:t>
      </w:r>
      <w:r w:rsidR="008859AB">
        <w:rPr>
          <w:bCs/>
        </w:rPr>
        <w:t>.......................................</w:t>
      </w:r>
      <w:r w:rsidR="00684F3E">
        <w:rPr>
          <w:bCs/>
        </w:rPr>
        <w:t>6</w:t>
      </w:r>
    </w:p>
    <w:p w:rsidR="008859AB" w:rsidRPr="008859AB" w:rsidRDefault="008859AB" w:rsidP="008859AB">
      <w:pPr>
        <w:jc w:val="both"/>
        <w:rPr>
          <w:bCs/>
          <w:color w:val="000000" w:themeColor="text1"/>
        </w:rPr>
      </w:pPr>
      <w:r w:rsidRPr="008859AB">
        <w:rPr>
          <w:bCs/>
          <w:color w:val="000000" w:themeColor="text1"/>
        </w:rPr>
        <w:t>3. Образец пакета экзаменатора</w:t>
      </w:r>
      <w:r>
        <w:rPr>
          <w:bCs/>
          <w:color w:val="000000" w:themeColor="text1"/>
        </w:rPr>
        <w:t>..........................................................................................................</w:t>
      </w:r>
      <w:r w:rsidR="00684F3E">
        <w:rPr>
          <w:bCs/>
          <w:color w:val="000000" w:themeColor="text1"/>
        </w:rPr>
        <w:t>..</w:t>
      </w:r>
      <w:r>
        <w:rPr>
          <w:bCs/>
          <w:color w:val="000000" w:themeColor="text1"/>
        </w:rPr>
        <w:t>.....</w:t>
      </w:r>
      <w:r w:rsidR="003E5228">
        <w:rPr>
          <w:bCs/>
          <w:color w:val="000000" w:themeColor="text1"/>
        </w:rPr>
        <w:t>8</w:t>
      </w:r>
    </w:p>
    <w:p w:rsidR="008859AB" w:rsidRPr="008859AB" w:rsidRDefault="008859AB" w:rsidP="00465AB4">
      <w:pPr>
        <w:jc w:val="both"/>
        <w:rPr>
          <w:bCs/>
          <w:i/>
          <w:u w:val="single"/>
        </w:rPr>
      </w:pPr>
    </w:p>
    <w:p w:rsidR="00DE2F4E" w:rsidRPr="009A0EF5" w:rsidRDefault="00DE2F4E">
      <w:pPr>
        <w:rPr>
          <w:bCs/>
        </w:rPr>
      </w:pPr>
      <w:r w:rsidRPr="009A0EF5">
        <w:rPr>
          <w:bCs/>
        </w:rPr>
        <w:br w:type="page"/>
      </w:r>
    </w:p>
    <w:p w:rsidR="00146FA4" w:rsidRPr="001B1A26" w:rsidRDefault="00146FA4" w:rsidP="001B1A26">
      <w:pPr>
        <w:spacing w:line="276" w:lineRule="auto"/>
        <w:jc w:val="both"/>
        <w:rPr>
          <w:b/>
          <w:bCs/>
        </w:rPr>
      </w:pPr>
      <w:r w:rsidRPr="001B1A26">
        <w:rPr>
          <w:b/>
          <w:bCs/>
        </w:rPr>
        <w:lastRenderedPageBreak/>
        <w:t>I. Паспорт комплекта контрольно-оценочных средств</w:t>
      </w:r>
      <w:bookmarkEnd w:id="0"/>
    </w:p>
    <w:p w:rsidR="00146FA4" w:rsidRPr="001B1A26" w:rsidRDefault="00146FA4" w:rsidP="00146FA4">
      <w:pPr>
        <w:spacing w:line="276" w:lineRule="auto"/>
        <w:jc w:val="both"/>
        <w:rPr>
          <w:b/>
          <w:bCs/>
        </w:rPr>
      </w:pPr>
      <w:bookmarkStart w:id="3" w:name="_Toc314486953"/>
      <w:r w:rsidRPr="001B1A26">
        <w:rPr>
          <w:b/>
          <w:bCs/>
        </w:rPr>
        <w:t>1.1. Область применения</w:t>
      </w:r>
      <w:bookmarkEnd w:id="3"/>
    </w:p>
    <w:p w:rsidR="00146FA4" w:rsidRPr="001B1A26" w:rsidRDefault="00146FA4" w:rsidP="003D7942">
      <w:pPr>
        <w:spacing w:line="276" w:lineRule="auto"/>
        <w:ind w:firstLine="709"/>
        <w:jc w:val="both"/>
        <w:rPr>
          <w:i/>
          <w:iCs/>
        </w:rPr>
      </w:pPr>
      <w:r w:rsidRPr="001B1A26">
        <w:t>Комплект контрольно-</w:t>
      </w:r>
      <w:r w:rsidR="003B2F51">
        <w:t>измерительных материалов</w:t>
      </w:r>
      <w:r w:rsidRPr="001B1A26">
        <w:t xml:space="preserve"> предназначен для проверки результатов освоения </w:t>
      </w:r>
      <w:r w:rsidR="00970A7F" w:rsidRPr="00970A7F">
        <w:t>общепрофессиональной</w:t>
      </w:r>
      <w:r w:rsidRPr="001B1A26">
        <w:t xml:space="preserve">  дисциплины  </w:t>
      </w:r>
      <w:r w:rsidR="003A451B">
        <w:t>Информационн</w:t>
      </w:r>
      <w:r w:rsidR="007D7CAB">
        <w:t>ая</w:t>
      </w:r>
      <w:r w:rsidR="003A451B">
        <w:t xml:space="preserve"> безопасност</w:t>
      </w:r>
      <w:r w:rsidR="007D7CAB">
        <w:t>ь</w:t>
      </w:r>
      <w:r w:rsidRPr="001B1A26">
        <w:t xml:space="preserve">  по специальности </w:t>
      </w:r>
      <w:r w:rsidR="007D7CAB">
        <w:rPr>
          <w:bCs/>
        </w:rPr>
        <w:t>230115</w:t>
      </w:r>
      <w:r w:rsidR="003A451B" w:rsidRPr="003A451B">
        <w:rPr>
          <w:bCs/>
        </w:rPr>
        <w:t xml:space="preserve"> </w:t>
      </w:r>
      <w:r w:rsidR="007D7CAB">
        <w:rPr>
          <w:bCs/>
        </w:rPr>
        <w:t>Программирование в компьютерных системах</w:t>
      </w:r>
      <w:r w:rsidR="003B2F51">
        <w:rPr>
          <w:bCs/>
        </w:rPr>
        <w:t xml:space="preserve"> (по программе углубленной подготовки)</w:t>
      </w:r>
      <w:r w:rsidRPr="001B1A26">
        <w:rPr>
          <w:bCs/>
        </w:rPr>
        <w:t>.</w:t>
      </w:r>
      <w:r w:rsidRPr="001B1A26">
        <w:t xml:space="preserve"> </w:t>
      </w:r>
    </w:p>
    <w:p w:rsidR="00146FA4" w:rsidRPr="001B1A26" w:rsidRDefault="00146FA4" w:rsidP="00294C0B">
      <w:pPr>
        <w:spacing w:line="276" w:lineRule="auto"/>
        <w:ind w:firstLine="709"/>
        <w:jc w:val="both"/>
        <w:rPr>
          <w:b/>
          <w:bCs/>
        </w:rPr>
      </w:pPr>
      <w:r w:rsidRPr="001B1A26">
        <w:rPr>
          <w:b/>
          <w:bCs/>
        </w:rPr>
        <w:t>Комплект контрольно-оценочных средств позволяет оценивать:</w:t>
      </w:r>
      <w:bookmarkEnd w:id="1"/>
      <w:bookmarkEnd w:id="2"/>
    </w:p>
    <w:p w:rsidR="00146FA4" w:rsidRPr="00332B71" w:rsidRDefault="00146FA4" w:rsidP="007C2C24">
      <w:pPr>
        <w:pStyle w:val="a6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2B71">
        <w:rPr>
          <w:rFonts w:ascii="Times New Roman" w:hAnsi="Times New Roman"/>
          <w:sz w:val="24"/>
          <w:szCs w:val="24"/>
        </w:rPr>
        <w:t>Освоение умений и усвоение знаний: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678"/>
        <w:gridCol w:w="2551"/>
      </w:tblGrid>
      <w:tr w:rsidR="00146FA4" w:rsidRPr="00970A7F" w:rsidTr="00887084">
        <w:tc>
          <w:tcPr>
            <w:tcW w:w="2977" w:type="dxa"/>
          </w:tcPr>
          <w:p w:rsidR="00146FA4" w:rsidRPr="00970A7F" w:rsidRDefault="00146FA4" w:rsidP="00CE57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A7F">
              <w:rPr>
                <w:rFonts w:ascii="Times New Roman" w:hAnsi="Times New Roman"/>
                <w:b/>
                <w:sz w:val="24"/>
                <w:szCs w:val="24"/>
              </w:rPr>
              <w:t>Знания и умения для проверки</w:t>
            </w:r>
          </w:p>
        </w:tc>
        <w:tc>
          <w:tcPr>
            <w:tcW w:w="4678" w:type="dxa"/>
          </w:tcPr>
          <w:p w:rsidR="00146FA4" w:rsidRPr="00970A7F" w:rsidRDefault="00146FA4" w:rsidP="00CE57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A7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51" w:type="dxa"/>
          </w:tcPr>
          <w:p w:rsidR="00146FA4" w:rsidRPr="00970A7F" w:rsidRDefault="00146FA4" w:rsidP="00146FA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A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146FA4" w:rsidRPr="00970A7F" w:rsidRDefault="00146FA4" w:rsidP="00146FA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A7F">
              <w:rPr>
                <w:rFonts w:ascii="Times New Roman" w:hAnsi="Times New Roman"/>
                <w:b/>
                <w:bCs/>
                <w:sz w:val="24"/>
                <w:szCs w:val="24"/>
              </w:rPr>
              <w:t>для проверки</w:t>
            </w:r>
          </w:p>
        </w:tc>
      </w:tr>
      <w:tr w:rsidR="00CF3164" w:rsidRPr="00970A7F" w:rsidTr="00C16D85">
        <w:trPr>
          <w:trHeight w:val="854"/>
        </w:trPr>
        <w:tc>
          <w:tcPr>
            <w:tcW w:w="2977" w:type="dxa"/>
          </w:tcPr>
          <w:p w:rsidR="00CF3164" w:rsidRPr="00970A7F" w:rsidRDefault="00CF3164" w:rsidP="00970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sz w:val="24"/>
                <w:szCs w:val="24"/>
              </w:rPr>
              <w:t>Классифицировать осно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ные угрозы безопасности информации</w:t>
            </w:r>
          </w:p>
        </w:tc>
        <w:tc>
          <w:tcPr>
            <w:tcW w:w="4678" w:type="dxa"/>
          </w:tcPr>
          <w:p w:rsidR="00CF3164" w:rsidRPr="00970A7F" w:rsidRDefault="00294C0B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3164">
              <w:rPr>
                <w:rFonts w:ascii="Times New Roman" w:hAnsi="Times New Roman"/>
                <w:sz w:val="24"/>
                <w:szCs w:val="24"/>
              </w:rPr>
              <w:t>Точность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 xml:space="preserve"> определения угроз безопасн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>о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>сти информации в соответствии с класс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>и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>фикацией</w:t>
            </w:r>
          </w:p>
        </w:tc>
        <w:tc>
          <w:tcPr>
            <w:tcW w:w="2551" w:type="dxa"/>
            <w:vMerge w:val="restart"/>
            <w:vAlign w:val="center"/>
          </w:tcPr>
          <w:p w:rsidR="00CF3164" w:rsidRPr="00970A7F" w:rsidRDefault="00C16D85" w:rsidP="00C16D8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задача</w:t>
            </w:r>
          </w:p>
        </w:tc>
      </w:tr>
      <w:tr w:rsidR="00CF3164" w:rsidRPr="00970A7F" w:rsidTr="00887084">
        <w:trPr>
          <w:trHeight w:val="1123"/>
        </w:trPr>
        <w:tc>
          <w:tcPr>
            <w:tcW w:w="2977" w:type="dxa"/>
          </w:tcPr>
          <w:p w:rsidR="00CF3164" w:rsidRPr="00970A7F" w:rsidRDefault="00CF3164" w:rsidP="00970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sz w:val="24"/>
                <w:szCs w:val="24"/>
              </w:rPr>
              <w:t>Применять организацио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н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ные, правовые, програм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м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но-технические, крипт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графические методы и средства защиты инфо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4678" w:type="dxa"/>
          </w:tcPr>
          <w:p w:rsidR="00CF3164" w:rsidRPr="00970A7F" w:rsidRDefault="00294C0B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3164" w:rsidRPr="00970A7F">
              <w:rPr>
                <w:rFonts w:ascii="Times New Roman" w:hAnsi="Times New Roman"/>
                <w:sz w:val="24"/>
                <w:szCs w:val="24"/>
              </w:rPr>
              <w:t xml:space="preserve">Грамотность применения 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н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ны</w:t>
            </w:r>
            <w:r w:rsidR="00CF3164">
              <w:rPr>
                <w:rFonts w:ascii="Times New Roman" w:hAnsi="Times New Roman"/>
                <w:sz w:val="24"/>
                <w:szCs w:val="24"/>
              </w:rPr>
              <w:t>х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, правовы</w:t>
            </w:r>
            <w:r w:rsidR="00CF3164">
              <w:rPr>
                <w:rFonts w:ascii="Times New Roman" w:hAnsi="Times New Roman"/>
                <w:sz w:val="24"/>
                <w:szCs w:val="24"/>
              </w:rPr>
              <w:t>х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, программно-технически</w:t>
            </w:r>
            <w:r w:rsidR="00CF3164">
              <w:rPr>
                <w:rFonts w:ascii="Times New Roman" w:hAnsi="Times New Roman"/>
                <w:sz w:val="24"/>
                <w:szCs w:val="24"/>
              </w:rPr>
              <w:t>х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, криптографически</w:t>
            </w:r>
            <w:r w:rsidR="00CF3164">
              <w:rPr>
                <w:rFonts w:ascii="Times New Roman" w:hAnsi="Times New Roman"/>
                <w:sz w:val="24"/>
                <w:szCs w:val="24"/>
              </w:rPr>
              <w:t>х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CF3164">
              <w:rPr>
                <w:rFonts w:ascii="Times New Roman" w:hAnsi="Times New Roman"/>
                <w:sz w:val="24"/>
                <w:szCs w:val="24"/>
              </w:rPr>
              <w:t>ов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 xml:space="preserve"> и средств з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а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щиты информации</w:t>
            </w:r>
            <w:r w:rsidR="00CF3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164" w:rsidRPr="00EA6A8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</w:tc>
        <w:tc>
          <w:tcPr>
            <w:tcW w:w="2551" w:type="dxa"/>
            <w:vMerge/>
          </w:tcPr>
          <w:p w:rsidR="00CF3164" w:rsidRPr="00970A7F" w:rsidRDefault="00CF3164" w:rsidP="00FD0FC4">
            <w:pPr>
              <w:pStyle w:val="a6"/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3164" w:rsidRPr="00970A7F" w:rsidTr="00887084">
        <w:trPr>
          <w:trHeight w:val="744"/>
        </w:trPr>
        <w:tc>
          <w:tcPr>
            <w:tcW w:w="2977" w:type="dxa"/>
          </w:tcPr>
          <w:p w:rsidR="00CF3164" w:rsidRPr="00970A7F" w:rsidRDefault="00CF3164" w:rsidP="00970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4678" w:type="dxa"/>
          </w:tcPr>
          <w:p w:rsidR="00CF3164" w:rsidRPr="00970A7F" w:rsidRDefault="00CF3164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bCs/>
                <w:sz w:val="24"/>
                <w:szCs w:val="24"/>
              </w:rPr>
              <w:t xml:space="preserve">Техничность 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антивирусных средств</w:t>
            </w:r>
            <w:r w:rsidRPr="00970A7F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551" w:type="dxa"/>
            <w:vMerge/>
          </w:tcPr>
          <w:p w:rsidR="00CF3164" w:rsidRPr="00970A7F" w:rsidRDefault="00CF3164" w:rsidP="00FD0FC4">
            <w:pPr>
              <w:pStyle w:val="a6"/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A7F" w:rsidRPr="00970A7F" w:rsidTr="00C16D85">
        <w:trPr>
          <w:trHeight w:val="1123"/>
        </w:trPr>
        <w:tc>
          <w:tcPr>
            <w:tcW w:w="2977" w:type="dxa"/>
          </w:tcPr>
          <w:p w:rsidR="00970A7F" w:rsidRPr="00970A7F" w:rsidRDefault="00970A7F" w:rsidP="00970A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sz w:val="24"/>
                <w:szCs w:val="24"/>
              </w:rPr>
              <w:t>Знать сущность и понятия информационной без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4678" w:type="dxa"/>
          </w:tcPr>
          <w:p w:rsidR="00970A7F" w:rsidRPr="00970A7F" w:rsidRDefault="00EA6A88" w:rsidP="00294C0B">
            <w:pPr>
              <w:pStyle w:val="a6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Точность</w:t>
            </w:r>
            <w:r w:rsidR="00970A7F" w:rsidRPr="00970A7F">
              <w:rPr>
                <w:rFonts w:ascii="Times New Roman" w:hAnsi="Times New Roman"/>
                <w:sz w:val="24"/>
                <w:szCs w:val="24"/>
              </w:rPr>
              <w:t xml:space="preserve"> изложения сущности ИБ</w:t>
            </w:r>
          </w:p>
          <w:p w:rsidR="00970A7F" w:rsidRPr="00970A7F" w:rsidRDefault="00970A7F" w:rsidP="00294C0B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6A88">
              <w:rPr>
                <w:rFonts w:ascii="Times New Roman" w:hAnsi="Times New Roman"/>
                <w:sz w:val="24"/>
                <w:szCs w:val="24"/>
              </w:rPr>
              <w:t>Точность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 xml:space="preserve"> соотнесения понятий инфо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р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мационной безопасности с их определ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е</w:t>
            </w:r>
            <w:r w:rsidRPr="00970A7F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2551" w:type="dxa"/>
            <w:vAlign w:val="center"/>
          </w:tcPr>
          <w:p w:rsidR="00C16D85" w:rsidRDefault="00C16D85" w:rsidP="00C16D8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</w:p>
          <w:p w:rsidR="00970A7F" w:rsidRPr="00970A7F" w:rsidRDefault="00C1208B" w:rsidP="00C16D8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 1</w:t>
            </w:r>
          </w:p>
        </w:tc>
      </w:tr>
      <w:tr w:rsidR="00C16D85" w:rsidRPr="00970A7F" w:rsidTr="00FB2B5A">
        <w:trPr>
          <w:trHeight w:val="1058"/>
        </w:trPr>
        <w:tc>
          <w:tcPr>
            <w:tcW w:w="2977" w:type="dxa"/>
          </w:tcPr>
          <w:p w:rsidR="00C16D85" w:rsidRPr="00970A7F" w:rsidRDefault="00C16D85" w:rsidP="00427FDD">
            <w:pPr>
              <w:ind w:left="34"/>
              <w:rPr>
                <w:rFonts w:eastAsia="Calibri"/>
              </w:rPr>
            </w:pPr>
            <w:r w:rsidRPr="00970A7F">
              <w:rPr>
                <w:rFonts w:eastAsia="Calibri"/>
              </w:rPr>
              <w:t>Знать основные угрозы, методы и средства обе</w:t>
            </w:r>
            <w:r w:rsidRPr="00970A7F">
              <w:rPr>
                <w:rFonts w:eastAsia="Calibri"/>
              </w:rPr>
              <w:t>с</w:t>
            </w:r>
            <w:r w:rsidRPr="00970A7F">
              <w:rPr>
                <w:rFonts w:eastAsia="Calibri"/>
              </w:rPr>
              <w:t>печения информационной безопасности</w:t>
            </w:r>
          </w:p>
        </w:tc>
        <w:tc>
          <w:tcPr>
            <w:tcW w:w="4678" w:type="dxa"/>
          </w:tcPr>
          <w:p w:rsidR="00C16D85" w:rsidRDefault="00C16D85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Точность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 определения угроз информац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онной безопасности </w:t>
            </w:r>
          </w:p>
          <w:p w:rsidR="00C16D85" w:rsidRPr="00EA6A88" w:rsidRDefault="00C16D85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Соответствие выбранных </w:t>
            </w:r>
            <w:r>
              <w:rPr>
                <w:rFonts w:ascii="Times New Roman" w:hAnsi="Times New Roman"/>
                <w:sz w:val="24"/>
                <w:szCs w:val="24"/>
              </w:rPr>
              <w:t>средств 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информационной безопасности для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 предотвращени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 угроз </w:t>
            </w:r>
          </w:p>
        </w:tc>
        <w:tc>
          <w:tcPr>
            <w:tcW w:w="2551" w:type="dxa"/>
            <w:vAlign w:val="center"/>
          </w:tcPr>
          <w:p w:rsidR="00C16D85" w:rsidRDefault="00C16D85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</w:p>
          <w:p w:rsidR="00C16D85" w:rsidRPr="00970A7F" w:rsidRDefault="00C1208B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 1</w:t>
            </w:r>
          </w:p>
        </w:tc>
      </w:tr>
      <w:tr w:rsidR="00C16D85" w:rsidRPr="00970A7F" w:rsidTr="00FB2B5A">
        <w:trPr>
          <w:trHeight w:val="758"/>
        </w:trPr>
        <w:tc>
          <w:tcPr>
            <w:tcW w:w="2977" w:type="dxa"/>
          </w:tcPr>
          <w:p w:rsidR="00C16D85" w:rsidRPr="00970A7F" w:rsidRDefault="00C16D85" w:rsidP="00427FDD">
            <w:pPr>
              <w:ind w:left="34"/>
              <w:rPr>
                <w:rFonts w:eastAsia="Calibri"/>
              </w:rPr>
            </w:pPr>
            <w:r w:rsidRPr="00970A7F">
              <w:rPr>
                <w:rFonts w:eastAsia="Calibri"/>
              </w:rPr>
              <w:t>Знать принципы защиты информации от несан</w:t>
            </w:r>
            <w:r w:rsidRPr="00970A7F">
              <w:rPr>
                <w:rFonts w:eastAsia="Calibri"/>
              </w:rPr>
              <w:t>к</w:t>
            </w:r>
            <w:r w:rsidRPr="00970A7F">
              <w:rPr>
                <w:rFonts w:eastAsia="Calibri"/>
              </w:rPr>
              <w:t>ционированного доступа</w:t>
            </w:r>
          </w:p>
        </w:tc>
        <w:tc>
          <w:tcPr>
            <w:tcW w:w="4678" w:type="dxa"/>
          </w:tcPr>
          <w:p w:rsidR="00C16D85" w:rsidRPr="00EA6A88" w:rsidRDefault="00C16D85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Точность</w:t>
            </w:r>
            <w:r w:rsidRPr="00EA6A88">
              <w:rPr>
                <w:rFonts w:ascii="Times New Roman" w:hAnsi="Times New Roman"/>
                <w:bCs/>
                <w:sz w:val="24"/>
                <w:szCs w:val="24"/>
              </w:rPr>
              <w:t xml:space="preserve"> изложения </w:t>
            </w:r>
            <w:r w:rsidRPr="00887084">
              <w:rPr>
                <w:rFonts w:ascii="Times New Roman" w:hAnsi="Times New Roman"/>
                <w:bCs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87084">
              <w:rPr>
                <w:rFonts w:ascii="Times New Roman" w:hAnsi="Times New Roman"/>
                <w:bCs/>
                <w:sz w:val="24"/>
                <w:szCs w:val="24"/>
              </w:rPr>
              <w:t xml:space="preserve"> защиты информации от несанкционированного доступа</w:t>
            </w:r>
            <w:r w:rsidRPr="00EA6A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C16D85" w:rsidRDefault="00C16D85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</w:p>
          <w:p w:rsidR="00C16D85" w:rsidRPr="00970A7F" w:rsidRDefault="00C1208B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 2</w:t>
            </w:r>
          </w:p>
        </w:tc>
      </w:tr>
      <w:tr w:rsidR="00C16D85" w:rsidRPr="00970A7F" w:rsidTr="00FB2B5A">
        <w:trPr>
          <w:trHeight w:val="1063"/>
        </w:trPr>
        <w:tc>
          <w:tcPr>
            <w:tcW w:w="2977" w:type="dxa"/>
          </w:tcPr>
          <w:p w:rsidR="00C16D85" w:rsidRPr="00970A7F" w:rsidRDefault="00C16D85" w:rsidP="00887084">
            <w:pPr>
              <w:ind w:left="34" w:hanging="34"/>
              <w:rPr>
                <w:rFonts w:eastAsia="Calibri"/>
              </w:rPr>
            </w:pPr>
            <w:r w:rsidRPr="00970A7F">
              <w:rPr>
                <w:rFonts w:eastAsia="Calibri"/>
              </w:rPr>
              <w:t>Знать правила примен</w:t>
            </w:r>
            <w:r w:rsidRPr="00970A7F">
              <w:rPr>
                <w:rFonts w:eastAsia="Calibri"/>
              </w:rPr>
              <w:t>е</w:t>
            </w:r>
            <w:r w:rsidRPr="00970A7F">
              <w:rPr>
                <w:rFonts w:eastAsia="Calibri"/>
              </w:rPr>
              <w:t>ния, эксплуатации и о</w:t>
            </w:r>
            <w:r w:rsidRPr="00970A7F">
              <w:rPr>
                <w:rFonts w:eastAsia="Calibri"/>
              </w:rPr>
              <w:t>б</w:t>
            </w:r>
            <w:r w:rsidRPr="00970A7F">
              <w:rPr>
                <w:rFonts w:eastAsia="Calibri"/>
              </w:rPr>
              <w:t>служивания технических средств защиты информ</w:t>
            </w:r>
            <w:r w:rsidRPr="00970A7F">
              <w:rPr>
                <w:rFonts w:eastAsia="Calibri"/>
              </w:rPr>
              <w:t>а</w:t>
            </w:r>
            <w:r w:rsidRPr="00970A7F">
              <w:rPr>
                <w:rFonts w:eastAsia="Calibri"/>
              </w:rPr>
              <w:t>ции</w:t>
            </w:r>
          </w:p>
        </w:tc>
        <w:tc>
          <w:tcPr>
            <w:tcW w:w="4678" w:type="dxa"/>
          </w:tcPr>
          <w:p w:rsidR="00C16D85" w:rsidRPr="00EA6A88" w:rsidRDefault="00C16D85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8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Точность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 xml:space="preserve"> изложения </w:t>
            </w:r>
            <w:r w:rsidRPr="00887084">
              <w:rPr>
                <w:rFonts w:ascii="Times New Roman" w:hAnsi="Times New Roman"/>
                <w:sz w:val="24"/>
                <w:szCs w:val="24"/>
              </w:rPr>
              <w:t>правила примен</w:t>
            </w:r>
            <w:r w:rsidRPr="00887084">
              <w:rPr>
                <w:rFonts w:ascii="Times New Roman" w:hAnsi="Times New Roman"/>
                <w:sz w:val="24"/>
                <w:szCs w:val="24"/>
              </w:rPr>
              <w:t>е</w:t>
            </w:r>
            <w:r w:rsidRPr="00887084">
              <w:rPr>
                <w:rFonts w:ascii="Times New Roman" w:hAnsi="Times New Roman"/>
                <w:sz w:val="24"/>
                <w:szCs w:val="24"/>
              </w:rPr>
              <w:t>ния, эксплуатации и обслуживания техн</w:t>
            </w:r>
            <w:r w:rsidRPr="00887084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084">
              <w:rPr>
                <w:rFonts w:ascii="Times New Roman" w:hAnsi="Times New Roman"/>
                <w:sz w:val="24"/>
                <w:szCs w:val="24"/>
              </w:rPr>
              <w:t>ческих средств защиты информации</w:t>
            </w:r>
            <w:r w:rsidRPr="00EA6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D85" w:rsidRPr="00EA6A88" w:rsidRDefault="00C16D85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6D85" w:rsidRDefault="00C16D85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</w:p>
          <w:p w:rsidR="00C16D85" w:rsidRPr="00970A7F" w:rsidRDefault="00C1208B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 2</w:t>
            </w:r>
          </w:p>
        </w:tc>
      </w:tr>
      <w:tr w:rsidR="00C16D85" w:rsidRPr="00970A7F" w:rsidTr="00FB2B5A">
        <w:trPr>
          <w:trHeight w:val="1123"/>
        </w:trPr>
        <w:tc>
          <w:tcPr>
            <w:tcW w:w="2977" w:type="dxa"/>
          </w:tcPr>
          <w:p w:rsidR="00C16D85" w:rsidRPr="00970A7F" w:rsidRDefault="00C16D85" w:rsidP="00970A7F">
            <w:pPr>
              <w:ind w:left="34" w:hanging="34"/>
              <w:rPr>
                <w:rFonts w:eastAsia="Calibri"/>
              </w:rPr>
            </w:pPr>
            <w:r w:rsidRPr="00970A7F">
              <w:rPr>
                <w:rFonts w:eastAsia="Calibri"/>
              </w:rPr>
              <w:t>Знать возможность утечки информации по технич</w:t>
            </w:r>
            <w:r w:rsidRPr="00970A7F">
              <w:rPr>
                <w:rFonts w:eastAsia="Calibri"/>
              </w:rPr>
              <w:t>е</w:t>
            </w:r>
            <w:r w:rsidRPr="00970A7F">
              <w:rPr>
                <w:rFonts w:eastAsia="Calibri"/>
              </w:rPr>
              <w:t>ским каналам и способы противодействия им</w:t>
            </w:r>
          </w:p>
        </w:tc>
        <w:tc>
          <w:tcPr>
            <w:tcW w:w="4678" w:type="dxa"/>
          </w:tcPr>
          <w:p w:rsidR="00C16D85" w:rsidRPr="00970A7F" w:rsidRDefault="00684F3E" w:rsidP="00294C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16D85" w:rsidRPr="00887084">
              <w:rPr>
                <w:rFonts w:ascii="Times New Roman" w:hAnsi="Times New Roman"/>
                <w:bCs/>
                <w:sz w:val="24"/>
                <w:szCs w:val="24"/>
              </w:rPr>
              <w:t>Точность изложения структуры, класс</w:t>
            </w:r>
            <w:r w:rsidR="00C16D85" w:rsidRPr="0088708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16D85" w:rsidRPr="00887084">
              <w:rPr>
                <w:rFonts w:ascii="Times New Roman" w:hAnsi="Times New Roman"/>
                <w:bCs/>
                <w:sz w:val="24"/>
                <w:szCs w:val="24"/>
              </w:rPr>
              <w:t>фикации и основных характеристик техн</w:t>
            </w:r>
            <w:r w:rsidR="00C16D85" w:rsidRPr="0088708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16D85" w:rsidRPr="00887084">
              <w:rPr>
                <w:rFonts w:ascii="Times New Roman" w:hAnsi="Times New Roman"/>
                <w:bCs/>
                <w:sz w:val="24"/>
                <w:szCs w:val="24"/>
              </w:rPr>
              <w:t>ческих каналов утечки информации</w:t>
            </w:r>
            <w:r w:rsidR="00C16D85">
              <w:rPr>
                <w:rFonts w:ascii="Times New Roman" w:hAnsi="Times New Roman"/>
                <w:bCs/>
                <w:sz w:val="24"/>
                <w:szCs w:val="24"/>
              </w:rPr>
              <w:t xml:space="preserve"> и сп</w:t>
            </w:r>
            <w:r w:rsidR="00C16D8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16D85">
              <w:rPr>
                <w:rFonts w:ascii="Times New Roman" w:hAnsi="Times New Roman"/>
                <w:bCs/>
                <w:sz w:val="24"/>
                <w:szCs w:val="24"/>
              </w:rPr>
              <w:t>собов противодействия им</w:t>
            </w:r>
          </w:p>
        </w:tc>
        <w:tc>
          <w:tcPr>
            <w:tcW w:w="2551" w:type="dxa"/>
            <w:vAlign w:val="center"/>
          </w:tcPr>
          <w:p w:rsidR="00C16D85" w:rsidRDefault="00C16D85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</w:p>
          <w:p w:rsidR="00C16D85" w:rsidRPr="00970A7F" w:rsidRDefault="00C1208B" w:rsidP="00C82905">
            <w:pPr>
              <w:pStyle w:val="a6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 2</w:t>
            </w:r>
          </w:p>
        </w:tc>
      </w:tr>
    </w:tbl>
    <w:p w:rsidR="00245089" w:rsidRPr="001B1A26" w:rsidRDefault="00245089" w:rsidP="00245089">
      <w:pPr>
        <w:spacing w:line="276" w:lineRule="auto"/>
        <w:jc w:val="both"/>
        <w:rPr>
          <w:b/>
        </w:rPr>
      </w:pPr>
    </w:p>
    <w:p w:rsidR="00146FA4" w:rsidRPr="001B1A26" w:rsidRDefault="008859AB" w:rsidP="008859AB">
      <w:pPr>
        <w:spacing w:line="276" w:lineRule="auto"/>
        <w:rPr>
          <w:b/>
          <w:bCs/>
        </w:rPr>
      </w:pPr>
      <w:bookmarkStart w:id="4" w:name="_Toc314034637"/>
      <w:bookmarkStart w:id="5" w:name="_Toc307286509"/>
      <w:r>
        <w:rPr>
          <w:b/>
          <w:bCs/>
        </w:rPr>
        <w:t xml:space="preserve">1.2   </w:t>
      </w:r>
      <w:r w:rsidR="00146FA4" w:rsidRPr="001B1A26">
        <w:rPr>
          <w:b/>
          <w:bCs/>
        </w:rPr>
        <w:t>Система контроля и оценки освоения программы учебной дисциплины</w:t>
      </w:r>
      <w:bookmarkEnd w:id="4"/>
      <w:r w:rsidR="00146FA4" w:rsidRPr="001B1A26">
        <w:rPr>
          <w:b/>
          <w:bCs/>
        </w:rPr>
        <w:t xml:space="preserve"> </w:t>
      </w:r>
    </w:p>
    <w:p w:rsidR="00146FA4" w:rsidRPr="001B1A26" w:rsidRDefault="00146FA4" w:rsidP="00A54834">
      <w:pPr>
        <w:spacing w:line="276" w:lineRule="auto"/>
        <w:ind w:firstLine="709"/>
        <w:jc w:val="both"/>
        <w:rPr>
          <w:iCs/>
        </w:rPr>
      </w:pPr>
      <w:r w:rsidRPr="001B1A26">
        <w:rPr>
          <w:iCs/>
        </w:rPr>
        <w:t>Текущий контроль освоения программы дисциплины предусматривает рейтинговую сист</w:t>
      </w:r>
      <w:r w:rsidRPr="001B1A26">
        <w:rPr>
          <w:iCs/>
        </w:rPr>
        <w:t>е</w:t>
      </w:r>
      <w:r w:rsidRPr="001B1A26">
        <w:rPr>
          <w:iCs/>
        </w:rPr>
        <w:t>му оценки и проводится в пределах учебного времени, отведенного на её изучение, с использов</w:t>
      </w:r>
      <w:r w:rsidRPr="001B1A26">
        <w:rPr>
          <w:iCs/>
        </w:rPr>
        <w:t>а</w:t>
      </w:r>
      <w:r w:rsidRPr="001B1A26">
        <w:rPr>
          <w:iCs/>
        </w:rPr>
        <w:t>нием таких методов, как написание самостоятельных работ, контрольных работ, выполнение те</w:t>
      </w:r>
      <w:r w:rsidRPr="001B1A26">
        <w:rPr>
          <w:iCs/>
        </w:rPr>
        <w:t>с</w:t>
      </w:r>
      <w:r w:rsidRPr="001B1A26">
        <w:rPr>
          <w:iCs/>
        </w:rPr>
        <w:t>тов, проведение  устного опроса, выполнение практических  работ.</w:t>
      </w:r>
    </w:p>
    <w:p w:rsidR="00146FA4" w:rsidRPr="001B1A26" w:rsidRDefault="00146FA4" w:rsidP="00A54834">
      <w:pPr>
        <w:spacing w:line="276" w:lineRule="auto"/>
        <w:ind w:firstLine="709"/>
        <w:jc w:val="both"/>
        <w:rPr>
          <w:iCs/>
        </w:rPr>
      </w:pPr>
      <w:r w:rsidRPr="001B1A26">
        <w:rPr>
          <w:iCs/>
        </w:rPr>
        <w:t>Оценка освоения программы дисциплины проводится в соответствии с «Положением о промежуточной аттестации»  и рабочим учебным планом в форме экзамена.</w:t>
      </w:r>
    </w:p>
    <w:p w:rsidR="00146FA4" w:rsidRPr="001B1A26" w:rsidRDefault="00146FA4" w:rsidP="007C2C24">
      <w:pPr>
        <w:numPr>
          <w:ilvl w:val="2"/>
          <w:numId w:val="1"/>
        </w:numPr>
        <w:spacing w:line="276" w:lineRule="auto"/>
        <w:rPr>
          <w:b/>
          <w:bCs/>
        </w:rPr>
      </w:pPr>
      <w:bookmarkStart w:id="6" w:name="_Toc307286510"/>
      <w:bookmarkStart w:id="7" w:name="_Toc307288326"/>
      <w:bookmarkStart w:id="8" w:name="_Toc314034638"/>
      <w:bookmarkEnd w:id="5"/>
      <w:r w:rsidRPr="001B1A26">
        <w:rPr>
          <w:b/>
          <w:bCs/>
        </w:rPr>
        <w:lastRenderedPageBreak/>
        <w:t xml:space="preserve"> Форма итоговой аттестации по ОПОП при освоении учебной </w:t>
      </w:r>
      <w:bookmarkEnd w:id="6"/>
      <w:bookmarkEnd w:id="7"/>
      <w:r w:rsidRPr="001B1A26">
        <w:rPr>
          <w:b/>
          <w:bCs/>
        </w:rPr>
        <w:t>дисциплины:</w:t>
      </w:r>
      <w:bookmarkEnd w:id="8"/>
      <w:r w:rsidRPr="001B1A26">
        <w:rPr>
          <w:b/>
          <w:bCs/>
        </w:rPr>
        <w:t xml:space="preserve"> </w:t>
      </w:r>
    </w:p>
    <w:p w:rsidR="00146FA4" w:rsidRPr="001B1A26" w:rsidRDefault="00C16D85" w:rsidP="00CD171F">
      <w:pPr>
        <w:spacing w:line="276" w:lineRule="auto"/>
        <w:ind w:firstLine="709"/>
        <w:rPr>
          <w:b/>
          <w:bCs/>
        </w:rPr>
      </w:pPr>
      <w:bookmarkStart w:id="9" w:name="_Toc307286511"/>
      <w:bookmarkStart w:id="10" w:name="_Toc314034639"/>
      <w:r w:rsidRPr="00C16D85">
        <w:rPr>
          <w:bCs/>
          <w:iCs/>
        </w:rPr>
        <w:t xml:space="preserve">Экзамен проводится в форме устного собеседования по билетам, содержащим </w:t>
      </w:r>
      <w:r w:rsidR="00C1208B">
        <w:rPr>
          <w:bCs/>
          <w:iCs/>
        </w:rPr>
        <w:t xml:space="preserve">два </w:t>
      </w:r>
      <w:r>
        <w:rPr>
          <w:bCs/>
          <w:iCs/>
        </w:rPr>
        <w:t>теорет</w:t>
      </w:r>
      <w:r>
        <w:rPr>
          <w:bCs/>
          <w:iCs/>
        </w:rPr>
        <w:t>и</w:t>
      </w:r>
      <w:r>
        <w:rPr>
          <w:bCs/>
          <w:iCs/>
        </w:rPr>
        <w:t>чески</w:t>
      </w:r>
      <w:r w:rsidR="00C1208B">
        <w:rPr>
          <w:bCs/>
          <w:iCs/>
        </w:rPr>
        <w:t>х</w:t>
      </w:r>
      <w:r>
        <w:rPr>
          <w:bCs/>
          <w:iCs/>
        </w:rPr>
        <w:t xml:space="preserve"> вопрос</w:t>
      </w:r>
      <w:r w:rsidR="00C1208B">
        <w:rPr>
          <w:bCs/>
          <w:iCs/>
        </w:rPr>
        <w:t>а</w:t>
      </w:r>
      <w:r w:rsidRPr="00C16D85">
        <w:rPr>
          <w:bCs/>
          <w:iCs/>
        </w:rPr>
        <w:t xml:space="preserve"> и задачу</w:t>
      </w:r>
      <w:r>
        <w:rPr>
          <w:bCs/>
          <w:iCs/>
        </w:rPr>
        <w:t>.</w:t>
      </w:r>
    </w:p>
    <w:p w:rsidR="00146FA4" w:rsidRPr="001B1A26" w:rsidRDefault="00146FA4" w:rsidP="00146FA4">
      <w:pPr>
        <w:spacing w:line="276" w:lineRule="auto"/>
        <w:rPr>
          <w:b/>
          <w:bCs/>
        </w:rPr>
      </w:pPr>
      <w:r w:rsidRPr="001B1A26">
        <w:rPr>
          <w:b/>
          <w:bCs/>
        </w:rPr>
        <w:t xml:space="preserve">1.2.2. Организация контроля и оценки освоения программы </w:t>
      </w:r>
      <w:bookmarkEnd w:id="9"/>
      <w:r w:rsidRPr="001B1A26">
        <w:rPr>
          <w:b/>
          <w:bCs/>
        </w:rPr>
        <w:t>ОП</w:t>
      </w:r>
      <w:bookmarkEnd w:id="10"/>
    </w:p>
    <w:p w:rsidR="00146FA4" w:rsidRPr="001B1A26" w:rsidRDefault="00146FA4" w:rsidP="00A54834">
      <w:pPr>
        <w:spacing w:line="276" w:lineRule="auto"/>
        <w:ind w:firstLine="709"/>
        <w:jc w:val="both"/>
      </w:pPr>
      <w:r w:rsidRPr="001B1A26">
        <w:t>Итоговый контроль освоения дисциплины «</w:t>
      </w:r>
      <w:r w:rsidR="002D4A25">
        <w:t>И</w:t>
      </w:r>
      <w:r w:rsidR="003A451B">
        <w:t>нформационной безопасност</w:t>
      </w:r>
      <w:r w:rsidR="002D4A25">
        <w:t>ь</w:t>
      </w:r>
      <w:r w:rsidRPr="001B1A26">
        <w:t>» осуществляе</w:t>
      </w:r>
      <w:r w:rsidRPr="001B1A26">
        <w:t>т</w:t>
      </w:r>
      <w:r w:rsidRPr="001B1A26">
        <w:t xml:space="preserve">ся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 (проверка выполняется текущим контролем). </w:t>
      </w:r>
    </w:p>
    <w:p w:rsidR="00294E3A" w:rsidRPr="001B1A26" w:rsidRDefault="00294E3A">
      <w:r w:rsidRPr="001B1A26">
        <w:br w:type="page"/>
      </w: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Default="00294E3A" w:rsidP="00294E3A">
      <w:pPr>
        <w:rPr>
          <w:b/>
          <w:bCs/>
          <w:sz w:val="28"/>
          <w:szCs w:val="28"/>
        </w:rPr>
      </w:pPr>
    </w:p>
    <w:p w:rsidR="00294E3A" w:rsidRPr="00294E3A" w:rsidRDefault="00294E3A" w:rsidP="00294E3A">
      <w:pPr>
        <w:jc w:val="center"/>
        <w:rPr>
          <w:bCs/>
          <w:i/>
          <w:sz w:val="28"/>
          <w:szCs w:val="28"/>
          <w:u w:val="single"/>
        </w:rPr>
      </w:pPr>
      <w:r w:rsidRPr="00294E3A">
        <w:rPr>
          <w:b/>
          <w:bCs/>
          <w:sz w:val="28"/>
          <w:szCs w:val="28"/>
        </w:rPr>
        <w:t xml:space="preserve">2. Комплект материалов для оценки освоенных умений и усвоенных знаний по дисциплине </w:t>
      </w:r>
      <w:r w:rsidR="002D4A25">
        <w:rPr>
          <w:bCs/>
          <w:i/>
          <w:sz w:val="28"/>
          <w:szCs w:val="28"/>
        </w:rPr>
        <w:t>И</w:t>
      </w:r>
      <w:r w:rsidR="0073216D" w:rsidRPr="007A7ECF">
        <w:rPr>
          <w:bCs/>
          <w:i/>
          <w:sz w:val="28"/>
          <w:szCs w:val="28"/>
        </w:rPr>
        <w:t>нформационной безопасност</w:t>
      </w:r>
      <w:r w:rsidR="002D4A25">
        <w:rPr>
          <w:bCs/>
          <w:i/>
          <w:sz w:val="28"/>
          <w:szCs w:val="28"/>
        </w:rPr>
        <w:t>ь</w:t>
      </w:r>
    </w:p>
    <w:p w:rsidR="00294E3A" w:rsidRDefault="00294E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E3A" w:rsidRPr="00294E3A" w:rsidRDefault="00294E3A" w:rsidP="00CD171F">
      <w:pPr>
        <w:jc w:val="center"/>
        <w:rPr>
          <w:bCs/>
        </w:rPr>
      </w:pPr>
      <w:r w:rsidRPr="00294E3A">
        <w:rPr>
          <w:bCs/>
        </w:rPr>
        <w:lastRenderedPageBreak/>
        <w:t>ЗАДАНИЯ ДЛЯ ЭКЗАМЕНУЮЩИХСЯ № 1,</w:t>
      </w:r>
    </w:p>
    <w:p w:rsidR="00CD171F" w:rsidRPr="00CD171F" w:rsidRDefault="00CD171F" w:rsidP="00CD171F">
      <w:pPr>
        <w:rPr>
          <w:b/>
          <w:bCs/>
        </w:rPr>
      </w:pPr>
      <w:r w:rsidRPr="00CD171F">
        <w:rPr>
          <w:b/>
          <w:bCs/>
        </w:rPr>
        <w:t>Условия выполнения задания:</w:t>
      </w:r>
    </w:p>
    <w:p w:rsidR="00CD171F" w:rsidRPr="00CD171F" w:rsidRDefault="00CD171F" w:rsidP="00CD171F">
      <w:pPr>
        <w:rPr>
          <w:bCs/>
        </w:rPr>
      </w:pPr>
      <w:r w:rsidRPr="00CD171F">
        <w:rPr>
          <w:bCs/>
        </w:rPr>
        <w:t>Задание выполняется в учебной аудитории.</w:t>
      </w:r>
    </w:p>
    <w:p w:rsidR="00CD171F" w:rsidRPr="00CD171F" w:rsidRDefault="00CD171F" w:rsidP="00CD171F">
      <w:pPr>
        <w:rPr>
          <w:bCs/>
        </w:rPr>
      </w:pPr>
      <w:r w:rsidRPr="00CD171F">
        <w:rPr>
          <w:bCs/>
        </w:rPr>
        <w:t>Используемое оборудование: компьютеры с установленным необходимым программным обесп</w:t>
      </w:r>
      <w:r w:rsidRPr="00CD171F">
        <w:rPr>
          <w:bCs/>
        </w:rPr>
        <w:t>е</w:t>
      </w:r>
      <w:r w:rsidRPr="00CD171F">
        <w:rPr>
          <w:bCs/>
        </w:rPr>
        <w:t>чением</w:t>
      </w:r>
      <w:r w:rsidR="00C1208B" w:rsidRPr="00C1208B">
        <w:rPr>
          <w:bCs/>
        </w:rPr>
        <w:t>, оборудование для программно-технической защиты информации</w:t>
      </w:r>
      <w:r w:rsidRPr="00CD171F">
        <w:rPr>
          <w:bCs/>
        </w:rPr>
        <w:t>.</w:t>
      </w:r>
    </w:p>
    <w:p w:rsidR="00CD171F" w:rsidRPr="00CD171F" w:rsidRDefault="00CD171F" w:rsidP="00CD171F">
      <w:pPr>
        <w:rPr>
          <w:i/>
          <w:iCs/>
        </w:rPr>
      </w:pPr>
      <w:r w:rsidRPr="00CD171F">
        <w:rPr>
          <w:b/>
          <w:bCs/>
        </w:rPr>
        <w:t>Инструкция:</w:t>
      </w:r>
    </w:p>
    <w:p w:rsidR="00CD171F" w:rsidRPr="00CD171F" w:rsidRDefault="00CD171F" w:rsidP="00CD171F">
      <w:pPr>
        <w:rPr>
          <w:iCs/>
        </w:rPr>
      </w:pPr>
      <w:r w:rsidRPr="00CD171F">
        <w:rPr>
          <w:iCs/>
        </w:rPr>
        <w:t>1.Задание выполняется в два этапа:</w:t>
      </w:r>
    </w:p>
    <w:p w:rsidR="00CD171F" w:rsidRPr="00CD171F" w:rsidRDefault="00CD171F" w:rsidP="00CD171F">
      <w:pPr>
        <w:rPr>
          <w:iCs/>
        </w:rPr>
      </w:pPr>
      <w:r w:rsidRPr="00CD171F">
        <w:rPr>
          <w:iCs/>
        </w:rPr>
        <w:t>- дайте ответ на предложенные Вам теоретические вопросы;</w:t>
      </w:r>
    </w:p>
    <w:p w:rsidR="00CD171F" w:rsidRPr="00CD171F" w:rsidRDefault="00CD171F" w:rsidP="00CD171F">
      <w:pPr>
        <w:rPr>
          <w:iCs/>
        </w:rPr>
      </w:pPr>
      <w:r w:rsidRPr="00CD171F">
        <w:rPr>
          <w:iCs/>
        </w:rPr>
        <w:t xml:space="preserve">- решите предложенную задачу. </w:t>
      </w:r>
    </w:p>
    <w:p w:rsidR="00CD171F" w:rsidRPr="00CD171F" w:rsidRDefault="00CD171F" w:rsidP="00CD171F">
      <w:r w:rsidRPr="00CD171F">
        <w:t>2. При выполнении решени</w:t>
      </w:r>
      <w:r w:rsidR="003E5228">
        <w:t>я</w:t>
      </w:r>
      <w:r w:rsidRPr="00CD171F">
        <w:t xml:space="preserve"> задачи вы можете воспользоваться компьютером</w:t>
      </w:r>
      <w:r w:rsidR="003E5228">
        <w:t>, калькулятором, н</w:t>
      </w:r>
      <w:r w:rsidR="003E5228">
        <w:t>е</w:t>
      </w:r>
      <w:r w:rsidR="003E5228">
        <w:t>обходимым оборудованием по программно-технической защите информации</w:t>
      </w:r>
      <w:r w:rsidRPr="00CD171F">
        <w:rPr>
          <w:bCs/>
        </w:rPr>
        <w:t>.</w:t>
      </w:r>
    </w:p>
    <w:p w:rsidR="00CD171F" w:rsidRPr="00CD171F" w:rsidRDefault="00CD171F" w:rsidP="00CD171F">
      <w:r w:rsidRPr="00CD171F">
        <w:t>3. Максимальное время выполнения задания –  60 мин. (теоретическое задание – 30 мин., задача –  30 мин.)</w:t>
      </w:r>
    </w:p>
    <w:p w:rsidR="00CD171F" w:rsidRPr="00CD171F" w:rsidRDefault="00CD171F" w:rsidP="00CD171F">
      <w:pPr>
        <w:rPr>
          <w:b/>
          <w:bCs/>
        </w:rPr>
      </w:pPr>
    </w:p>
    <w:p w:rsidR="009C18AF" w:rsidRPr="00294E3A" w:rsidRDefault="009C18AF" w:rsidP="00CD171F">
      <w:pPr>
        <w:rPr>
          <w:b/>
        </w:rPr>
      </w:pPr>
    </w:p>
    <w:p w:rsidR="00C1208B" w:rsidRPr="00C1208B" w:rsidRDefault="00C1208B" w:rsidP="00C1208B">
      <w:pPr>
        <w:ind w:left="284" w:hanging="284"/>
        <w:rPr>
          <w:b/>
          <w:bCs/>
          <w:u w:val="single"/>
        </w:rPr>
      </w:pPr>
      <w:r w:rsidRPr="00C1208B">
        <w:rPr>
          <w:b/>
          <w:bCs/>
          <w:u w:val="single"/>
        </w:rPr>
        <w:t xml:space="preserve">Образец экзаменационного билета </w:t>
      </w:r>
    </w:p>
    <w:p w:rsidR="00C1208B" w:rsidRPr="00C1208B" w:rsidRDefault="00C1208B" w:rsidP="00C1208B">
      <w:pPr>
        <w:ind w:left="284" w:hanging="284"/>
        <w:rPr>
          <w:b/>
          <w:bCs/>
          <w:u w:val="single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0136"/>
      </w:tblGrid>
      <w:tr w:rsidR="00C1208B" w:rsidRPr="00C1208B" w:rsidTr="00C82905">
        <w:tc>
          <w:tcPr>
            <w:tcW w:w="10203" w:type="dxa"/>
          </w:tcPr>
          <w:p w:rsidR="00C1208B" w:rsidRPr="00C1208B" w:rsidRDefault="00C1208B" w:rsidP="00C1208B">
            <w:pPr>
              <w:ind w:left="284" w:hanging="284"/>
              <w:rPr>
                <w:bCs/>
              </w:rPr>
            </w:pPr>
          </w:p>
          <w:p w:rsidR="00C1208B" w:rsidRPr="00C1208B" w:rsidRDefault="00C1208B" w:rsidP="007C2C2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Раскройте с</w:t>
            </w:r>
            <w:r w:rsidRPr="00C1208B">
              <w:rPr>
                <w:bCs/>
              </w:rPr>
              <w:t>ущность поняти</w:t>
            </w:r>
            <w:r w:rsidR="003E5228">
              <w:rPr>
                <w:bCs/>
              </w:rPr>
              <w:t>я</w:t>
            </w:r>
            <w:r w:rsidRPr="00C1208B">
              <w:rPr>
                <w:bCs/>
              </w:rPr>
              <w:t xml:space="preserve"> информационн</w:t>
            </w:r>
            <w:r w:rsidR="003E5228">
              <w:rPr>
                <w:bCs/>
              </w:rPr>
              <w:t>ая</w:t>
            </w:r>
            <w:r w:rsidRPr="00C1208B">
              <w:rPr>
                <w:bCs/>
              </w:rPr>
              <w:t xml:space="preserve"> безопасност</w:t>
            </w:r>
            <w:r w:rsidR="003E5228">
              <w:rPr>
                <w:bCs/>
              </w:rPr>
              <w:t>ь.</w:t>
            </w:r>
          </w:p>
          <w:p w:rsidR="00C1208B" w:rsidRPr="00C1208B" w:rsidRDefault="00C1208B" w:rsidP="007C2C24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Охарактеризуйте п</w:t>
            </w:r>
            <w:r w:rsidRPr="00C1208B">
              <w:rPr>
                <w:bCs/>
              </w:rPr>
              <w:t>арольные системы для защиты от несанкционированного доступа к информации.</w:t>
            </w:r>
          </w:p>
          <w:p w:rsidR="00C1208B" w:rsidRPr="00C1208B" w:rsidRDefault="00C1208B" w:rsidP="007C2C24">
            <w:pPr>
              <w:numPr>
                <w:ilvl w:val="0"/>
                <w:numId w:val="3"/>
              </w:numPr>
              <w:rPr>
                <w:bCs/>
              </w:rPr>
            </w:pPr>
            <w:r w:rsidRPr="00C1208B">
              <w:rPr>
                <w:bCs/>
                <w:iCs/>
              </w:rPr>
              <w:t>Произведите установку и настройку оборудования - средства аутентификации «Рут</w:t>
            </w:r>
            <w:r w:rsidRPr="00C1208B">
              <w:rPr>
                <w:bCs/>
                <w:iCs/>
              </w:rPr>
              <w:t>о</w:t>
            </w:r>
            <w:r w:rsidRPr="00C1208B">
              <w:rPr>
                <w:bCs/>
                <w:iCs/>
              </w:rPr>
              <w:t>кен»</w:t>
            </w:r>
            <w:r>
              <w:rPr>
                <w:bCs/>
                <w:iCs/>
              </w:rPr>
              <w:t>.</w:t>
            </w:r>
            <w:r w:rsidRPr="00C1208B">
              <w:rPr>
                <w:bCs/>
                <w:iCs/>
              </w:rPr>
              <w:t xml:space="preserve"> </w:t>
            </w:r>
          </w:p>
          <w:p w:rsidR="00C1208B" w:rsidRPr="00C1208B" w:rsidRDefault="00C1208B" w:rsidP="00C1208B">
            <w:pPr>
              <w:ind w:left="284" w:hanging="284"/>
              <w:rPr>
                <w:b/>
                <w:bCs/>
                <w:u w:val="single"/>
              </w:rPr>
            </w:pPr>
          </w:p>
        </w:tc>
      </w:tr>
    </w:tbl>
    <w:p w:rsidR="00C1208B" w:rsidRPr="00C1208B" w:rsidRDefault="00C1208B" w:rsidP="00C1208B">
      <w:pPr>
        <w:ind w:left="284" w:hanging="284"/>
        <w:rPr>
          <w:b/>
          <w:bCs/>
          <w:u w:val="single"/>
        </w:rPr>
      </w:pPr>
    </w:p>
    <w:p w:rsidR="00C1208B" w:rsidRPr="00C1208B" w:rsidRDefault="00C1208B" w:rsidP="00C1208B">
      <w:pPr>
        <w:ind w:left="284" w:hanging="284"/>
        <w:rPr>
          <w:b/>
          <w:bCs/>
          <w:u w:val="single"/>
        </w:rPr>
      </w:pPr>
      <w:r w:rsidRPr="00C1208B">
        <w:rPr>
          <w:b/>
          <w:bCs/>
          <w:u w:val="single"/>
        </w:rPr>
        <w:t xml:space="preserve">Описание экзаменационного билета </w:t>
      </w:r>
    </w:p>
    <w:p w:rsidR="00C1208B" w:rsidRPr="00C1208B" w:rsidRDefault="00C1208B" w:rsidP="00C1208B">
      <w:pPr>
        <w:ind w:left="284" w:hanging="284"/>
        <w:rPr>
          <w:b/>
          <w:bCs/>
          <w:u w:val="single"/>
        </w:rPr>
      </w:pPr>
    </w:p>
    <w:p w:rsidR="00C1208B" w:rsidRPr="00C1208B" w:rsidRDefault="00C1208B" w:rsidP="000C6D2E">
      <w:pPr>
        <w:ind w:firstLine="709"/>
        <w:jc w:val="both"/>
        <w:rPr>
          <w:bCs/>
        </w:rPr>
      </w:pPr>
      <w:r w:rsidRPr="00C1208B">
        <w:rPr>
          <w:bCs/>
        </w:rPr>
        <w:t>Весь</w:t>
      </w:r>
      <w:r w:rsidRPr="00C1208B">
        <w:rPr>
          <w:b/>
          <w:bCs/>
        </w:rPr>
        <w:t xml:space="preserve"> </w:t>
      </w:r>
      <w:r w:rsidRPr="00C1208B">
        <w:rPr>
          <w:bCs/>
        </w:rPr>
        <w:t>теоретический материал курса логически разделяется на части, представленные в р</w:t>
      </w:r>
      <w:r w:rsidRPr="00C1208B">
        <w:rPr>
          <w:bCs/>
        </w:rPr>
        <w:t>а</w:t>
      </w:r>
      <w:r w:rsidRPr="00C1208B">
        <w:rPr>
          <w:bCs/>
        </w:rPr>
        <w:t xml:space="preserve">бочей программе: </w:t>
      </w:r>
    </w:p>
    <w:p w:rsidR="00C1208B" w:rsidRPr="007760B1" w:rsidRDefault="00C1208B" w:rsidP="000C6D2E">
      <w:pPr>
        <w:ind w:firstLine="709"/>
        <w:jc w:val="both"/>
        <w:rPr>
          <w:bCs/>
        </w:rPr>
      </w:pPr>
      <w:r w:rsidRPr="007760B1">
        <w:rPr>
          <w:bCs/>
        </w:rPr>
        <w:t xml:space="preserve">Раздел </w:t>
      </w:r>
      <w:r w:rsidRPr="007760B1">
        <w:rPr>
          <w:bCs/>
          <w:lang w:val="en-US"/>
        </w:rPr>
        <w:t>I</w:t>
      </w:r>
      <w:r w:rsidRPr="007760B1">
        <w:rPr>
          <w:bCs/>
        </w:rPr>
        <w:t xml:space="preserve">. </w:t>
      </w:r>
      <w:r w:rsidR="007760B1" w:rsidRPr="007760B1">
        <w:rPr>
          <w:bCs/>
        </w:rPr>
        <w:t>Информационная безопасность. Основные положения, понятия, определения.</w:t>
      </w:r>
    </w:p>
    <w:p w:rsidR="00C1208B" w:rsidRPr="007760B1" w:rsidRDefault="00C1208B" w:rsidP="000C6D2E">
      <w:pPr>
        <w:ind w:firstLine="709"/>
        <w:jc w:val="both"/>
        <w:rPr>
          <w:bCs/>
        </w:rPr>
      </w:pPr>
      <w:r w:rsidRPr="007760B1">
        <w:rPr>
          <w:bCs/>
        </w:rPr>
        <w:t xml:space="preserve">Раздел </w:t>
      </w:r>
      <w:r w:rsidRPr="007760B1">
        <w:rPr>
          <w:bCs/>
          <w:lang w:val="en-US"/>
        </w:rPr>
        <w:t>II</w:t>
      </w:r>
      <w:r w:rsidRPr="007760B1">
        <w:rPr>
          <w:bCs/>
        </w:rPr>
        <w:t xml:space="preserve">: </w:t>
      </w:r>
      <w:r w:rsidR="007760B1" w:rsidRPr="007760B1">
        <w:rPr>
          <w:bCs/>
        </w:rPr>
        <w:t>Сущность и понятие защиты информации.</w:t>
      </w:r>
    </w:p>
    <w:p w:rsidR="00C1208B" w:rsidRPr="007760B1" w:rsidRDefault="00C1208B" w:rsidP="000C6D2E">
      <w:pPr>
        <w:ind w:firstLine="709"/>
        <w:jc w:val="both"/>
        <w:rPr>
          <w:bCs/>
        </w:rPr>
      </w:pPr>
      <w:r w:rsidRPr="007760B1">
        <w:rPr>
          <w:bCs/>
        </w:rPr>
        <w:t xml:space="preserve">Раздел </w:t>
      </w:r>
      <w:r w:rsidRPr="007760B1">
        <w:rPr>
          <w:bCs/>
          <w:lang w:val="en-US"/>
        </w:rPr>
        <w:t>III</w:t>
      </w:r>
      <w:r w:rsidRPr="007760B1">
        <w:rPr>
          <w:bCs/>
        </w:rPr>
        <w:t xml:space="preserve">: </w:t>
      </w:r>
      <w:r w:rsidR="007760B1" w:rsidRPr="007760B1">
        <w:rPr>
          <w:bCs/>
        </w:rPr>
        <w:t>Методы и средства борьбы с угрозами информационной безопасности систем обработки информации</w:t>
      </w:r>
      <w:r w:rsidRPr="007760B1">
        <w:rPr>
          <w:bCs/>
        </w:rPr>
        <w:t>.</w:t>
      </w:r>
    </w:p>
    <w:p w:rsidR="00C1208B" w:rsidRPr="00C1208B" w:rsidRDefault="00C1208B" w:rsidP="000C6D2E">
      <w:pPr>
        <w:ind w:firstLine="709"/>
        <w:jc w:val="both"/>
        <w:rPr>
          <w:bCs/>
        </w:rPr>
      </w:pPr>
      <w:r w:rsidRPr="00C1208B">
        <w:rPr>
          <w:bCs/>
        </w:rPr>
        <w:t xml:space="preserve">Первый теоретический вопрос билета относится к материалу, охватывающему разделы </w:t>
      </w:r>
      <w:r w:rsidRPr="00C1208B">
        <w:rPr>
          <w:bCs/>
          <w:lang w:val="en-US"/>
        </w:rPr>
        <w:t>I</w:t>
      </w:r>
      <w:r w:rsidRPr="00C1208B">
        <w:rPr>
          <w:bCs/>
        </w:rPr>
        <w:t>-</w:t>
      </w:r>
      <w:r w:rsidRPr="00C1208B">
        <w:rPr>
          <w:bCs/>
          <w:lang w:val="en-US"/>
        </w:rPr>
        <w:t>II</w:t>
      </w:r>
      <w:r w:rsidRPr="00C1208B">
        <w:rPr>
          <w:bCs/>
        </w:rPr>
        <w:t xml:space="preserve"> дисциплины, второй вопрос билета – раздел </w:t>
      </w:r>
      <w:r w:rsidRPr="00C1208B">
        <w:rPr>
          <w:bCs/>
          <w:lang w:val="en-US"/>
        </w:rPr>
        <w:t>III</w:t>
      </w:r>
      <w:r w:rsidRPr="00C1208B">
        <w:rPr>
          <w:bCs/>
        </w:rPr>
        <w:t>.</w:t>
      </w:r>
    </w:p>
    <w:p w:rsidR="00C1208B" w:rsidRPr="00C1208B" w:rsidRDefault="00C1208B" w:rsidP="000C6D2E">
      <w:pPr>
        <w:ind w:firstLine="709"/>
        <w:jc w:val="both"/>
        <w:rPr>
          <w:bCs/>
        </w:rPr>
      </w:pPr>
      <w:r w:rsidRPr="00C1208B">
        <w:rPr>
          <w:bCs/>
        </w:rPr>
        <w:t>Практическое задание представлено задач</w:t>
      </w:r>
      <w:r w:rsidR="007760B1">
        <w:rPr>
          <w:bCs/>
        </w:rPr>
        <w:t>ами</w:t>
      </w:r>
      <w:r w:rsidRPr="00C1208B">
        <w:rPr>
          <w:bCs/>
        </w:rPr>
        <w:t xml:space="preserve"> по </w:t>
      </w:r>
      <w:r w:rsidR="007760B1">
        <w:rPr>
          <w:bCs/>
        </w:rPr>
        <w:t>п</w:t>
      </w:r>
      <w:r w:rsidR="007760B1" w:rsidRPr="007760B1">
        <w:rPr>
          <w:bCs/>
        </w:rPr>
        <w:t>римен</w:t>
      </w:r>
      <w:r w:rsidR="007760B1">
        <w:rPr>
          <w:bCs/>
        </w:rPr>
        <w:t>ению</w:t>
      </w:r>
      <w:r w:rsidR="007760B1" w:rsidRPr="007760B1">
        <w:rPr>
          <w:bCs/>
        </w:rPr>
        <w:t xml:space="preserve"> программно-технически</w:t>
      </w:r>
      <w:r w:rsidR="007760B1">
        <w:rPr>
          <w:bCs/>
        </w:rPr>
        <w:t>х</w:t>
      </w:r>
      <w:r w:rsidR="007760B1" w:rsidRPr="007760B1">
        <w:rPr>
          <w:bCs/>
        </w:rPr>
        <w:t>, криптографически</w:t>
      </w:r>
      <w:r w:rsidR="007760B1">
        <w:rPr>
          <w:bCs/>
        </w:rPr>
        <w:t>х</w:t>
      </w:r>
      <w:r w:rsidR="007760B1" w:rsidRPr="007760B1">
        <w:rPr>
          <w:bCs/>
        </w:rPr>
        <w:t xml:space="preserve"> метод</w:t>
      </w:r>
      <w:r w:rsidR="007760B1">
        <w:rPr>
          <w:bCs/>
        </w:rPr>
        <w:t>ов</w:t>
      </w:r>
      <w:r w:rsidR="007760B1" w:rsidRPr="007760B1">
        <w:rPr>
          <w:bCs/>
        </w:rPr>
        <w:t xml:space="preserve"> и средств защиты информации</w:t>
      </w:r>
      <w:r w:rsidR="007760B1">
        <w:rPr>
          <w:bCs/>
        </w:rPr>
        <w:t xml:space="preserve">. </w:t>
      </w:r>
      <w:r w:rsidRPr="00C1208B">
        <w:rPr>
          <w:bCs/>
        </w:rPr>
        <w:t xml:space="preserve"> Данные темы являются наиболее важными для </w:t>
      </w:r>
      <w:r w:rsidR="007760B1">
        <w:rPr>
          <w:bCs/>
        </w:rPr>
        <w:t>обеспечения безопасности информации в компьютерных системах.</w:t>
      </w:r>
    </w:p>
    <w:p w:rsidR="00C1208B" w:rsidRPr="00C1208B" w:rsidRDefault="00C1208B" w:rsidP="00C1208B">
      <w:pPr>
        <w:ind w:left="284" w:hanging="284"/>
        <w:rPr>
          <w:bCs/>
          <w:iCs/>
        </w:rPr>
      </w:pPr>
    </w:p>
    <w:p w:rsidR="00C1208B" w:rsidRPr="00C1208B" w:rsidRDefault="00C1208B" w:rsidP="00C1208B">
      <w:pPr>
        <w:ind w:left="284" w:hanging="284"/>
        <w:rPr>
          <w:bCs/>
          <w:i/>
          <w:iCs/>
        </w:rPr>
      </w:pPr>
      <w:r w:rsidRPr="00C1208B">
        <w:rPr>
          <w:bCs/>
          <w:iCs/>
        </w:rPr>
        <w:t xml:space="preserve"> ПРИЛОЖЕНИЕ 1. ЭКЗАМЕНАЦИОННЫЕ </w:t>
      </w:r>
      <w:r w:rsidR="0007416A">
        <w:rPr>
          <w:bCs/>
          <w:iCs/>
        </w:rPr>
        <w:t>ВОПРОСЫ</w:t>
      </w:r>
    </w:p>
    <w:p w:rsidR="009C18AF" w:rsidRDefault="009C18AF" w:rsidP="009C18AF">
      <w:pPr>
        <w:ind w:left="284" w:hanging="284"/>
        <w:rPr>
          <w:bCs/>
        </w:rPr>
      </w:pPr>
    </w:p>
    <w:p w:rsidR="009C18AF" w:rsidRDefault="009C18AF" w:rsidP="009C18AF">
      <w:pPr>
        <w:ind w:left="284" w:hanging="284"/>
        <w:rPr>
          <w:bCs/>
        </w:rPr>
      </w:pPr>
    </w:p>
    <w:p w:rsidR="009C18AF" w:rsidRPr="000A6A4A" w:rsidRDefault="009C18AF" w:rsidP="009C18AF">
      <w:pPr>
        <w:ind w:left="284" w:hanging="284"/>
        <w:rPr>
          <w:bCs/>
        </w:rPr>
        <w:sectPr w:rsidR="009C18AF" w:rsidRPr="000A6A4A" w:rsidSect="00401140">
          <w:foot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0261C" w:rsidRPr="00E0261C" w:rsidRDefault="00E0261C" w:rsidP="00E0261C">
      <w:pPr>
        <w:jc w:val="center"/>
        <w:rPr>
          <w:b/>
          <w:bCs/>
          <w:color w:val="000000" w:themeColor="text1"/>
        </w:rPr>
      </w:pPr>
      <w:r w:rsidRPr="00E0261C">
        <w:rPr>
          <w:b/>
          <w:bCs/>
          <w:color w:val="000000" w:themeColor="text1"/>
        </w:rPr>
        <w:lastRenderedPageBreak/>
        <w:t>ПАКЕТ ЭКЗАМЕНАТОРА</w:t>
      </w:r>
    </w:p>
    <w:p w:rsidR="00E0261C" w:rsidRPr="00E0261C" w:rsidRDefault="00E0261C" w:rsidP="00E0261C">
      <w:pPr>
        <w:rPr>
          <w:b/>
          <w:bCs/>
          <w:color w:val="000000" w:themeColor="text1"/>
        </w:rPr>
      </w:pPr>
      <w:r w:rsidRPr="00E0261C">
        <w:rPr>
          <w:b/>
          <w:bCs/>
          <w:color w:val="000000" w:themeColor="text1"/>
        </w:rPr>
        <w:t>А. УСЛОВИЯ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color w:val="000000" w:themeColor="text1"/>
        </w:rPr>
        <w:tab/>
        <w:t>Экзамен проводится в форме устного собеседования по билетам, содержащим два теорет</w:t>
      </w:r>
      <w:r w:rsidRPr="00E0261C">
        <w:rPr>
          <w:bCs/>
          <w:color w:val="000000" w:themeColor="text1"/>
        </w:rPr>
        <w:t>и</w:t>
      </w:r>
      <w:r w:rsidRPr="00E0261C">
        <w:rPr>
          <w:bCs/>
          <w:color w:val="000000" w:themeColor="text1"/>
        </w:rPr>
        <w:t xml:space="preserve">ческих вопроса и задачу. Каждому студенту выдается свой вариант. </w:t>
      </w:r>
    </w:p>
    <w:p w:rsidR="00E0261C" w:rsidRPr="00E0261C" w:rsidRDefault="00E0261C" w:rsidP="00E0261C">
      <w:pPr>
        <w:rPr>
          <w:b/>
          <w:bCs/>
          <w:color w:val="000000" w:themeColor="text1"/>
        </w:rPr>
      </w:pPr>
      <w:r w:rsidRPr="00E0261C">
        <w:rPr>
          <w:b/>
          <w:bCs/>
          <w:color w:val="000000" w:themeColor="text1"/>
        </w:rPr>
        <w:t>Б. КРИТЕРИИ ОЦЕНКИ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color w:val="000000" w:themeColor="text1"/>
        </w:rPr>
        <w:t>Выполнение заданий</w:t>
      </w:r>
    </w:p>
    <w:tbl>
      <w:tblPr>
        <w:tblStyle w:val="a3"/>
        <w:tblW w:w="0" w:type="auto"/>
        <w:tblLook w:val="04A0"/>
      </w:tblPr>
      <w:tblGrid>
        <w:gridCol w:w="3480"/>
        <w:gridCol w:w="4356"/>
        <w:gridCol w:w="2584"/>
      </w:tblGrid>
      <w:tr w:rsidR="00E0261C" w:rsidRPr="00E0261C" w:rsidTr="00C82905">
        <w:tc>
          <w:tcPr>
            <w:tcW w:w="8061" w:type="dxa"/>
            <w:gridSpan w:val="2"/>
            <w:vAlign w:val="center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Действия</w:t>
            </w:r>
          </w:p>
        </w:tc>
        <w:tc>
          <w:tcPr>
            <w:tcW w:w="2621" w:type="dxa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Выполнил (макс</w:t>
            </w:r>
            <w:r w:rsidRPr="00E0261C">
              <w:rPr>
                <w:b/>
                <w:bCs/>
                <w:color w:val="000000" w:themeColor="text1"/>
              </w:rPr>
              <w:t>и</w:t>
            </w:r>
            <w:r w:rsidRPr="00E0261C">
              <w:rPr>
                <w:b/>
                <w:bCs/>
                <w:color w:val="000000" w:themeColor="text1"/>
              </w:rPr>
              <w:t>мально</w:t>
            </w:r>
          </w:p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50 баллов)</w:t>
            </w:r>
          </w:p>
        </w:tc>
      </w:tr>
      <w:tr w:rsidR="00E0261C" w:rsidRPr="00E0261C" w:rsidTr="00C82905">
        <w:tc>
          <w:tcPr>
            <w:tcW w:w="8061" w:type="dxa"/>
            <w:gridSpan w:val="2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Ответ на теоретический вопрос № 1</w:t>
            </w:r>
          </w:p>
        </w:tc>
        <w:tc>
          <w:tcPr>
            <w:tcW w:w="2621" w:type="dxa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15</w:t>
            </w:r>
          </w:p>
        </w:tc>
      </w:tr>
      <w:tr w:rsidR="00E0261C" w:rsidRPr="00E0261C" w:rsidTr="00C82905">
        <w:tc>
          <w:tcPr>
            <w:tcW w:w="8061" w:type="dxa"/>
            <w:gridSpan w:val="2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Ответ на теоретический вопрос № 2</w:t>
            </w:r>
          </w:p>
        </w:tc>
        <w:tc>
          <w:tcPr>
            <w:tcW w:w="2621" w:type="dxa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15</w:t>
            </w:r>
          </w:p>
        </w:tc>
      </w:tr>
      <w:tr w:rsidR="00E0261C" w:rsidRPr="00E0261C" w:rsidTr="00C82905">
        <w:tc>
          <w:tcPr>
            <w:tcW w:w="8061" w:type="dxa"/>
            <w:gridSpan w:val="2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Решение задачи: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- выбор метода, средства решения задачи и его реализация;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- полнота полученного ответа;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- проведение дополнительных рассуждений, в том числе ответы на д</w:t>
            </w:r>
            <w:r w:rsidRPr="00E0261C">
              <w:rPr>
                <w:bCs/>
                <w:color w:val="000000" w:themeColor="text1"/>
              </w:rPr>
              <w:t>о</w:t>
            </w:r>
            <w:r w:rsidRPr="00E0261C">
              <w:rPr>
                <w:bCs/>
                <w:color w:val="000000" w:themeColor="text1"/>
              </w:rPr>
              <w:t>полнительные вопросы по решению задачи.</w:t>
            </w:r>
          </w:p>
        </w:tc>
        <w:tc>
          <w:tcPr>
            <w:tcW w:w="2621" w:type="dxa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20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10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5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5</w:t>
            </w:r>
          </w:p>
        </w:tc>
      </w:tr>
      <w:tr w:rsidR="00E0261C" w:rsidRPr="00E0261C" w:rsidTr="00C82905">
        <w:tc>
          <w:tcPr>
            <w:tcW w:w="8061" w:type="dxa"/>
            <w:gridSpan w:val="2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Итоговое количество баллов: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50</w:t>
            </w:r>
          </w:p>
        </w:tc>
      </w:tr>
      <w:tr w:rsidR="00E0261C" w:rsidRPr="00E0261C" w:rsidTr="00C82905">
        <w:tc>
          <w:tcPr>
            <w:tcW w:w="3510" w:type="dxa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5 «отлично»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44-50 баллов</w:t>
            </w:r>
          </w:p>
        </w:tc>
      </w:tr>
      <w:tr w:rsidR="00E0261C" w:rsidRPr="00E0261C" w:rsidTr="00C82905">
        <w:tc>
          <w:tcPr>
            <w:tcW w:w="3510" w:type="dxa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4 «хорошо»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E0261C" w:rsidRPr="00E0261C" w:rsidRDefault="00E0261C" w:rsidP="007A7E75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3</w:t>
            </w:r>
            <w:r w:rsidR="007A7E75">
              <w:rPr>
                <w:bCs/>
                <w:color w:val="000000" w:themeColor="text1"/>
              </w:rPr>
              <w:t>7</w:t>
            </w:r>
            <w:r w:rsidRPr="00E0261C">
              <w:rPr>
                <w:bCs/>
                <w:color w:val="000000" w:themeColor="text1"/>
              </w:rPr>
              <w:t>-43 балла</w:t>
            </w:r>
          </w:p>
        </w:tc>
      </w:tr>
      <w:tr w:rsidR="00E0261C" w:rsidRPr="00E0261C" w:rsidTr="00C82905">
        <w:tc>
          <w:tcPr>
            <w:tcW w:w="3510" w:type="dxa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3 «удовлетворительно»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E0261C" w:rsidRPr="00E0261C" w:rsidRDefault="00E0261C" w:rsidP="007A7E75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2</w:t>
            </w:r>
            <w:r w:rsidR="007A7E75">
              <w:rPr>
                <w:bCs/>
                <w:color w:val="000000" w:themeColor="text1"/>
              </w:rPr>
              <w:t>8</w:t>
            </w:r>
            <w:r w:rsidRPr="00E0261C">
              <w:rPr>
                <w:bCs/>
                <w:color w:val="000000" w:themeColor="text1"/>
              </w:rPr>
              <w:t>-35 баллов</w:t>
            </w:r>
          </w:p>
        </w:tc>
      </w:tr>
      <w:tr w:rsidR="00E0261C" w:rsidRPr="00E0261C" w:rsidTr="00C82905">
        <w:tc>
          <w:tcPr>
            <w:tcW w:w="3510" w:type="dxa"/>
            <w:shd w:val="clear" w:color="auto" w:fill="D9D9D9" w:themeFill="background1" w:themeFillShade="D9"/>
          </w:tcPr>
          <w:p w:rsidR="00E0261C" w:rsidRPr="00E0261C" w:rsidRDefault="00E0261C" w:rsidP="00E0261C">
            <w:pPr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2 «неудовлетворительно»</w:t>
            </w:r>
          </w:p>
        </w:tc>
        <w:tc>
          <w:tcPr>
            <w:tcW w:w="7172" w:type="dxa"/>
            <w:gridSpan w:val="2"/>
            <w:shd w:val="clear" w:color="auto" w:fill="D9D9D9" w:themeFill="background1" w:themeFillShade="D9"/>
          </w:tcPr>
          <w:p w:rsidR="00E0261C" w:rsidRPr="00E0261C" w:rsidRDefault="00E0261C" w:rsidP="007A7E75">
            <w:pPr>
              <w:rPr>
                <w:bCs/>
                <w:color w:val="000000" w:themeColor="text1"/>
              </w:rPr>
            </w:pPr>
            <w:r w:rsidRPr="00E0261C">
              <w:rPr>
                <w:bCs/>
                <w:color w:val="000000" w:themeColor="text1"/>
              </w:rPr>
              <w:t>0-2</w:t>
            </w:r>
            <w:r w:rsidR="007A7E75">
              <w:rPr>
                <w:bCs/>
                <w:color w:val="000000" w:themeColor="text1"/>
              </w:rPr>
              <w:t>7</w:t>
            </w:r>
            <w:r w:rsidRPr="00E0261C">
              <w:rPr>
                <w:bCs/>
                <w:color w:val="000000" w:themeColor="text1"/>
              </w:rPr>
              <w:t xml:space="preserve"> баллов</w:t>
            </w:r>
          </w:p>
        </w:tc>
      </w:tr>
      <w:tr w:rsidR="00E0261C" w:rsidRPr="00E0261C" w:rsidTr="00C82905">
        <w:trPr>
          <w:trHeight w:val="6072"/>
        </w:trPr>
        <w:tc>
          <w:tcPr>
            <w:tcW w:w="10682" w:type="dxa"/>
            <w:gridSpan w:val="3"/>
          </w:tcPr>
          <w:p w:rsidR="00E0261C" w:rsidRPr="00E0261C" w:rsidRDefault="00E0261C" w:rsidP="00E0261C">
            <w:pPr>
              <w:jc w:val="center"/>
              <w:rPr>
                <w:b/>
                <w:bCs/>
                <w:color w:val="000000" w:themeColor="text1"/>
              </w:rPr>
            </w:pPr>
            <w:r w:rsidRPr="00E0261C">
              <w:rPr>
                <w:b/>
                <w:bCs/>
                <w:color w:val="000000" w:themeColor="text1"/>
              </w:rPr>
              <w:t>Итоговая оценка</w:t>
            </w: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  <w:r w:rsidRPr="00E0261C">
              <w:rPr>
                <w:bCs/>
                <w:i/>
                <w:color w:val="000000" w:themeColor="text1"/>
              </w:rPr>
              <w:t>Оценка «5»</w:t>
            </w:r>
            <w:r w:rsidRPr="00E0261C">
              <w:rPr>
                <w:bCs/>
                <w:color w:val="000000" w:themeColor="text1"/>
              </w:rPr>
              <w:t xml:space="preserve"> выставляется в том случае, если студент продемонстрировал высокий уровень знании и умений по всем трем вопросам билета. Студент полностью раскрыл содержание теоретических вопросов, правильно выполнил практическое задание. Могут быть допущены недочеты в опред</w:t>
            </w:r>
            <w:r w:rsidRPr="00E0261C">
              <w:rPr>
                <w:bCs/>
                <w:color w:val="000000" w:themeColor="text1"/>
              </w:rPr>
              <w:t>е</w:t>
            </w:r>
            <w:r w:rsidRPr="00E0261C">
              <w:rPr>
                <w:bCs/>
                <w:color w:val="000000" w:themeColor="text1"/>
              </w:rPr>
              <w:t>лении понятий или при решении задачи, исправленные студентом самостоятельно в процессе о</w:t>
            </w:r>
            <w:r w:rsidRPr="00E0261C">
              <w:rPr>
                <w:bCs/>
                <w:color w:val="000000" w:themeColor="text1"/>
              </w:rPr>
              <w:t>т</w:t>
            </w:r>
            <w:r w:rsidRPr="00E0261C">
              <w:rPr>
                <w:bCs/>
                <w:color w:val="000000" w:themeColor="text1"/>
              </w:rPr>
              <w:t>вета</w:t>
            </w:r>
            <w:r>
              <w:rPr>
                <w:bCs/>
                <w:color w:val="000000" w:themeColor="text1"/>
              </w:rPr>
              <w:t>.</w:t>
            </w: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  <w:r w:rsidRPr="00E0261C">
              <w:rPr>
                <w:bCs/>
                <w:i/>
                <w:color w:val="000000" w:themeColor="text1"/>
              </w:rPr>
              <w:t>Оценка «4»</w:t>
            </w:r>
            <w:r w:rsidRPr="00E0261C">
              <w:rPr>
                <w:bCs/>
                <w:color w:val="000000" w:themeColor="text1"/>
              </w:rPr>
              <w:t xml:space="preserve"> выставляется в том случае, если студент продемонстрировал понимание основного с</w:t>
            </w:r>
            <w:r w:rsidRPr="00E0261C">
              <w:rPr>
                <w:bCs/>
                <w:color w:val="000000" w:themeColor="text1"/>
              </w:rPr>
              <w:t>о</w:t>
            </w:r>
            <w:r w:rsidRPr="00E0261C">
              <w:rPr>
                <w:bCs/>
                <w:color w:val="000000" w:themeColor="text1"/>
              </w:rPr>
              <w:t>держания всех вопросов билета. Ответ четко структурирован, логичен, изложен литературным языком. Допущена 1 ошибка при решении задачи. Могут быть допущены 2-3 неточности или н</w:t>
            </w:r>
            <w:r w:rsidRPr="00E0261C">
              <w:rPr>
                <w:bCs/>
                <w:color w:val="000000" w:themeColor="text1"/>
              </w:rPr>
              <w:t>е</w:t>
            </w:r>
            <w:r w:rsidRPr="00E0261C">
              <w:rPr>
                <w:bCs/>
                <w:color w:val="000000" w:themeColor="text1"/>
              </w:rPr>
              <w:t>значительные ошибки при ответе на теоретические вопросы, исправленные студентом с помощью преподавателя.</w:t>
            </w: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  <w:r w:rsidRPr="00E0261C">
              <w:rPr>
                <w:bCs/>
                <w:i/>
                <w:color w:val="000000" w:themeColor="text1"/>
              </w:rPr>
              <w:t>Оценка «3»</w:t>
            </w:r>
            <w:r w:rsidRPr="00E0261C">
              <w:rPr>
                <w:bCs/>
                <w:color w:val="000000" w:themeColor="text1"/>
              </w:rPr>
              <w:t xml:space="preserve"> выставляется в том случае, если студент продемонстрировал понимание основного с</w:t>
            </w:r>
            <w:r w:rsidRPr="00E0261C">
              <w:rPr>
                <w:bCs/>
                <w:color w:val="000000" w:themeColor="text1"/>
              </w:rPr>
              <w:t>о</w:t>
            </w:r>
            <w:r w:rsidRPr="00E0261C">
              <w:rPr>
                <w:bCs/>
                <w:color w:val="000000" w:themeColor="text1"/>
              </w:rPr>
              <w:t>держания вопросов билета. Могут быть допущены 2-3 неточности или незначительные ошибки при ответе на теоретические вопросы, исправленные студентом с помощью преподавателя. Доп</w:t>
            </w:r>
            <w:r w:rsidRPr="00E0261C">
              <w:rPr>
                <w:bCs/>
                <w:color w:val="000000" w:themeColor="text1"/>
              </w:rPr>
              <w:t>у</w:t>
            </w:r>
            <w:r w:rsidRPr="00E0261C">
              <w:rPr>
                <w:bCs/>
                <w:color w:val="000000" w:themeColor="text1"/>
              </w:rPr>
              <w:t>щены 2 ошибки при решении задачи.</w:t>
            </w: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</w:p>
          <w:p w:rsidR="00E0261C" w:rsidRPr="00E0261C" w:rsidRDefault="00E0261C" w:rsidP="00E0261C">
            <w:pPr>
              <w:jc w:val="both"/>
              <w:rPr>
                <w:bCs/>
                <w:color w:val="000000" w:themeColor="text1"/>
              </w:rPr>
            </w:pPr>
            <w:r w:rsidRPr="00E0261C">
              <w:rPr>
                <w:bCs/>
                <w:i/>
                <w:color w:val="000000" w:themeColor="text1"/>
              </w:rPr>
              <w:t>Оценка «2»</w:t>
            </w:r>
            <w:r w:rsidRPr="00E0261C">
              <w:rPr>
                <w:bCs/>
                <w:color w:val="000000" w:themeColor="text1"/>
              </w:rPr>
              <w:t xml:space="preserve"> выставляется в том случае, если студент продемонстрировал  не понимание основного содержания трех вопросов билета. Ответ представляет собой разрозненные знания с существе</w:t>
            </w:r>
            <w:r w:rsidRPr="00E0261C">
              <w:rPr>
                <w:bCs/>
                <w:color w:val="000000" w:themeColor="text1"/>
              </w:rPr>
              <w:t>н</w:t>
            </w:r>
            <w:r w:rsidRPr="00E0261C">
              <w:rPr>
                <w:bCs/>
                <w:color w:val="000000" w:themeColor="text1"/>
              </w:rPr>
              <w:t>ными ошибками по вопросам. Присутствуют фрагментарность, нелогичность изложения. Не р</w:t>
            </w:r>
            <w:r w:rsidRPr="00E0261C">
              <w:rPr>
                <w:bCs/>
                <w:color w:val="000000" w:themeColor="text1"/>
              </w:rPr>
              <w:t>е</w:t>
            </w:r>
            <w:r w:rsidRPr="00E0261C">
              <w:rPr>
                <w:bCs/>
                <w:color w:val="000000" w:themeColor="text1"/>
              </w:rPr>
              <w:t>шена задача.</w:t>
            </w:r>
          </w:p>
          <w:p w:rsidR="00E0261C" w:rsidRPr="00E0261C" w:rsidRDefault="00E0261C" w:rsidP="00E0261C">
            <w:pPr>
              <w:rPr>
                <w:bCs/>
                <w:color w:val="000000" w:themeColor="text1"/>
              </w:rPr>
            </w:pPr>
          </w:p>
        </w:tc>
      </w:tr>
    </w:tbl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color w:val="000000" w:themeColor="text1"/>
        </w:rPr>
        <w:t>Количество вариантов (пакетов) заданий для студентов: 25 экзаменационных билетов.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color w:val="000000" w:themeColor="text1"/>
        </w:rPr>
        <w:t xml:space="preserve">Время выполнения задания: 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i/>
          <w:color w:val="000000" w:themeColor="text1"/>
        </w:rPr>
        <w:t>первый этап</w:t>
      </w:r>
      <w:r w:rsidRPr="00E0261C">
        <w:rPr>
          <w:bCs/>
          <w:color w:val="000000" w:themeColor="text1"/>
        </w:rPr>
        <w:t xml:space="preserve"> (подготовка к ответу на теоретические вопросы) – 30 мин,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i/>
          <w:color w:val="000000" w:themeColor="text1"/>
        </w:rPr>
        <w:t>второй этап</w:t>
      </w:r>
      <w:r w:rsidRPr="00E0261C">
        <w:rPr>
          <w:bCs/>
          <w:color w:val="000000" w:themeColor="text1"/>
        </w:rPr>
        <w:t xml:space="preserve"> (выполнение практического задания) – 30 мин.</w:t>
      </w:r>
      <w:r w:rsidRPr="00E0261C">
        <w:rPr>
          <w:bCs/>
          <w:color w:val="000000" w:themeColor="text1"/>
        </w:rPr>
        <w:br/>
        <w:t>Условия выполнения заданий:</w:t>
      </w:r>
    </w:p>
    <w:p w:rsidR="00E0261C" w:rsidRPr="00E0261C" w:rsidRDefault="00E0261C" w:rsidP="00E0261C">
      <w:pPr>
        <w:rPr>
          <w:bCs/>
          <w:i/>
          <w:color w:val="000000" w:themeColor="text1"/>
        </w:rPr>
      </w:pPr>
      <w:r w:rsidRPr="00E0261C">
        <w:rPr>
          <w:bCs/>
          <w:i/>
          <w:color w:val="000000" w:themeColor="text1"/>
        </w:rPr>
        <w:t>Задания выполняются в учебной аудитории.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i/>
          <w:color w:val="000000" w:themeColor="text1"/>
        </w:rPr>
        <w:t>Требования охраны труда</w:t>
      </w:r>
      <w:r w:rsidRPr="00E0261C">
        <w:rPr>
          <w:bCs/>
          <w:color w:val="000000" w:themeColor="text1"/>
        </w:rPr>
        <w:t>: инструктаж по технике безопасности при работе в компьютерном кла</w:t>
      </w:r>
      <w:r w:rsidRPr="00E0261C">
        <w:rPr>
          <w:bCs/>
          <w:color w:val="000000" w:themeColor="text1"/>
        </w:rPr>
        <w:t>с</w:t>
      </w:r>
      <w:r w:rsidRPr="00E0261C">
        <w:rPr>
          <w:bCs/>
          <w:color w:val="000000" w:themeColor="text1"/>
        </w:rPr>
        <w:t>се.</w:t>
      </w:r>
    </w:p>
    <w:p w:rsidR="00E0261C" w:rsidRPr="00E0261C" w:rsidRDefault="00E0261C" w:rsidP="00E0261C">
      <w:pPr>
        <w:rPr>
          <w:bCs/>
          <w:color w:val="000000" w:themeColor="text1"/>
        </w:rPr>
      </w:pPr>
      <w:r w:rsidRPr="00E0261C">
        <w:rPr>
          <w:bCs/>
          <w:i/>
          <w:color w:val="000000" w:themeColor="text1"/>
        </w:rPr>
        <w:t>Оборудование:</w:t>
      </w:r>
      <w:r w:rsidRPr="00E0261C">
        <w:rPr>
          <w:bCs/>
          <w:color w:val="000000" w:themeColor="text1"/>
        </w:rPr>
        <w:t xml:space="preserve"> персональные компьютеры, комплект лицензионного программного обеспечения</w:t>
      </w:r>
      <w:r>
        <w:rPr>
          <w:bCs/>
          <w:color w:val="000000" w:themeColor="text1"/>
        </w:rPr>
        <w:t xml:space="preserve">, </w:t>
      </w:r>
      <w:r w:rsidRPr="00E0261C">
        <w:rPr>
          <w:bCs/>
          <w:color w:val="000000" w:themeColor="text1"/>
        </w:rPr>
        <w:t>оборудование для программно-технической защиты информации.</w:t>
      </w:r>
    </w:p>
    <w:p w:rsidR="00702B39" w:rsidRDefault="00702B39" w:rsidP="00AF1FC8">
      <w:pPr>
        <w:spacing w:line="276" w:lineRule="auto"/>
        <w:jc w:val="both"/>
        <w:rPr>
          <w:b/>
        </w:rPr>
      </w:pPr>
      <w:r w:rsidRPr="008859AB">
        <w:rPr>
          <w:b/>
        </w:rPr>
        <w:lastRenderedPageBreak/>
        <w:t>Литература для учащегося:</w:t>
      </w:r>
    </w:p>
    <w:p w:rsidR="00E0261C" w:rsidRPr="0094772E" w:rsidRDefault="00E0261C" w:rsidP="007C2C24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94772E">
        <w:rPr>
          <w:rFonts w:ascii="Times New Roman" w:hAnsi="Times New Roman"/>
          <w:bCs/>
          <w:sz w:val="24"/>
          <w:szCs w:val="24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2009.</w:t>
      </w:r>
    </w:p>
    <w:p w:rsidR="00E0261C" w:rsidRPr="0094772E" w:rsidRDefault="00E0261C" w:rsidP="007C2C24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94772E">
        <w:rPr>
          <w:rFonts w:ascii="Times New Roman" w:hAnsi="Times New Roman"/>
          <w:bCs/>
          <w:sz w:val="24"/>
          <w:szCs w:val="24"/>
        </w:rPr>
        <w:t>Анин Б.Ю. Защита компьютерной информации. Петербург,  2008. - 384с.</w:t>
      </w:r>
    </w:p>
    <w:p w:rsidR="00E0261C" w:rsidRPr="0094772E" w:rsidRDefault="00E0261C" w:rsidP="007C2C24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94772E">
        <w:rPr>
          <w:rFonts w:ascii="Times New Roman" w:hAnsi="Times New Roman"/>
          <w:bCs/>
          <w:sz w:val="24"/>
          <w:szCs w:val="24"/>
        </w:rPr>
        <w:t>Анисимова И.Н., Стельмашонок Е.В. Защита информации. Учебное пособие. - 2008.</w:t>
      </w:r>
    </w:p>
    <w:p w:rsidR="007F5226" w:rsidRDefault="007F5226" w:rsidP="007C2C24">
      <w:pPr>
        <w:pStyle w:val="a6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94772E">
        <w:rPr>
          <w:rFonts w:ascii="Times New Roman" w:hAnsi="Times New Roman"/>
          <w:bCs/>
          <w:sz w:val="24"/>
          <w:szCs w:val="24"/>
        </w:rPr>
        <w:t xml:space="preserve">Галатенко В.А., Барсуков В.С., Водолазний В.В. Современные технологии безопасности. - М.: «Нолидж», 2009. - 496 с. </w:t>
      </w:r>
    </w:p>
    <w:p w:rsidR="00702B39" w:rsidRPr="008859AB" w:rsidRDefault="00702B39" w:rsidP="00702B39">
      <w:pPr>
        <w:jc w:val="both"/>
        <w:rPr>
          <w:i/>
        </w:rPr>
      </w:pPr>
    </w:p>
    <w:p w:rsidR="00AF1FC8" w:rsidRPr="008859AB" w:rsidRDefault="00AF1FC8">
      <w:pPr>
        <w:rPr>
          <w:b/>
        </w:rPr>
      </w:pPr>
    </w:p>
    <w:p w:rsidR="00AF1FC8" w:rsidRPr="008859AB" w:rsidRDefault="00AF1FC8" w:rsidP="00A571C0">
      <w:pPr>
        <w:spacing w:line="360" w:lineRule="auto"/>
        <w:jc w:val="both"/>
        <w:rPr>
          <w:b/>
        </w:rPr>
      </w:pPr>
    </w:p>
    <w:p w:rsidR="00EE31ED" w:rsidRPr="008859AB" w:rsidRDefault="00EE31ED" w:rsidP="00A571C0">
      <w:pPr>
        <w:spacing w:line="360" w:lineRule="auto"/>
        <w:jc w:val="both"/>
        <w:rPr>
          <w:b/>
        </w:rPr>
      </w:pPr>
      <w:r w:rsidRPr="008859AB">
        <w:rPr>
          <w:b/>
        </w:rPr>
        <w:t xml:space="preserve">Разработчики: </w:t>
      </w:r>
      <w:r w:rsidRPr="008859AB">
        <w:rPr>
          <w:b/>
        </w:rPr>
        <w:tab/>
      </w:r>
    </w:p>
    <w:p w:rsidR="00EE31ED" w:rsidRPr="008859AB" w:rsidRDefault="004F07D3" w:rsidP="00EE31ED">
      <w:pPr>
        <w:jc w:val="both"/>
      </w:pPr>
      <w:r>
        <w:t>О</w:t>
      </w:r>
      <w:r w:rsidR="00A6718B" w:rsidRPr="008859AB">
        <w:t>Г</w:t>
      </w:r>
      <w:r>
        <w:t>Б</w:t>
      </w:r>
      <w:r w:rsidR="00A6718B" w:rsidRPr="008859AB">
        <w:t>ОУ СПО СПЭК</w:t>
      </w:r>
      <w:r w:rsidR="00EE31ED" w:rsidRPr="008859AB">
        <w:t xml:space="preserve">     </w:t>
      </w:r>
      <w:r w:rsidR="00A6718B" w:rsidRPr="008859AB">
        <w:t xml:space="preserve">           </w:t>
      </w:r>
      <w:r w:rsidR="00EE31ED" w:rsidRPr="008859AB">
        <w:t xml:space="preserve">    </w:t>
      </w:r>
      <w:r w:rsidR="00D6434F" w:rsidRPr="008859AB">
        <w:t>________________________</w:t>
      </w:r>
      <w:r w:rsidR="00EE31ED" w:rsidRPr="008859AB">
        <w:t xml:space="preserve">   </w:t>
      </w:r>
      <w:r w:rsidR="00A6718B" w:rsidRPr="008859AB">
        <w:t xml:space="preserve">              Ромашкова И.А.</w:t>
      </w:r>
    </w:p>
    <w:p w:rsidR="00D6434F" w:rsidRPr="008859AB" w:rsidRDefault="00D6434F" w:rsidP="00D6434F">
      <w:pPr>
        <w:jc w:val="center"/>
      </w:pPr>
      <w:r w:rsidRPr="008859AB">
        <w:rPr>
          <w:vertAlign w:val="subscript"/>
        </w:rPr>
        <w:t>преподаватель</w:t>
      </w:r>
    </w:p>
    <w:p w:rsidR="0007416A" w:rsidRDefault="0007416A">
      <w:r>
        <w:br w:type="page"/>
      </w:r>
    </w:p>
    <w:p w:rsidR="00A84D51" w:rsidRPr="0007416A" w:rsidRDefault="0007416A" w:rsidP="0007416A">
      <w:pPr>
        <w:jc w:val="center"/>
        <w:rPr>
          <w:b/>
        </w:rPr>
      </w:pPr>
      <w:r w:rsidRPr="0007416A">
        <w:rPr>
          <w:b/>
        </w:rPr>
        <w:lastRenderedPageBreak/>
        <w:t>ЭКЗАМЕНАЦИОННЫЕ ВОПРОСЫ</w:t>
      </w:r>
    </w:p>
    <w:p w:rsidR="0007416A" w:rsidRDefault="0007416A"/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Раскройте сущность понятия  информац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>онной безопасность.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основные требования по защите средств вычислительной техники и авт</w:t>
      </w:r>
      <w:r w:rsidRPr="0007416A">
        <w:rPr>
          <w:rFonts w:ascii="Times New Roman" w:hAnsi="Times New Roman"/>
          <w:bCs/>
          <w:sz w:val="28"/>
          <w:szCs w:val="28"/>
        </w:rPr>
        <w:t>о</w:t>
      </w:r>
      <w:r w:rsidRPr="0007416A">
        <w:rPr>
          <w:rFonts w:ascii="Times New Roman" w:hAnsi="Times New Roman"/>
          <w:bCs/>
          <w:sz w:val="28"/>
          <w:szCs w:val="28"/>
        </w:rPr>
        <w:t>матизированных систем от НСД.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Дайте характеристику составляющих информационной безопасности.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классы защищенности средств вычислительной техники от НСД и п</w:t>
      </w:r>
      <w:r w:rsidRPr="0007416A">
        <w:rPr>
          <w:rFonts w:ascii="Times New Roman" w:hAnsi="Times New Roman"/>
          <w:bCs/>
          <w:sz w:val="28"/>
          <w:szCs w:val="28"/>
        </w:rPr>
        <w:t>о</w:t>
      </w:r>
      <w:r w:rsidRPr="0007416A">
        <w:rPr>
          <w:rFonts w:ascii="Times New Roman" w:hAnsi="Times New Roman"/>
          <w:bCs/>
          <w:sz w:val="28"/>
          <w:szCs w:val="28"/>
        </w:rPr>
        <w:t xml:space="preserve">казатели защищенности.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Укажите национальные интересы Российской Федерации в информационной сфере.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классы защищенности автоматизированных систем от НСД и показат</w:t>
      </w:r>
      <w:r w:rsidRPr="0007416A">
        <w:rPr>
          <w:rFonts w:ascii="Times New Roman" w:hAnsi="Times New Roman"/>
          <w:bCs/>
          <w:sz w:val="28"/>
          <w:szCs w:val="28"/>
        </w:rPr>
        <w:t>е</w:t>
      </w:r>
      <w:r w:rsidRPr="0007416A">
        <w:rPr>
          <w:rFonts w:ascii="Times New Roman" w:hAnsi="Times New Roman"/>
          <w:bCs/>
          <w:sz w:val="28"/>
          <w:szCs w:val="28"/>
        </w:rPr>
        <w:t>ли защищенности.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информационной безопасности в системе наци</w:t>
      </w:r>
      <w:r w:rsidRPr="0007416A">
        <w:rPr>
          <w:rFonts w:ascii="Times New Roman" w:hAnsi="Times New Roman"/>
          <w:bCs/>
          <w:sz w:val="28"/>
          <w:szCs w:val="28"/>
        </w:rPr>
        <w:t>о</w:t>
      </w:r>
      <w:r w:rsidRPr="0007416A">
        <w:rPr>
          <w:rFonts w:ascii="Times New Roman" w:hAnsi="Times New Roman"/>
          <w:bCs/>
          <w:sz w:val="28"/>
          <w:szCs w:val="28"/>
        </w:rPr>
        <w:t>нальной безопа</w:t>
      </w:r>
      <w:r w:rsidRPr="0007416A">
        <w:rPr>
          <w:rFonts w:ascii="Times New Roman" w:hAnsi="Times New Roman"/>
          <w:bCs/>
          <w:sz w:val="28"/>
          <w:szCs w:val="28"/>
        </w:rPr>
        <w:t>с</w:t>
      </w:r>
      <w:r w:rsidRPr="0007416A">
        <w:rPr>
          <w:rFonts w:ascii="Times New Roman" w:hAnsi="Times New Roman"/>
          <w:bCs/>
          <w:sz w:val="28"/>
          <w:szCs w:val="28"/>
        </w:rPr>
        <w:t xml:space="preserve">ности РФ. 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Раскройте содержание понятий идентификация и аутентификация.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современную  концепцию информационной безопасности Российской Федерации.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Укажите возможности разграничения доступа к элементам защищаемой и</w:t>
      </w:r>
      <w:r w:rsidRPr="0007416A">
        <w:rPr>
          <w:rFonts w:ascii="Times New Roman" w:hAnsi="Times New Roman"/>
          <w:bCs/>
          <w:sz w:val="28"/>
          <w:szCs w:val="28"/>
        </w:rPr>
        <w:t>н</w:t>
      </w:r>
      <w:r w:rsidRPr="0007416A">
        <w:rPr>
          <w:rFonts w:ascii="Times New Roman" w:hAnsi="Times New Roman"/>
          <w:bCs/>
          <w:sz w:val="28"/>
          <w:szCs w:val="28"/>
        </w:rPr>
        <w:t>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Раскройте содержание понятий информационные ресурсы и информационные войны.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парольных систем для защиты от несанкционированного до</w:t>
      </w:r>
      <w:r w:rsidRPr="0007416A">
        <w:rPr>
          <w:rFonts w:ascii="Times New Roman" w:hAnsi="Times New Roman"/>
          <w:bCs/>
          <w:sz w:val="28"/>
          <w:szCs w:val="28"/>
        </w:rPr>
        <w:t>с</w:t>
      </w:r>
      <w:r w:rsidRPr="0007416A">
        <w:rPr>
          <w:rFonts w:ascii="Times New Roman" w:hAnsi="Times New Roman"/>
          <w:bCs/>
          <w:sz w:val="28"/>
          <w:szCs w:val="28"/>
        </w:rPr>
        <w:t>тупа к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Укажите основные причины, создающие возможность применения информац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>онного оружия против РФ.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критерии выбора и хранения паролей.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основные Стандарты в области обеспечения информ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ционной безопа</w:t>
      </w:r>
      <w:r w:rsidRPr="0007416A">
        <w:rPr>
          <w:rFonts w:ascii="Times New Roman" w:hAnsi="Times New Roman"/>
          <w:bCs/>
          <w:sz w:val="28"/>
          <w:szCs w:val="28"/>
        </w:rPr>
        <w:t>с</w:t>
      </w:r>
      <w:r w:rsidRPr="0007416A">
        <w:rPr>
          <w:rFonts w:ascii="Times New Roman" w:hAnsi="Times New Roman"/>
          <w:bCs/>
          <w:sz w:val="28"/>
          <w:szCs w:val="28"/>
        </w:rPr>
        <w:t>ности.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требования к системам криптографической защиты и</w:t>
      </w:r>
      <w:r w:rsidRPr="0007416A">
        <w:rPr>
          <w:rFonts w:ascii="Times New Roman" w:hAnsi="Times New Roman"/>
          <w:bCs/>
          <w:sz w:val="28"/>
          <w:szCs w:val="28"/>
        </w:rPr>
        <w:t>н</w:t>
      </w:r>
      <w:r w:rsidRPr="0007416A">
        <w:rPr>
          <w:rFonts w:ascii="Times New Roman" w:hAnsi="Times New Roman"/>
          <w:bCs/>
          <w:sz w:val="28"/>
          <w:szCs w:val="28"/>
        </w:rPr>
        <w:t>формации</w:t>
      </w:r>
      <w:r w:rsidRPr="0007416A">
        <w:rPr>
          <w:rFonts w:ascii="Times New Roman" w:hAnsi="Times New Roman"/>
          <w:sz w:val="28"/>
          <w:szCs w:val="28"/>
        </w:rPr>
        <w:t>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законодательную базу РФ в области обеспечения информац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 xml:space="preserve">онной безопасности.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Классифицируйте методы криптографического закрытия.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государст</w:t>
      </w:r>
      <w:r w:rsidRPr="0007416A">
        <w:rPr>
          <w:rFonts w:ascii="Times New Roman" w:hAnsi="Times New Roman"/>
          <w:bCs/>
          <w:sz w:val="28"/>
          <w:szCs w:val="28"/>
        </w:rPr>
        <w:softHyphen/>
        <w:t>венной системы обеспечения информ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ционной безопа</w:t>
      </w:r>
      <w:r w:rsidRPr="0007416A">
        <w:rPr>
          <w:rFonts w:ascii="Times New Roman" w:hAnsi="Times New Roman"/>
          <w:bCs/>
          <w:sz w:val="28"/>
          <w:szCs w:val="28"/>
        </w:rPr>
        <w:t>с</w:t>
      </w:r>
      <w:r w:rsidRPr="0007416A">
        <w:rPr>
          <w:rFonts w:ascii="Times New Roman" w:hAnsi="Times New Roman"/>
          <w:bCs/>
          <w:sz w:val="28"/>
          <w:szCs w:val="28"/>
        </w:rPr>
        <w:t xml:space="preserve">ности.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способы применение криптографических методов и средств защиты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уровни доступа к информации с точки зрения законодательс</w:t>
      </w:r>
      <w:r w:rsidRPr="0007416A">
        <w:rPr>
          <w:rFonts w:ascii="Times New Roman" w:hAnsi="Times New Roman"/>
          <w:bCs/>
          <w:sz w:val="28"/>
          <w:szCs w:val="28"/>
        </w:rPr>
        <w:t>т</w:t>
      </w:r>
      <w:r w:rsidRPr="0007416A">
        <w:rPr>
          <w:rFonts w:ascii="Times New Roman" w:hAnsi="Times New Roman"/>
          <w:bCs/>
          <w:sz w:val="28"/>
          <w:szCs w:val="28"/>
        </w:rPr>
        <w:t>ва.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стандартных алгоритмов шифрования.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виды ответственности за нарушение законодательства в информ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ционной сфере.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lastRenderedPageBreak/>
        <w:t>Раскройте содержание понятий безопасность и быстродействие крипт</w:t>
      </w:r>
      <w:r w:rsidRPr="0007416A">
        <w:rPr>
          <w:rFonts w:ascii="Times New Roman" w:hAnsi="Times New Roman"/>
          <w:bCs/>
          <w:sz w:val="28"/>
          <w:szCs w:val="28"/>
        </w:rPr>
        <w:t>о</w:t>
      </w:r>
      <w:r w:rsidRPr="0007416A">
        <w:rPr>
          <w:rFonts w:ascii="Times New Roman" w:hAnsi="Times New Roman"/>
          <w:bCs/>
          <w:sz w:val="28"/>
          <w:szCs w:val="28"/>
        </w:rPr>
        <w:t>системы.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Классифицируйте источники и носители защищаемой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отечественный стандарт шифрования данных и  криптограф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 xml:space="preserve">ческий стандарт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DES</w:t>
      </w:r>
      <w:r w:rsidRPr="0007416A">
        <w:rPr>
          <w:rFonts w:ascii="Times New Roman" w:hAnsi="Times New Roman"/>
          <w:bCs/>
          <w:sz w:val="28"/>
          <w:szCs w:val="28"/>
        </w:rPr>
        <w:t xml:space="preserve">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Раскройте содержание понятия конфиденциальная информация.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программно-технические угрозы информационной без</w:t>
      </w:r>
      <w:r w:rsidRPr="0007416A">
        <w:rPr>
          <w:rFonts w:ascii="Times New Roman" w:hAnsi="Times New Roman"/>
          <w:bCs/>
          <w:sz w:val="28"/>
          <w:szCs w:val="28"/>
        </w:rPr>
        <w:t>о</w:t>
      </w:r>
      <w:r w:rsidRPr="0007416A">
        <w:rPr>
          <w:rFonts w:ascii="Times New Roman" w:hAnsi="Times New Roman"/>
          <w:bCs/>
          <w:sz w:val="28"/>
          <w:szCs w:val="28"/>
        </w:rPr>
        <w:t>пасности ПК.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Классифицируйте конфиденциальную информацию по видам тайны и степеням конф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 xml:space="preserve">денциальности.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средства вторжения в частную жизнь.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жизненных циклов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конфиденциальной информации в процессе ее создания, обработки, передачи.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виды вредоносного программного обеспечения.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принципы отнесения циркулирующей в организации и</w:t>
      </w:r>
      <w:r w:rsidRPr="0007416A">
        <w:rPr>
          <w:rFonts w:ascii="Times New Roman" w:hAnsi="Times New Roman"/>
          <w:bCs/>
          <w:sz w:val="28"/>
          <w:szCs w:val="28"/>
        </w:rPr>
        <w:t>н</w:t>
      </w:r>
      <w:r w:rsidRPr="0007416A">
        <w:rPr>
          <w:rFonts w:ascii="Times New Roman" w:hAnsi="Times New Roman"/>
          <w:bCs/>
          <w:sz w:val="28"/>
          <w:szCs w:val="28"/>
        </w:rPr>
        <w:t>формации по видам тайн.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методов распространения компьютерных вир</w:t>
      </w:r>
      <w:r w:rsidRPr="0007416A">
        <w:rPr>
          <w:rFonts w:ascii="Times New Roman" w:hAnsi="Times New Roman"/>
          <w:bCs/>
          <w:sz w:val="28"/>
          <w:szCs w:val="28"/>
        </w:rPr>
        <w:t>у</w:t>
      </w:r>
      <w:r w:rsidRPr="0007416A">
        <w:rPr>
          <w:rFonts w:ascii="Times New Roman" w:hAnsi="Times New Roman"/>
          <w:bCs/>
          <w:sz w:val="28"/>
          <w:szCs w:val="28"/>
        </w:rPr>
        <w:t>сов.</w:t>
      </w:r>
    </w:p>
    <w:p w:rsidR="0007416A" w:rsidRPr="0007416A" w:rsidRDefault="0007416A" w:rsidP="0007416A">
      <w:pPr>
        <w:tabs>
          <w:tab w:val="left" w:pos="993"/>
        </w:tabs>
        <w:spacing w:line="276" w:lineRule="auto"/>
        <w:ind w:left="567"/>
        <w:jc w:val="both"/>
        <w:rPr>
          <w:bCs/>
          <w:sz w:val="28"/>
          <w:szCs w:val="28"/>
        </w:rPr>
      </w:pP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Раскройте содержание понятий угрозы безопасности информации, опасности и ри</w:t>
      </w:r>
      <w:r w:rsidRPr="0007416A">
        <w:rPr>
          <w:rFonts w:ascii="Times New Roman" w:hAnsi="Times New Roman"/>
          <w:bCs/>
          <w:sz w:val="28"/>
          <w:szCs w:val="28"/>
        </w:rPr>
        <w:t>с</w:t>
      </w:r>
      <w:r w:rsidRPr="0007416A">
        <w:rPr>
          <w:rFonts w:ascii="Times New Roman" w:hAnsi="Times New Roman"/>
          <w:bCs/>
          <w:sz w:val="28"/>
          <w:szCs w:val="28"/>
        </w:rPr>
        <w:t>ки.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деструктивных возможностей компьютерных в</w:t>
      </w:r>
      <w:r w:rsidRPr="0007416A">
        <w:rPr>
          <w:rFonts w:ascii="Times New Roman" w:hAnsi="Times New Roman"/>
          <w:bCs/>
          <w:sz w:val="28"/>
          <w:szCs w:val="28"/>
        </w:rPr>
        <w:t>и</w:t>
      </w:r>
      <w:r w:rsidRPr="0007416A">
        <w:rPr>
          <w:rFonts w:ascii="Times New Roman" w:hAnsi="Times New Roman"/>
          <w:bCs/>
          <w:sz w:val="28"/>
          <w:szCs w:val="28"/>
        </w:rPr>
        <w:t>русов.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классификацию угроз безопасности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средства антивирусной защиты.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виды утечки конфиденциальной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способы защиты информации при копировании и передаче информации.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методов выявления угроз объекту информатиз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Опишите режимы функционирования межсетевых экранов и их основных ко</w:t>
      </w:r>
      <w:r w:rsidRPr="0007416A">
        <w:rPr>
          <w:rFonts w:ascii="Times New Roman" w:hAnsi="Times New Roman"/>
          <w:bCs/>
          <w:iCs/>
          <w:sz w:val="28"/>
          <w:szCs w:val="28"/>
        </w:rPr>
        <w:t>м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понент.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Дайте характеристику способов воздействия на системы обработки информ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ции.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 xml:space="preserve">Опишите средства защиты информации: маршрутизаторы, шлюзы сетевого уровня. 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способы активного воздействия на объект атаки.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Перечислите основные схемы сетевой защиты на базе межсетевых экр</w:t>
      </w:r>
      <w:r w:rsidRPr="0007416A">
        <w:rPr>
          <w:rFonts w:ascii="Times New Roman" w:hAnsi="Times New Roman"/>
          <w:bCs/>
          <w:iCs/>
          <w:sz w:val="28"/>
          <w:szCs w:val="28"/>
        </w:rPr>
        <w:t>а</w:t>
      </w:r>
      <w:r w:rsidRPr="0007416A">
        <w:rPr>
          <w:rFonts w:ascii="Times New Roman" w:hAnsi="Times New Roman"/>
          <w:bCs/>
          <w:iCs/>
          <w:sz w:val="28"/>
          <w:szCs w:val="28"/>
        </w:rPr>
        <w:t>нов.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Опишите формы атак на информацию.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Охарактеризуйте классы защищенности межсетевых экранов.</w:t>
      </w:r>
    </w:p>
    <w:p w:rsidR="0007416A" w:rsidRP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Перечислите каналы несанкционированного получения информации.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7416A" w:rsidRDefault="0007416A" w:rsidP="007C2C24">
      <w:pPr>
        <w:pStyle w:val="a6"/>
        <w:numPr>
          <w:ilvl w:val="0"/>
          <w:numId w:val="5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Объясните суть у</w:t>
      </w:r>
      <w:r w:rsidRPr="0007416A">
        <w:rPr>
          <w:rFonts w:ascii="Times New Roman" w:hAnsi="Times New Roman"/>
          <w:bCs/>
          <w:iCs/>
          <w:sz w:val="28"/>
          <w:szCs w:val="28"/>
        </w:rPr>
        <w:t>правления правами пользователей и их привилегиями.</w:t>
      </w:r>
    </w:p>
    <w:p w:rsidR="0007416A" w:rsidRDefault="0007416A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br w:type="page"/>
      </w:r>
    </w:p>
    <w:p w:rsidR="0007416A" w:rsidRDefault="0007416A" w:rsidP="0007416A">
      <w:pPr>
        <w:tabs>
          <w:tab w:val="left" w:pos="993"/>
        </w:tabs>
        <w:jc w:val="center"/>
        <w:rPr>
          <w:b/>
          <w:bCs/>
          <w:iCs/>
          <w:sz w:val="28"/>
          <w:szCs w:val="28"/>
        </w:rPr>
      </w:pPr>
      <w:r w:rsidRPr="0007416A">
        <w:rPr>
          <w:b/>
          <w:bCs/>
          <w:iCs/>
          <w:sz w:val="28"/>
          <w:szCs w:val="28"/>
        </w:rPr>
        <w:lastRenderedPageBreak/>
        <w:t>Виды практических заданий к экзамену</w:t>
      </w:r>
    </w:p>
    <w:p w:rsidR="0007416A" w:rsidRPr="0007416A" w:rsidRDefault="0007416A" w:rsidP="0007416A">
      <w:pPr>
        <w:tabs>
          <w:tab w:val="left" w:pos="993"/>
        </w:tabs>
        <w:jc w:val="center"/>
        <w:rPr>
          <w:b/>
          <w:bCs/>
          <w:iCs/>
          <w:sz w:val="28"/>
          <w:szCs w:val="28"/>
        </w:rPr>
      </w:pP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Настройте адекватную политику безопасности компьютера, удовлетв</w:t>
      </w:r>
      <w:r w:rsidRPr="0007416A">
        <w:rPr>
          <w:rFonts w:ascii="Times New Roman" w:hAnsi="Times New Roman"/>
          <w:bCs/>
          <w:iCs/>
          <w:sz w:val="28"/>
          <w:szCs w:val="28"/>
        </w:rPr>
        <w:t>о</w:t>
      </w:r>
      <w:r w:rsidRPr="0007416A">
        <w:rPr>
          <w:rFonts w:ascii="Times New Roman" w:hAnsi="Times New Roman"/>
          <w:bCs/>
          <w:iCs/>
          <w:sz w:val="28"/>
          <w:szCs w:val="28"/>
        </w:rPr>
        <w:t>ряющую обеспечению надежной защиты операц</w:t>
      </w:r>
      <w:r w:rsidRPr="0007416A">
        <w:rPr>
          <w:rFonts w:ascii="Times New Roman" w:hAnsi="Times New Roman"/>
          <w:bCs/>
          <w:iCs/>
          <w:sz w:val="28"/>
          <w:szCs w:val="28"/>
        </w:rPr>
        <w:t>и</w:t>
      </w:r>
      <w:r w:rsidRPr="0007416A">
        <w:rPr>
          <w:rFonts w:ascii="Times New Roman" w:hAnsi="Times New Roman"/>
          <w:bCs/>
          <w:iCs/>
          <w:sz w:val="28"/>
          <w:szCs w:val="28"/>
        </w:rPr>
        <w:t>онной системы.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Имея права администратора, восстановите пароль учетной записи с ограниче</w:t>
      </w:r>
      <w:r w:rsidRPr="0007416A">
        <w:rPr>
          <w:rFonts w:ascii="Times New Roman" w:hAnsi="Times New Roman"/>
          <w:bCs/>
          <w:iCs/>
          <w:sz w:val="28"/>
          <w:szCs w:val="28"/>
        </w:rPr>
        <w:t>н</w:t>
      </w:r>
      <w:r w:rsidRPr="0007416A">
        <w:rPr>
          <w:rFonts w:ascii="Times New Roman" w:hAnsi="Times New Roman"/>
          <w:bCs/>
          <w:iCs/>
          <w:sz w:val="28"/>
          <w:szCs w:val="28"/>
        </w:rPr>
        <w:t>ными пр</w:t>
      </w:r>
      <w:r w:rsidRPr="0007416A">
        <w:rPr>
          <w:rFonts w:ascii="Times New Roman" w:hAnsi="Times New Roman"/>
          <w:bCs/>
          <w:iCs/>
          <w:sz w:val="28"/>
          <w:szCs w:val="28"/>
        </w:rPr>
        <w:t>а</w:t>
      </w:r>
      <w:r w:rsidRPr="0007416A">
        <w:rPr>
          <w:rFonts w:ascii="Times New Roman" w:hAnsi="Times New Roman"/>
          <w:bCs/>
          <w:iCs/>
          <w:sz w:val="28"/>
          <w:szCs w:val="28"/>
        </w:rPr>
        <w:t>вами сотрудника фирмы и войдите в систему.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персонального средства криптографич</w:t>
      </w:r>
      <w:r w:rsidRPr="0007416A">
        <w:rPr>
          <w:rFonts w:ascii="Times New Roman" w:hAnsi="Times New Roman"/>
          <w:bCs/>
          <w:iCs/>
          <w:sz w:val="28"/>
          <w:szCs w:val="28"/>
        </w:rPr>
        <w:t>е</w:t>
      </w:r>
      <w:r w:rsidRPr="0007416A">
        <w:rPr>
          <w:rFonts w:ascii="Times New Roman" w:hAnsi="Times New Roman"/>
          <w:bCs/>
          <w:iCs/>
          <w:sz w:val="28"/>
          <w:szCs w:val="28"/>
        </w:rPr>
        <w:t>ской защиты (далее СКЗИ) «Шипка 1.5».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 xml:space="preserve">Произведите установку и настройку оборудования – биометрической флэш-памяти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nT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e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grity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Pro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Vista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мышь со считывателем о</w:t>
      </w:r>
      <w:r w:rsidRPr="0007416A">
        <w:rPr>
          <w:rFonts w:ascii="Times New Roman" w:hAnsi="Times New Roman"/>
          <w:bCs/>
          <w:iCs/>
          <w:sz w:val="28"/>
          <w:szCs w:val="28"/>
        </w:rPr>
        <w:t>т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печатка пальца –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EyeD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Opti</w:t>
      </w:r>
      <w:r w:rsidRPr="0007416A">
        <w:rPr>
          <w:rFonts w:ascii="Times New Roman" w:hAnsi="Times New Roman"/>
          <w:bCs/>
          <w:iCs/>
          <w:sz w:val="28"/>
          <w:szCs w:val="28"/>
        </w:rPr>
        <w:t>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комплекс СЗИ НСД «А</w:t>
      </w:r>
      <w:r w:rsidRPr="0007416A">
        <w:rPr>
          <w:rFonts w:ascii="Times New Roman" w:hAnsi="Times New Roman"/>
          <w:bCs/>
          <w:iCs/>
          <w:sz w:val="28"/>
          <w:szCs w:val="28"/>
        </w:rPr>
        <w:t>к</w:t>
      </w:r>
      <w:r w:rsidRPr="0007416A">
        <w:rPr>
          <w:rFonts w:ascii="Times New Roman" w:hAnsi="Times New Roman"/>
          <w:bCs/>
          <w:iCs/>
          <w:sz w:val="28"/>
          <w:szCs w:val="28"/>
        </w:rPr>
        <w:t>корд - АМДЗ».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АПМДЗ «КРИПТОН - ЗАМОК».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средства аутентификации «Рутокен».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Произведите обеспечение безопасности файла и его компонент встроенными методами прикладной программы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7416A">
        <w:rPr>
          <w:rFonts w:ascii="Times New Roman" w:hAnsi="Times New Roman"/>
          <w:b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Access</w:t>
      </w:r>
      <w:r w:rsidRPr="0007416A">
        <w:rPr>
          <w:rFonts w:ascii="Times New Roman" w:hAnsi="Times New Roman"/>
          <w:bCs/>
          <w:sz w:val="28"/>
          <w:szCs w:val="28"/>
        </w:rPr>
        <w:t>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Произведите обеспечение безопасности файла и его компонент встроенными методами прикладной программы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7416A">
        <w:rPr>
          <w:rFonts w:ascii="Times New Roman" w:hAnsi="Times New Roman"/>
          <w:b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07416A">
        <w:rPr>
          <w:rFonts w:ascii="Times New Roman" w:hAnsi="Times New Roman"/>
          <w:bCs/>
          <w:sz w:val="28"/>
          <w:szCs w:val="28"/>
        </w:rPr>
        <w:t xml:space="preserve">. 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 xml:space="preserve">Произведите обеспечение безопасности файла и его компонент встроенными методами прикладной программы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07416A">
        <w:rPr>
          <w:rFonts w:ascii="Times New Roman" w:hAnsi="Times New Roman"/>
          <w:bCs/>
          <w:sz w:val="28"/>
          <w:szCs w:val="28"/>
        </w:rPr>
        <w:t xml:space="preserve"> </w:t>
      </w:r>
      <w:r w:rsidRPr="0007416A">
        <w:rPr>
          <w:rFonts w:ascii="Times New Roman" w:hAnsi="Times New Roman"/>
          <w:bCs/>
          <w:sz w:val="28"/>
          <w:szCs w:val="28"/>
          <w:lang w:val="en-US"/>
        </w:rPr>
        <w:t>Excel</w:t>
      </w:r>
      <w:r w:rsidRPr="0007416A">
        <w:rPr>
          <w:rFonts w:ascii="Times New Roman" w:hAnsi="Times New Roman"/>
          <w:bCs/>
          <w:sz w:val="28"/>
          <w:szCs w:val="28"/>
        </w:rPr>
        <w:t>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Произведите установку и обновление баз данных антивирусных программ, н</w:t>
      </w:r>
      <w:r w:rsidRPr="0007416A">
        <w:rPr>
          <w:rFonts w:ascii="Times New Roman" w:hAnsi="Times New Roman"/>
          <w:bCs/>
          <w:sz w:val="28"/>
          <w:szCs w:val="28"/>
        </w:rPr>
        <w:t>а</w:t>
      </w:r>
      <w:r w:rsidRPr="0007416A">
        <w:rPr>
          <w:rFonts w:ascii="Times New Roman" w:hAnsi="Times New Roman"/>
          <w:bCs/>
          <w:sz w:val="28"/>
          <w:szCs w:val="28"/>
        </w:rPr>
        <w:t>стройте а</w:t>
      </w:r>
      <w:r w:rsidRPr="0007416A">
        <w:rPr>
          <w:rFonts w:ascii="Times New Roman" w:hAnsi="Times New Roman"/>
          <w:bCs/>
          <w:sz w:val="28"/>
          <w:szCs w:val="28"/>
        </w:rPr>
        <w:t>н</w:t>
      </w:r>
      <w:r w:rsidRPr="0007416A">
        <w:rPr>
          <w:rFonts w:ascii="Times New Roman" w:hAnsi="Times New Roman"/>
          <w:bCs/>
          <w:sz w:val="28"/>
          <w:szCs w:val="28"/>
        </w:rPr>
        <w:t>тивирусную защиту.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аппаратного комплекса з</w:t>
      </w:r>
      <w:r w:rsidRPr="0007416A">
        <w:rPr>
          <w:rFonts w:ascii="Times New Roman" w:hAnsi="Times New Roman"/>
          <w:bCs/>
          <w:iCs/>
          <w:sz w:val="28"/>
          <w:szCs w:val="28"/>
        </w:rPr>
        <w:t>а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щиты конфиденциальной информации «Aladdin. SecretDisk». 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Определите адекватную политику безопасности компьютера и произведите её настройку. На компьютере уже выполнены настройки, не позволяющие откр</w:t>
      </w:r>
      <w:r w:rsidRPr="0007416A">
        <w:rPr>
          <w:rFonts w:ascii="Times New Roman" w:hAnsi="Times New Roman"/>
          <w:bCs/>
          <w:iCs/>
          <w:sz w:val="28"/>
          <w:szCs w:val="28"/>
        </w:rPr>
        <w:t>ы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вать консоль </w:t>
      </w:r>
      <w:r w:rsidRPr="0007416A">
        <w:rPr>
          <w:rFonts w:ascii="Times New Roman" w:hAnsi="Times New Roman"/>
          <w:bCs/>
          <w:iCs/>
          <w:sz w:val="28"/>
          <w:szCs w:val="28"/>
          <w:lang w:val="en-US"/>
        </w:rPr>
        <w:t>mmc</w:t>
      </w:r>
      <w:r w:rsidRPr="0007416A">
        <w:rPr>
          <w:rFonts w:ascii="Times New Roman" w:hAnsi="Times New Roman"/>
          <w:bCs/>
          <w:iCs/>
          <w:sz w:val="28"/>
          <w:szCs w:val="28"/>
        </w:rPr>
        <w:t xml:space="preserve"> даже в р</w:t>
      </w:r>
      <w:r w:rsidRPr="0007416A">
        <w:rPr>
          <w:rFonts w:ascii="Times New Roman" w:hAnsi="Times New Roman"/>
          <w:bCs/>
          <w:iCs/>
          <w:sz w:val="28"/>
          <w:szCs w:val="28"/>
        </w:rPr>
        <w:t>е</w:t>
      </w:r>
      <w:r w:rsidRPr="0007416A">
        <w:rPr>
          <w:rFonts w:ascii="Times New Roman" w:hAnsi="Times New Roman"/>
          <w:bCs/>
          <w:iCs/>
          <w:sz w:val="28"/>
          <w:szCs w:val="28"/>
        </w:rPr>
        <w:t>жиме Администратора.</w:t>
      </w:r>
      <w:r w:rsidRPr="0007416A">
        <w:rPr>
          <w:rFonts w:ascii="Times New Roman" w:hAnsi="Times New Roman"/>
          <w:bCs/>
          <w:sz w:val="28"/>
          <w:szCs w:val="28"/>
        </w:rPr>
        <w:t xml:space="preserve"> 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Произведите установку и настройку оборудования - средства аутентификации «Рутокен».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sz w:val="28"/>
          <w:szCs w:val="28"/>
        </w:rPr>
        <w:t>Определите число G для создания электронной цифровой подписи по отечес</w:t>
      </w:r>
      <w:r w:rsidRPr="0007416A">
        <w:rPr>
          <w:rFonts w:ascii="Times New Roman" w:hAnsi="Times New Roman"/>
          <w:sz w:val="28"/>
          <w:szCs w:val="28"/>
        </w:rPr>
        <w:t>т</w:t>
      </w:r>
      <w:r w:rsidRPr="0007416A">
        <w:rPr>
          <w:rFonts w:ascii="Times New Roman" w:hAnsi="Times New Roman"/>
          <w:sz w:val="28"/>
          <w:szCs w:val="28"/>
        </w:rPr>
        <w:t>венному стандарту, если P=311, Q=31.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Расшифруйте текст "ГДТНЭМОАВЫКЕСРЕЙЗНУСН_А", используя метод шифрующих таблиц, (ключ: 4х6).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7416A">
        <w:rPr>
          <w:rFonts w:ascii="Times New Roman" w:hAnsi="Times New Roman"/>
          <w:bCs/>
          <w:sz w:val="28"/>
          <w:szCs w:val="28"/>
        </w:rPr>
        <w:t>Зашифруйте текст "ИСХОДНЫЕ ДАННЫЕ", используя метод перестановки с помощью ключа (ключевое слово: (ОСЕНЬ)).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lastRenderedPageBreak/>
        <w:t>Зашифруйте текст "ОДУВАНЧИК" с помощью генератора псевдослучайных чисел, описываемого соотношением: T(i) = (A*T(i-1) + C) mod M, где Т(0)=5, А=7, С=17, М=32.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sz w:val="28"/>
          <w:szCs w:val="28"/>
        </w:rPr>
        <w:t>Найдите открытый ключ для секретного ключа Т=5, используя шифр Эль Гам</w:t>
      </w:r>
      <w:r w:rsidRPr="0007416A">
        <w:rPr>
          <w:rFonts w:ascii="Times New Roman" w:hAnsi="Times New Roman"/>
          <w:sz w:val="28"/>
          <w:szCs w:val="28"/>
        </w:rPr>
        <w:t>а</w:t>
      </w:r>
      <w:r w:rsidRPr="0007416A">
        <w:rPr>
          <w:rFonts w:ascii="Times New Roman" w:hAnsi="Times New Roman"/>
          <w:sz w:val="28"/>
          <w:szCs w:val="28"/>
        </w:rPr>
        <w:t>ля, где Р=13 и G=7.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bCs/>
          <w:iCs/>
          <w:sz w:val="28"/>
          <w:szCs w:val="28"/>
        </w:rPr>
        <w:t>Расшифруйте текст "ЕЖОЮ.СЗНШН", используя биграммный шифр Плейф</w:t>
      </w:r>
      <w:r w:rsidRPr="0007416A">
        <w:rPr>
          <w:rFonts w:ascii="Times New Roman" w:hAnsi="Times New Roman"/>
          <w:bCs/>
          <w:iCs/>
          <w:sz w:val="28"/>
          <w:szCs w:val="28"/>
        </w:rPr>
        <w:t>е</w:t>
      </w:r>
      <w:r w:rsidRPr="0007416A">
        <w:rPr>
          <w:rFonts w:ascii="Times New Roman" w:hAnsi="Times New Roman"/>
          <w:bCs/>
          <w:iCs/>
          <w:sz w:val="28"/>
          <w:szCs w:val="28"/>
        </w:rPr>
        <w:t>ра, (ключ</w:t>
      </w:r>
      <w:r w:rsidRPr="0007416A">
        <w:rPr>
          <w:rFonts w:ascii="Times New Roman" w:hAnsi="Times New Roman"/>
          <w:bCs/>
          <w:iCs/>
          <w:sz w:val="28"/>
          <w:szCs w:val="28"/>
        </w:rPr>
        <w:t>е</w:t>
      </w:r>
      <w:r w:rsidRPr="0007416A">
        <w:rPr>
          <w:rFonts w:ascii="Times New Roman" w:hAnsi="Times New Roman"/>
          <w:bCs/>
          <w:iCs/>
          <w:sz w:val="28"/>
          <w:szCs w:val="28"/>
        </w:rPr>
        <w:t>вое слово: МОЛНИЯ, таблица: 5х7).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sz w:val="28"/>
          <w:szCs w:val="28"/>
        </w:rPr>
        <w:t>Зашифруйте текст "АБИТУРИЕНТ", используя шифр Трисемуса, (ключевое слово: ЗЕФИР, таблица: 5х7).</w:t>
      </w:r>
    </w:p>
    <w:p w:rsidR="0007416A" w:rsidRPr="0007416A" w:rsidRDefault="0007416A" w:rsidP="007C2C24">
      <w:pPr>
        <w:pStyle w:val="a6"/>
        <w:numPr>
          <w:ilvl w:val="0"/>
          <w:numId w:val="6"/>
        </w:numPr>
        <w:tabs>
          <w:tab w:val="left" w:pos="993"/>
        </w:tabs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7416A">
        <w:rPr>
          <w:rFonts w:ascii="Times New Roman" w:hAnsi="Times New Roman"/>
          <w:sz w:val="28"/>
          <w:szCs w:val="28"/>
        </w:rPr>
        <w:t>Зашифруйте текст "ЭКЗАМЕН", используя аффинную систему Цезаря, (ключ: a=4, b=7).</w:t>
      </w:r>
    </w:p>
    <w:p w:rsidR="0007416A" w:rsidRPr="0007416A" w:rsidRDefault="0007416A" w:rsidP="0007416A">
      <w:pPr>
        <w:tabs>
          <w:tab w:val="left" w:pos="993"/>
        </w:tabs>
        <w:jc w:val="both"/>
        <w:rPr>
          <w:bCs/>
          <w:iCs/>
          <w:sz w:val="28"/>
          <w:szCs w:val="28"/>
        </w:rPr>
      </w:pPr>
    </w:p>
    <w:p w:rsidR="0007416A" w:rsidRPr="008859AB" w:rsidRDefault="0007416A" w:rsidP="0007416A">
      <w:pPr>
        <w:spacing w:line="276" w:lineRule="auto"/>
        <w:ind w:firstLine="709"/>
        <w:jc w:val="both"/>
      </w:pPr>
    </w:p>
    <w:sectPr w:rsidR="0007416A" w:rsidRPr="008859AB" w:rsidSect="00294E3A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24" w:rsidRDefault="007C2C24">
      <w:r>
        <w:separator/>
      </w:r>
    </w:p>
  </w:endnote>
  <w:endnote w:type="continuationSeparator" w:id="1">
    <w:p w:rsidR="007C2C24" w:rsidRDefault="007C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605"/>
      <w:docPartObj>
        <w:docPartGallery w:val="Page Numbers (Bottom of Page)"/>
        <w:docPartUnique/>
      </w:docPartObj>
    </w:sdtPr>
    <w:sdtContent>
      <w:p w:rsidR="00970A7F" w:rsidRDefault="00883E9D">
        <w:pPr>
          <w:pStyle w:val="a7"/>
          <w:jc w:val="center"/>
        </w:pPr>
        <w:fldSimple w:instr=" PAGE   \* MERGEFORMAT ">
          <w:r w:rsidR="0007416A">
            <w:rPr>
              <w:noProof/>
            </w:rPr>
            <w:t>7</w:t>
          </w:r>
        </w:fldSimple>
      </w:p>
    </w:sdtContent>
  </w:sdt>
  <w:p w:rsidR="00970A7F" w:rsidRDefault="00970A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7F" w:rsidRDefault="00883E9D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0A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A7F" w:rsidRDefault="00970A7F" w:rsidP="00AA594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7F" w:rsidRDefault="00883E9D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0A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416A">
      <w:rPr>
        <w:rStyle w:val="a9"/>
        <w:noProof/>
      </w:rPr>
      <w:t>12</w:t>
    </w:r>
    <w:r>
      <w:rPr>
        <w:rStyle w:val="a9"/>
      </w:rPr>
      <w:fldChar w:fldCharType="end"/>
    </w:r>
  </w:p>
  <w:p w:rsidR="00970A7F" w:rsidRDefault="00970A7F" w:rsidP="00AA594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24" w:rsidRDefault="007C2C24">
      <w:r>
        <w:separator/>
      </w:r>
    </w:p>
  </w:footnote>
  <w:footnote w:type="continuationSeparator" w:id="1">
    <w:p w:rsidR="007C2C24" w:rsidRDefault="007C2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1937"/>
    <w:multiLevelType w:val="hybridMultilevel"/>
    <w:tmpl w:val="3244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431E"/>
    <w:multiLevelType w:val="multilevel"/>
    <w:tmpl w:val="22BE38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6765716"/>
    <w:multiLevelType w:val="hybridMultilevel"/>
    <w:tmpl w:val="57FE36FC"/>
    <w:lvl w:ilvl="0" w:tplc="CEBE0B9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285258"/>
    <w:multiLevelType w:val="hybridMultilevel"/>
    <w:tmpl w:val="0F1C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A510E7"/>
    <w:multiLevelType w:val="hybridMultilevel"/>
    <w:tmpl w:val="57FE36FC"/>
    <w:lvl w:ilvl="0" w:tplc="CEBE0B9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9E7"/>
    <w:rsid w:val="00005953"/>
    <w:rsid w:val="000410C1"/>
    <w:rsid w:val="00051C23"/>
    <w:rsid w:val="00054388"/>
    <w:rsid w:val="0007416A"/>
    <w:rsid w:val="00082F56"/>
    <w:rsid w:val="000C0B56"/>
    <w:rsid w:val="000C1E23"/>
    <w:rsid w:val="000C6D2E"/>
    <w:rsid w:val="000D3E72"/>
    <w:rsid w:val="000D4B35"/>
    <w:rsid w:val="000F2A01"/>
    <w:rsid w:val="00102ED6"/>
    <w:rsid w:val="0010561B"/>
    <w:rsid w:val="001134A1"/>
    <w:rsid w:val="0013283A"/>
    <w:rsid w:val="00146FA4"/>
    <w:rsid w:val="001626D8"/>
    <w:rsid w:val="00172367"/>
    <w:rsid w:val="00173D5F"/>
    <w:rsid w:val="001824B7"/>
    <w:rsid w:val="0019271E"/>
    <w:rsid w:val="00192846"/>
    <w:rsid w:val="00193907"/>
    <w:rsid w:val="001A1F75"/>
    <w:rsid w:val="001B1A26"/>
    <w:rsid w:val="001B2D5C"/>
    <w:rsid w:val="001B3A51"/>
    <w:rsid w:val="001B5BDB"/>
    <w:rsid w:val="001B5CE0"/>
    <w:rsid w:val="001D7075"/>
    <w:rsid w:val="001D7D20"/>
    <w:rsid w:val="001E12DE"/>
    <w:rsid w:val="001E4144"/>
    <w:rsid w:val="001E63CC"/>
    <w:rsid w:val="001F569E"/>
    <w:rsid w:val="00214495"/>
    <w:rsid w:val="00245089"/>
    <w:rsid w:val="0025213E"/>
    <w:rsid w:val="00252604"/>
    <w:rsid w:val="00262698"/>
    <w:rsid w:val="00275076"/>
    <w:rsid w:val="00277F5E"/>
    <w:rsid w:val="00283201"/>
    <w:rsid w:val="00283E3C"/>
    <w:rsid w:val="00285634"/>
    <w:rsid w:val="00285913"/>
    <w:rsid w:val="00291775"/>
    <w:rsid w:val="00294C0B"/>
    <w:rsid w:val="00294E3A"/>
    <w:rsid w:val="002A0D94"/>
    <w:rsid w:val="002A2369"/>
    <w:rsid w:val="002B0E97"/>
    <w:rsid w:val="002D4A25"/>
    <w:rsid w:val="002F0BD8"/>
    <w:rsid w:val="00313061"/>
    <w:rsid w:val="00332B71"/>
    <w:rsid w:val="003373EB"/>
    <w:rsid w:val="00341BBB"/>
    <w:rsid w:val="00365377"/>
    <w:rsid w:val="0036548D"/>
    <w:rsid w:val="00372288"/>
    <w:rsid w:val="00373164"/>
    <w:rsid w:val="003A2542"/>
    <w:rsid w:val="003A3D34"/>
    <w:rsid w:val="003A451B"/>
    <w:rsid w:val="003A4DEE"/>
    <w:rsid w:val="003B2F51"/>
    <w:rsid w:val="003C4436"/>
    <w:rsid w:val="003C7164"/>
    <w:rsid w:val="003D568B"/>
    <w:rsid w:val="003D7942"/>
    <w:rsid w:val="003E5228"/>
    <w:rsid w:val="003F501A"/>
    <w:rsid w:val="00401140"/>
    <w:rsid w:val="00401ACF"/>
    <w:rsid w:val="00412E2A"/>
    <w:rsid w:val="004137BD"/>
    <w:rsid w:val="004148F8"/>
    <w:rsid w:val="00427FDD"/>
    <w:rsid w:val="0045799E"/>
    <w:rsid w:val="00461C36"/>
    <w:rsid w:val="00465AB4"/>
    <w:rsid w:val="004964B4"/>
    <w:rsid w:val="004A6A2D"/>
    <w:rsid w:val="004B10C5"/>
    <w:rsid w:val="004B42FC"/>
    <w:rsid w:val="004B5B51"/>
    <w:rsid w:val="004B6254"/>
    <w:rsid w:val="004D0B13"/>
    <w:rsid w:val="004E0F0C"/>
    <w:rsid w:val="004F07D3"/>
    <w:rsid w:val="0050050C"/>
    <w:rsid w:val="00505303"/>
    <w:rsid w:val="005154CD"/>
    <w:rsid w:val="00523E15"/>
    <w:rsid w:val="00534921"/>
    <w:rsid w:val="00551394"/>
    <w:rsid w:val="00553826"/>
    <w:rsid w:val="00555499"/>
    <w:rsid w:val="005555B1"/>
    <w:rsid w:val="00584AD0"/>
    <w:rsid w:val="005915F0"/>
    <w:rsid w:val="00597290"/>
    <w:rsid w:val="005A5943"/>
    <w:rsid w:val="005A7E87"/>
    <w:rsid w:val="005B03FE"/>
    <w:rsid w:val="005B1557"/>
    <w:rsid w:val="005B4FB2"/>
    <w:rsid w:val="005C2A08"/>
    <w:rsid w:val="005E2D82"/>
    <w:rsid w:val="005E43C5"/>
    <w:rsid w:val="005E69A9"/>
    <w:rsid w:val="005E69D4"/>
    <w:rsid w:val="005E6F2A"/>
    <w:rsid w:val="00632DB9"/>
    <w:rsid w:val="006358B9"/>
    <w:rsid w:val="00636C0A"/>
    <w:rsid w:val="006449D5"/>
    <w:rsid w:val="00657DEF"/>
    <w:rsid w:val="00684F3E"/>
    <w:rsid w:val="006C2AC5"/>
    <w:rsid w:val="006C4404"/>
    <w:rsid w:val="006D6A47"/>
    <w:rsid w:val="006E1102"/>
    <w:rsid w:val="006E16CD"/>
    <w:rsid w:val="006E5A82"/>
    <w:rsid w:val="007008DF"/>
    <w:rsid w:val="00702B39"/>
    <w:rsid w:val="00703A9E"/>
    <w:rsid w:val="00722B8E"/>
    <w:rsid w:val="00732019"/>
    <w:rsid w:val="0073216D"/>
    <w:rsid w:val="00772984"/>
    <w:rsid w:val="007760B1"/>
    <w:rsid w:val="00790336"/>
    <w:rsid w:val="007A7E75"/>
    <w:rsid w:val="007A7ECF"/>
    <w:rsid w:val="007A7FE8"/>
    <w:rsid w:val="007C14FE"/>
    <w:rsid w:val="007C2C24"/>
    <w:rsid w:val="007C7AAB"/>
    <w:rsid w:val="007D1513"/>
    <w:rsid w:val="007D3883"/>
    <w:rsid w:val="007D7CAB"/>
    <w:rsid w:val="007F430F"/>
    <w:rsid w:val="007F5226"/>
    <w:rsid w:val="007F7554"/>
    <w:rsid w:val="00821B6D"/>
    <w:rsid w:val="008275A7"/>
    <w:rsid w:val="008437A8"/>
    <w:rsid w:val="008619EF"/>
    <w:rsid w:val="00861E65"/>
    <w:rsid w:val="008801A2"/>
    <w:rsid w:val="0088023B"/>
    <w:rsid w:val="00881F92"/>
    <w:rsid w:val="00883E9D"/>
    <w:rsid w:val="00884796"/>
    <w:rsid w:val="008859AB"/>
    <w:rsid w:val="00886F2F"/>
    <w:rsid w:val="00887084"/>
    <w:rsid w:val="008C34A3"/>
    <w:rsid w:val="008F10D4"/>
    <w:rsid w:val="008F289E"/>
    <w:rsid w:val="008F5015"/>
    <w:rsid w:val="00903F54"/>
    <w:rsid w:val="00913403"/>
    <w:rsid w:val="00915F10"/>
    <w:rsid w:val="00917ECE"/>
    <w:rsid w:val="0093791D"/>
    <w:rsid w:val="009437B8"/>
    <w:rsid w:val="0094772E"/>
    <w:rsid w:val="00960AFC"/>
    <w:rsid w:val="00970A7F"/>
    <w:rsid w:val="00972647"/>
    <w:rsid w:val="00985FE5"/>
    <w:rsid w:val="009A0EF5"/>
    <w:rsid w:val="009A46AA"/>
    <w:rsid w:val="009C1862"/>
    <w:rsid w:val="009C18AF"/>
    <w:rsid w:val="009D44D7"/>
    <w:rsid w:val="009D4F47"/>
    <w:rsid w:val="009E7D62"/>
    <w:rsid w:val="00A047B6"/>
    <w:rsid w:val="00A20B77"/>
    <w:rsid w:val="00A408DC"/>
    <w:rsid w:val="00A54834"/>
    <w:rsid w:val="00A571C0"/>
    <w:rsid w:val="00A6718B"/>
    <w:rsid w:val="00A71AE3"/>
    <w:rsid w:val="00A7324C"/>
    <w:rsid w:val="00A76D76"/>
    <w:rsid w:val="00A8029C"/>
    <w:rsid w:val="00A802F0"/>
    <w:rsid w:val="00A84D51"/>
    <w:rsid w:val="00AA594A"/>
    <w:rsid w:val="00AB0541"/>
    <w:rsid w:val="00AC7F4F"/>
    <w:rsid w:val="00AD0CC4"/>
    <w:rsid w:val="00AD4CD1"/>
    <w:rsid w:val="00AF1FC8"/>
    <w:rsid w:val="00B025C7"/>
    <w:rsid w:val="00B37B4B"/>
    <w:rsid w:val="00B4495E"/>
    <w:rsid w:val="00B512F1"/>
    <w:rsid w:val="00B604CE"/>
    <w:rsid w:val="00B709E3"/>
    <w:rsid w:val="00B812CC"/>
    <w:rsid w:val="00BA2E39"/>
    <w:rsid w:val="00BD0C69"/>
    <w:rsid w:val="00BD2391"/>
    <w:rsid w:val="00BD24C5"/>
    <w:rsid w:val="00BF7442"/>
    <w:rsid w:val="00C004E8"/>
    <w:rsid w:val="00C1107C"/>
    <w:rsid w:val="00C1201E"/>
    <w:rsid w:val="00C1208B"/>
    <w:rsid w:val="00C153C6"/>
    <w:rsid w:val="00C16D85"/>
    <w:rsid w:val="00C336F1"/>
    <w:rsid w:val="00C42879"/>
    <w:rsid w:val="00C54ECE"/>
    <w:rsid w:val="00C571BA"/>
    <w:rsid w:val="00C669E7"/>
    <w:rsid w:val="00C70FAC"/>
    <w:rsid w:val="00C7498E"/>
    <w:rsid w:val="00C77A0B"/>
    <w:rsid w:val="00C864A4"/>
    <w:rsid w:val="00CA0BA0"/>
    <w:rsid w:val="00CA76C5"/>
    <w:rsid w:val="00CC566F"/>
    <w:rsid w:val="00CC7CAB"/>
    <w:rsid w:val="00CD171F"/>
    <w:rsid w:val="00CE57D6"/>
    <w:rsid w:val="00CF1B08"/>
    <w:rsid w:val="00CF3164"/>
    <w:rsid w:val="00CF4516"/>
    <w:rsid w:val="00D125C8"/>
    <w:rsid w:val="00D20245"/>
    <w:rsid w:val="00D23AA9"/>
    <w:rsid w:val="00D27406"/>
    <w:rsid w:val="00D41B7F"/>
    <w:rsid w:val="00D435CC"/>
    <w:rsid w:val="00D441E0"/>
    <w:rsid w:val="00D5291D"/>
    <w:rsid w:val="00D57A3C"/>
    <w:rsid w:val="00D637C9"/>
    <w:rsid w:val="00D6434F"/>
    <w:rsid w:val="00D8585A"/>
    <w:rsid w:val="00D95220"/>
    <w:rsid w:val="00DB6940"/>
    <w:rsid w:val="00DD12C0"/>
    <w:rsid w:val="00DD38DF"/>
    <w:rsid w:val="00DE2F4E"/>
    <w:rsid w:val="00DF0A2E"/>
    <w:rsid w:val="00DF2375"/>
    <w:rsid w:val="00E0261C"/>
    <w:rsid w:val="00E079A9"/>
    <w:rsid w:val="00E3305C"/>
    <w:rsid w:val="00E45E71"/>
    <w:rsid w:val="00E7482D"/>
    <w:rsid w:val="00E74B40"/>
    <w:rsid w:val="00E91CB0"/>
    <w:rsid w:val="00EA6A88"/>
    <w:rsid w:val="00EC549A"/>
    <w:rsid w:val="00ED6044"/>
    <w:rsid w:val="00EE148A"/>
    <w:rsid w:val="00EE31ED"/>
    <w:rsid w:val="00EE3ECE"/>
    <w:rsid w:val="00EF0F2D"/>
    <w:rsid w:val="00F13230"/>
    <w:rsid w:val="00F14D23"/>
    <w:rsid w:val="00F17326"/>
    <w:rsid w:val="00F4338D"/>
    <w:rsid w:val="00F46129"/>
    <w:rsid w:val="00F50AEC"/>
    <w:rsid w:val="00F6053C"/>
    <w:rsid w:val="00F62F2B"/>
    <w:rsid w:val="00F725BE"/>
    <w:rsid w:val="00F9493F"/>
    <w:rsid w:val="00FB478B"/>
    <w:rsid w:val="00FC2753"/>
    <w:rsid w:val="00FC5CD3"/>
    <w:rsid w:val="00FC6918"/>
    <w:rsid w:val="00FD0FC4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7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FA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basedOn w:val="a0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header"/>
    <w:basedOn w:val="a"/>
    <w:link w:val="ab"/>
    <w:rsid w:val="003C4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4436"/>
    <w:rPr>
      <w:sz w:val="24"/>
      <w:szCs w:val="24"/>
    </w:rPr>
  </w:style>
  <w:style w:type="character" w:styleId="ac">
    <w:name w:val="Hyperlink"/>
    <w:basedOn w:val="a0"/>
    <w:rsid w:val="00A71A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46FA4"/>
    <w:rPr>
      <w:rFonts w:ascii="Arial" w:eastAsia="Calibri" w:hAnsi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A2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42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DE2F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125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6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7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94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94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722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9C18AF"/>
    <w:rPr>
      <w:sz w:val="24"/>
      <w:szCs w:val="24"/>
    </w:rPr>
  </w:style>
  <w:style w:type="paragraph" w:customStyle="1" w:styleId="af0">
    <w:name w:val="Мой"/>
    <w:basedOn w:val="a"/>
    <w:link w:val="af1"/>
    <w:qFormat/>
    <w:rsid w:val="00401140"/>
    <w:pPr>
      <w:widowControl w:val="0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Мой Знак"/>
    <w:basedOn w:val="a0"/>
    <w:link w:val="af0"/>
    <w:rsid w:val="00401140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6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0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8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0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1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5BC9-97CD-48DE-9C7F-709B4441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Ira</cp:lastModifiedBy>
  <cp:revision>26</cp:revision>
  <cp:lastPrinted>2014-06-10T04:09:00Z</cp:lastPrinted>
  <dcterms:created xsi:type="dcterms:W3CDTF">2014-06-02T18:26:00Z</dcterms:created>
  <dcterms:modified xsi:type="dcterms:W3CDTF">2015-06-19T09:08:00Z</dcterms:modified>
</cp:coreProperties>
</file>