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3AB" w:rsidRDefault="008A13AB" w:rsidP="008A13AB">
      <w:pPr>
        <w:spacing w:after="0" w:line="240" w:lineRule="auto"/>
        <w:jc w:val="center"/>
        <w:rPr>
          <w:rFonts w:ascii="Times New Roman" w:hAnsi="Times New Roman"/>
          <w:sz w:val="28"/>
          <w:szCs w:val="28"/>
        </w:rPr>
      </w:pPr>
      <w:r w:rsidRPr="00575106">
        <w:rPr>
          <w:rFonts w:ascii="Times New Roman" w:hAnsi="Times New Roman"/>
          <w:sz w:val="28"/>
          <w:szCs w:val="28"/>
        </w:rPr>
        <w:t>Областное государственное бюджетное</w:t>
      </w:r>
      <w:r>
        <w:rPr>
          <w:rFonts w:ascii="Times New Roman" w:hAnsi="Times New Roman"/>
          <w:sz w:val="28"/>
          <w:szCs w:val="28"/>
        </w:rPr>
        <w:t xml:space="preserve"> профессиональное</w:t>
      </w:r>
      <w:r w:rsidRPr="00575106">
        <w:rPr>
          <w:rFonts w:ascii="Times New Roman" w:hAnsi="Times New Roman"/>
          <w:sz w:val="28"/>
          <w:szCs w:val="28"/>
        </w:rPr>
        <w:t xml:space="preserve"> </w:t>
      </w:r>
    </w:p>
    <w:p w:rsidR="008A13AB" w:rsidRPr="00575106" w:rsidRDefault="008A13AB" w:rsidP="008A13AB">
      <w:pPr>
        <w:spacing w:after="0" w:line="240" w:lineRule="auto"/>
        <w:jc w:val="center"/>
        <w:rPr>
          <w:rFonts w:ascii="Times New Roman" w:hAnsi="Times New Roman"/>
          <w:sz w:val="28"/>
          <w:szCs w:val="28"/>
        </w:rPr>
      </w:pPr>
      <w:r w:rsidRPr="00575106">
        <w:rPr>
          <w:rFonts w:ascii="Times New Roman" w:hAnsi="Times New Roman"/>
          <w:sz w:val="28"/>
          <w:szCs w:val="28"/>
        </w:rPr>
        <w:t>образовательное у</w:t>
      </w:r>
      <w:r w:rsidRPr="00575106">
        <w:rPr>
          <w:rFonts w:ascii="Times New Roman" w:hAnsi="Times New Roman"/>
          <w:sz w:val="28"/>
          <w:szCs w:val="28"/>
        </w:rPr>
        <w:t>ч</w:t>
      </w:r>
      <w:r w:rsidRPr="00575106">
        <w:rPr>
          <w:rFonts w:ascii="Times New Roman" w:hAnsi="Times New Roman"/>
          <w:sz w:val="28"/>
          <w:szCs w:val="28"/>
        </w:rPr>
        <w:t xml:space="preserve">реждение </w:t>
      </w:r>
    </w:p>
    <w:p w:rsidR="008A13AB" w:rsidRPr="00575106" w:rsidRDefault="008A13AB" w:rsidP="008A13AB">
      <w:pPr>
        <w:spacing w:after="0" w:line="240" w:lineRule="auto"/>
        <w:jc w:val="center"/>
        <w:rPr>
          <w:rFonts w:ascii="Times New Roman" w:hAnsi="Times New Roman"/>
          <w:sz w:val="28"/>
          <w:szCs w:val="28"/>
        </w:rPr>
      </w:pPr>
      <w:r w:rsidRPr="00575106">
        <w:rPr>
          <w:rFonts w:ascii="Times New Roman" w:hAnsi="Times New Roman"/>
          <w:sz w:val="28"/>
          <w:szCs w:val="28"/>
        </w:rPr>
        <w:t>«</w:t>
      </w:r>
      <w:r>
        <w:rPr>
          <w:rFonts w:ascii="Times New Roman" w:hAnsi="Times New Roman"/>
          <w:sz w:val="28"/>
          <w:szCs w:val="28"/>
        </w:rPr>
        <w:t>Смоленская академия профессионального образования</w:t>
      </w:r>
      <w:r w:rsidRPr="00575106">
        <w:rPr>
          <w:rFonts w:ascii="Times New Roman" w:hAnsi="Times New Roman"/>
          <w:sz w:val="28"/>
          <w:szCs w:val="28"/>
        </w:rPr>
        <w:t xml:space="preserve">» </w:t>
      </w:r>
    </w:p>
    <w:p w:rsidR="008A13AB" w:rsidRPr="009D2076" w:rsidRDefault="008A13AB" w:rsidP="008A13AB">
      <w:pPr>
        <w:jc w:val="center"/>
        <w:rPr>
          <w:rFonts w:ascii="Times New Roman" w:hAnsi="Times New Roman" w:cs="Times New Roman"/>
          <w:b/>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b/>
          <w:sz w:val="28"/>
          <w:szCs w:val="28"/>
        </w:rPr>
      </w:pPr>
    </w:p>
    <w:p w:rsidR="008A13AB" w:rsidRPr="009D2076" w:rsidRDefault="008A13AB" w:rsidP="008A13AB">
      <w:pPr>
        <w:jc w:val="center"/>
        <w:rPr>
          <w:rFonts w:ascii="Times New Roman" w:hAnsi="Times New Roman" w:cs="Times New Roman"/>
          <w:b/>
          <w:sz w:val="28"/>
          <w:szCs w:val="28"/>
        </w:rPr>
      </w:pPr>
    </w:p>
    <w:p w:rsidR="008A13AB" w:rsidRPr="007701AD" w:rsidRDefault="008A13AB" w:rsidP="008A13AB">
      <w:pPr>
        <w:spacing w:after="150" w:line="240" w:lineRule="auto"/>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МЕТОДИЧЕСКИЕ РЕКОМЕНДАЦИИ</w:t>
      </w:r>
    </w:p>
    <w:p w:rsidR="008A13AB" w:rsidRPr="007701AD" w:rsidRDefault="008A13AB" w:rsidP="008A13AB">
      <w:pPr>
        <w:spacing w:after="150" w:line="240" w:lineRule="auto"/>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ПО ВЫПОЛНЕНИЮ ПРАКТИЧЕСКИХ РАБОТ</w:t>
      </w:r>
    </w:p>
    <w:p w:rsidR="008A13AB" w:rsidRPr="009D2076" w:rsidRDefault="008A13AB" w:rsidP="008A13AB">
      <w:pPr>
        <w:autoSpaceDE w:val="0"/>
        <w:autoSpaceDN w:val="0"/>
        <w:adjustRightInd w:val="0"/>
        <w:spacing w:after="0" w:line="240" w:lineRule="auto"/>
        <w:jc w:val="center"/>
        <w:rPr>
          <w:rFonts w:ascii="Times New Roman" w:hAnsi="Times New Roman" w:cs="Times New Roman"/>
          <w:b/>
          <w:bCs/>
          <w:sz w:val="28"/>
          <w:szCs w:val="28"/>
        </w:rPr>
      </w:pPr>
      <w:r w:rsidRPr="009D2076">
        <w:rPr>
          <w:rFonts w:ascii="Times New Roman" w:hAnsi="Times New Roman" w:cs="Times New Roman"/>
          <w:b/>
          <w:sz w:val="28"/>
          <w:szCs w:val="28"/>
        </w:rPr>
        <w:t>по дисциплине «Метрология, стандартизация и сертификация</w:t>
      </w:r>
      <w:r w:rsidRPr="009D2076">
        <w:rPr>
          <w:rFonts w:ascii="Times New Roman" w:hAnsi="Times New Roman" w:cs="Times New Roman"/>
          <w:b/>
          <w:bCs/>
          <w:sz w:val="28"/>
          <w:szCs w:val="28"/>
        </w:rPr>
        <w:t>»</w:t>
      </w:r>
    </w:p>
    <w:p w:rsidR="008A13AB"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jc w:val="center"/>
        <w:rPr>
          <w:rFonts w:ascii="Times New Roman" w:hAnsi="Times New Roman" w:cs="Times New Roman"/>
          <w:sz w:val="28"/>
          <w:szCs w:val="28"/>
        </w:rPr>
      </w:pPr>
    </w:p>
    <w:p w:rsidR="008A13AB" w:rsidRPr="009D2076" w:rsidRDefault="008A13AB" w:rsidP="008A13AB">
      <w:pPr>
        <w:spacing w:line="240" w:lineRule="auto"/>
        <w:rPr>
          <w:rFonts w:ascii="Times New Roman" w:hAnsi="Times New Roman" w:cs="Times New Roman"/>
          <w:sz w:val="28"/>
          <w:szCs w:val="28"/>
        </w:rPr>
      </w:pPr>
      <w:r w:rsidRPr="009D2076">
        <w:rPr>
          <w:rFonts w:ascii="Times New Roman" w:hAnsi="Times New Roman" w:cs="Times New Roman"/>
          <w:sz w:val="28"/>
          <w:szCs w:val="28"/>
        </w:rPr>
        <w:t xml:space="preserve">                                                     </w:t>
      </w:r>
    </w:p>
    <w:p w:rsidR="008A13AB" w:rsidRPr="009D2076" w:rsidRDefault="008A13AB" w:rsidP="008A13AB">
      <w:pPr>
        <w:spacing w:line="240" w:lineRule="auto"/>
        <w:rPr>
          <w:rFonts w:ascii="Times New Roman" w:hAnsi="Times New Roman" w:cs="Times New Roman"/>
          <w:sz w:val="28"/>
          <w:szCs w:val="28"/>
        </w:rPr>
      </w:pPr>
      <w:r w:rsidRPr="009D2076">
        <w:rPr>
          <w:rFonts w:ascii="Times New Roman" w:hAnsi="Times New Roman" w:cs="Times New Roman"/>
          <w:sz w:val="28"/>
          <w:szCs w:val="28"/>
        </w:rPr>
        <w:t xml:space="preserve">                                     </w:t>
      </w:r>
      <w:r>
        <w:rPr>
          <w:rFonts w:ascii="Times New Roman" w:hAnsi="Times New Roman" w:cs="Times New Roman"/>
          <w:sz w:val="28"/>
          <w:szCs w:val="28"/>
        </w:rPr>
        <w:t xml:space="preserve">                  Смоленск  2016</w:t>
      </w:r>
    </w:p>
    <w:p w:rsidR="008A13AB" w:rsidRDefault="008A13AB" w:rsidP="007701AD">
      <w:pPr>
        <w:spacing w:after="150" w:line="240" w:lineRule="auto"/>
        <w:jc w:val="center"/>
        <w:rPr>
          <w:rFonts w:ascii="Times New Roman" w:eastAsia="Times New Roman" w:hAnsi="Times New Roman" w:cs="Times New Roman"/>
          <w:color w:val="000000"/>
          <w:sz w:val="24"/>
          <w:szCs w:val="24"/>
          <w:lang w:eastAsia="ru-RU"/>
        </w:rPr>
      </w:pPr>
    </w:p>
    <w:p w:rsidR="008A13AB" w:rsidRDefault="008A13AB" w:rsidP="007701AD">
      <w:pPr>
        <w:spacing w:after="150" w:line="240" w:lineRule="auto"/>
        <w:jc w:val="center"/>
        <w:rPr>
          <w:rFonts w:ascii="Times New Roman" w:eastAsia="Times New Roman" w:hAnsi="Times New Roman" w:cs="Times New Roman"/>
          <w:color w:val="000000"/>
          <w:sz w:val="24"/>
          <w:szCs w:val="24"/>
          <w:lang w:eastAsia="ru-RU"/>
        </w:rPr>
      </w:pP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lastRenderedPageBreak/>
        <w:t>Содержание</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Введение………………………………………………………….4</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№1………………………………………...5</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№2………………………………………...10</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№3………………………………………...13</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№4………………………………………..16</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№5………………………………………..20</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№6………………………………………..21</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№7………………………………………..23</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№8………………………………………..26</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№9………………………………………..28</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№10………………………………………35</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№11………………………………………38</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№12………………………………………39</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№13………………………………………48</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№14………………………………………54</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Практическая работа №15………………………………………58</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Заключение……………………………………………………… 60</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Список используемой литературы………………………………61</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8A13AB" w:rsidRDefault="008A13AB" w:rsidP="007701AD">
      <w:pPr>
        <w:spacing w:after="150" w:line="240" w:lineRule="auto"/>
        <w:rPr>
          <w:rFonts w:ascii="Arial" w:eastAsia="Times New Roman" w:hAnsi="Arial" w:cs="Arial"/>
          <w:color w:val="000000"/>
          <w:sz w:val="21"/>
          <w:szCs w:val="21"/>
          <w:lang w:eastAsia="ru-RU"/>
        </w:rPr>
      </w:pPr>
    </w:p>
    <w:p w:rsidR="008A13AB" w:rsidRPr="007701AD" w:rsidRDefault="008A13AB"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lastRenderedPageBreak/>
        <w:t>Введение</w:t>
      </w:r>
    </w:p>
    <w:p w:rsidR="008A13AB" w:rsidRDefault="007701AD" w:rsidP="008A13AB">
      <w:pPr>
        <w:spacing w:after="150" w:line="240" w:lineRule="auto"/>
        <w:ind w:firstLine="426"/>
        <w:jc w:val="both"/>
        <w:rPr>
          <w:rFonts w:ascii="Times New Roman" w:eastAsia="Times New Roman" w:hAnsi="Times New Roman" w:cs="Times New Roman"/>
          <w:color w:val="000000"/>
          <w:sz w:val="24"/>
          <w:szCs w:val="24"/>
          <w:lang w:eastAsia="ru-RU"/>
        </w:rPr>
      </w:pPr>
      <w:r w:rsidRPr="007701AD">
        <w:rPr>
          <w:rFonts w:ascii="Times New Roman" w:eastAsia="Times New Roman" w:hAnsi="Times New Roman" w:cs="Times New Roman"/>
          <w:color w:val="000000"/>
          <w:sz w:val="24"/>
          <w:szCs w:val="24"/>
          <w:lang w:eastAsia="ru-RU"/>
        </w:rPr>
        <w:t xml:space="preserve">Дисциплина "Метрология, стандартизация и сертификация" предназначена для студентов 3 курса </w:t>
      </w:r>
    </w:p>
    <w:p w:rsidR="007701AD" w:rsidRPr="007701AD" w:rsidRDefault="007701AD" w:rsidP="008A13AB">
      <w:pPr>
        <w:spacing w:after="150" w:line="240" w:lineRule="auto"/>
        <w:ind w:firstLine="426"/>
        <w:jc w:val="both"/>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 xml:space="preserve">Дисциплина "Метрология, стандартизация и сертификация" является специальной дисциплиной, которая входит в профессиональный цикл </w:t>
      </w:r>
      <w:proofErr w:type="spellStart"/>
      <w:r w:rsidRPr="007701AD">
        <w:rPr>
          <w:rFonts w:ascii="Times New Roman" w:eastAsia="Times New Roman" w:hAnsi="Times New Roman" w:cs="Times New Roman"/>
          <w:color w:val="000000"/>
          <w:sz w:val="24"/>
          <w:szCs w:val="24"/>
          <w:lang w:eastAsia="ru-RU"/>
        </w:rPr>
        <w:t>общепрофессиональных</w:t>
      </w:r>
      <w:proofErr w:type="spellEnd"/>
      <w:r w:rsidRPr="007701AD">
        <w:rPr>
          <w:rFonts w:ascii="Times New Roman" w:eastAsia="Times New Roman" w:hAnsi="Times New Roman" w:cs="Times New Roman"/>
          <w:color w:val="000000"/>
          <w:sz w:val="24"/>
          <w:szCs w:val="24"/>
          <w:lang w:eastAsia="ru-RU"/>
        </w:rPr>
        <w:t xml:space="preserve"> дисциплин, устанавливающая базовые знания для получения профессиональных знаний и умений.</w:t>
      </w:r>
    </w:p>
    <w:p w:rsidR="007701AD" w:rsidRPr="007701AD" w:rsidRDefault="007701AD" w:rsidP="008A13AB">
      <w:pPr>
        <w:spacing w:after="150" w:line="240" w:lineRule="auto"/>
        <w:ind w:firstLine="426"/>
        <w:jc w:val="both"/>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 xml:space="preserve">Преподавание данной дисциплины имеет практическую направленность и проводится в тесной взаимосвязи с другими </w:t>
      </w:r>
      <w:proofErr w:type="spellStart"/>
      <w:r w:rsidRPr="007701AD">
        <w:rPr>
          <w:rFonts w:ascii="Times New Roman" w:eastAsia="Times New Roman" w:hAnsi="Times New Roman" w:cs="Times New Roman"/>
          <w:color w:val="000000"/>
          <w:sz w:val="24"/>
          <w:szCs w:val="24"/>
          <w:lang w:eastAsia="ru-RU"/>
        </w:rPr>
        <w:t>общепрофессионнальными</w:t>
      </w:r>
      <w:proofErr w:type="spellEnd"/>
      <w:r w:rsidRPr="007701AD">
        <w:rPr>
          <w:rFonts w:ascii="Times New Roman" w:eastAsia="Times New Roman" w:hAnsi="Times New Roman" w:cs="Times New Roman"/>
          <w:color w:val="000000"/>
          <w:sz w:val="24"/>
          <w:szCs w:val="24"/>
          <w:lang w:eastAsia="ru-RU"/>
        </w:rPr>
        <w:t xml:space="preserve"> и специальными дисциплинами.</w:t>
      </w:r>
    </w:p>
    <w:p w:rsidR="007701AD" w:rsidRPr="007701AD" w:rsidRDefault="007701AD" w:rsidP="008A13AB">
      <w:pPr>
        <w:spacing w:after="150" w:line="240" w:lineRule="auto"/>
        <w:ind w:firstLine="426"/>
        <w:jc w:val="both"/>
        <w:rPr>
          <w:rFonts w:ascii="Arial" w:eastAsia="Times New Roman" w:hAnsi="Arial" w:cs="Arial"/>
          <w:color w:val="000000"/>
          <w:sz w:val="21"/>
          <w:szCs w:val="21"/>
          <w:lang w:eastAsia="ru-RU"/>
        </w:rPr>
      </w:pPr>
    </w:p>
    <w:p w:rsidR="007701AD" w:rsidRPr="007701AD" w:rsidRDefault="007701AD" w:rsidP="008A13AB">
      <w:pPr>
        <w:spacing w:after="150" w:line="240" w:lineRule="auto"/>
        <w:ind w:firstLine="426"/>
        <w:jc w:val="both"/>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В результате освоения дисциплины обучающийся </w:t>
      </w:r>
      <w:r w:rsidRPr="007701AD">
        <w:rPr>
          <w:rFonts w:ascii="Times New Roman" w:eastAsia="Times New Roman" w:hAnsi="Times New Roman" w:cs="Times New Roman"/>
          <w:b/>
          <w:bCs/>
          <w:color w:val="000000"/>
          <w:sz w:val="24"/>
          <w:szCs w:val="24"/>
          <w:lang w:eastAsia="ru-RU"/>
        </w:rPr>
        <w:t>должен уметь:</w:t>
      </w:r>
    </w:p>
    <w:p w:rsidR="007701AD" w:rsidRPr="007701AD" w:rsidRDefault="007701AD" w:rsidP="008A13AB">
      <w:pPr>
        <w:spacing w:after="150" w:line="240" w:lineRule="auto"/>
        <w:ind w:firstLine="426"/>
        <w:jc w:val="both"/>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 использовать основные положения стандартизации, метрологии и подтверждение соответствия в производственной деятельности.</w:t>
      </w:r>
    </w:p>
    <w:p w:rsidR="007701AD" w:rsidRPr="007701AD" w:rsidRDefault="007701AD" w:rsidP="008A13AB">
      <w:pPr>
        <w:spacing w:after="150" w:line="240" w:lineRule="auto"/>
        <w:ind w:firstLine="426"/>
        <w:jc w:val="both"/>
        <w:rPr>
          <w:rFonts w:ascii="Arial" w:eastAsia="Times New Roman" w:hAnsi="Arial" w:cs="Arial"/>
          <w:color w:val="000000"/>
          <w:sz w:val="21"/>
          <w:szCs w:val="21"/>
          <w:lang w:eastAsia="ru-RU"/>
        </w:rPr>
      </w:pPr>
    </w:p>
    <w:p w:rsidR="007701AD" w:rsidRPr="007701AD" w:rsidRDefault="007701AD" w:rsidP="008A13AB">
      <w:pPr>
        <w:spacing w:after="150" w:line="240" w:lineRule="auto"/>
        <w:ind w:firstLine="426"/>
        <w:jc w:val="both"/>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В результате освоения дисциплины обучающийся </w:t>
      </w:r>
      <w:r w:rsidRPr="007701AD">
        <w:rPr>
          <w:rFonts w:ascii="Times New Roman" w:eastAsia="Times New Roman" w:hAnsi="Times New Roman" w:cs="Times New Roman"/>
          <w:b/>
          <w:bCs/>
          <w:color w:val="000000"/>
          <w:sz w:val="24"/>
          <w:szCs w:val="24"/>
          <w:lang w:eastAsia="ru-RU"/>
        </w:rPr>
        <w:t>должен знать:</w:t>
      </w:r>
    </w:p>
    <w:p w:rsidR="007701AD" w:rsidRPr="007701AD" w:rsidRDefault="007701AD" w:rsidP="008A13AB">
      <w:pPr>
        <w:spacing w:after="150" w:line="240" w:lineRule="auto"/>
        <w:ind w:firstLine="426"/>
        <w:jc w:val="both"/>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w:t>
      </w:r>
      <w:r w:rsidRPr="007701AD">
        <w:rPr>
          <w:rFonts w:ascii="Times New Roman" w:eastAsia="Times New Roman" w:hAnsi="Times New Roman" w:cs="Times New Roman"/>
          <w:color w:val="000000"/>
          <w:sz w:val="24"/>
          <w:szCs w:val="24"/>
          <w:lang w:eastAsia="ru-RU"/>
        </w:rPr>
        <w:t> основные понятия метрологии, стандартизации и сертификации.</w:t>
      </w:r>
    </w:p>
    <w:p w:rsidR="007701AD" w:rsidRPr="007701AD" w:rsidRDefault="007701AD" w:rsidP="008A13AB">
      <w:pPr>
        <w:spacing w:after="150" w:line="240" w:lineRule="auto"/>
        <w:ind w:firstLine="426"/>
        <w:jc w:val="both"/>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Arial" w:eastAsia="Times New Roman" w:hAnsi="Arial" w:cs="Arial"/>
          <w:b/>
          <w:bCs/>
          <w:color w:val="000000"/>
          <w:sz w:val="24"/>
          <w:szCs w:val="24"/>
          <w:lang w:eastAsia="ru-RU"/>
        </w:rPr>
        <w:lastRenderedPageBreak/>
        <w:t>Практическая работа №1</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lang w:eastAsia="ru-RU"/>
        </w:rPr>
        <w:t>Тема: </w:t>
      </w:r>
      <w:r w:rsidRPr="008A13AB">
        <w:rPr>
          <w:rFonts w:ascii="Times New Roman" w:eastAsia="Times New Roman" w:hAnsi="Times New Roman" w:cs="Times New Roman"/>
          <w:color w:val="000000"/>
          <w:sz w:val="24"/>
          <w:szCs w:val="24"/>
          <w:lang w:eastAsia="ru-RU"/>
        </w:rPr>
        <w:t>Составление документации по стандартизации и управлению качеством.</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lang w:eastAsia="ru-RU"/>
        </w:rPr>
        <w:t>Цель: </w:t>
      </w:r>
      <w:r w:rsidRPr="008A13AB">
        <w:rPr>
          <w:rFonts w:ascii="Times New Roman" w:eastAsia="Times New Roman" w:hAnsi="Times New Roman" w:cs="Times New Roman"/>
          <w:color w:val="000000"/>
          <w:sz w:val="24"/>
          <w:szCs w:val="24"/>
          <w:lang w:eastAsia="ru-RU"/>
        </w:rPr>
        <w:t>Изучить основную структуру составления документов по стандартизации и управлению качеством.</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lang w:eastAsia="ru-RU"/>
        </w:rPr>
        <w:t>Теоретический материал:</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lang w:eastAsia="ru-RU"/>
        </w:rPr>
        <w:t>Общие требования к построению, изложению, оформлению и содержанию стандартов.</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u w:val="single"/>
          <w:lang w:eastAsia="ru-RU"/>
        </w:rPr>
        <w:t>Стандартизация </w:t>
      </w:r>
      <w:r w:rsidRPr="008A13AB">
        <w:rPr>
          <w:rFonts w:ascii="Times New Roman" w:eastAsia="Times New Roman" w:hAnsi="Times New Roman" w:cs="Times New Roman"/>
          <w:color w:val="000000"/>
          <w:sz w:val="24"/>
          <w:szCs w:val="24"/>
          <w:lang w:eastAsia="ru-RU"/>
        </w:rPr>
        <w:t>– это деятельность, направленная на разработку и установление требований, норм, правил, характеристик как обязательных для выполнения, так и рекомендуемых, обеспечивающая право потребителя на приобретение товаров надлежащего качества за приемлемую цену, а также право на безопасность и комфортность труда.</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u w:val="single"/>
          <w:lang w:eastAsia="ru-RU"/>
        </w:rPr>
        <w:t>Цель стандартизации</w:t>
      </w:r>
      <w:r w:rsidRPr="008A13AB">
        <w:rPr>
          <w:rFonts w:ascii="Times New Roman" w:eastAsia="Times New Roman" w:hAnsi="Times New Roman" w:cs="Times New Roman"/>
          <w:b/>
          <w:bCs/>
          <w:color w:val="000000"/>
          <w:sz w:val="24"/>
          <w:szCs w:val="24"/>
          <w:lang w:eastAsia="ru-RU"/>
        </w:rPr>
        <w:t> </w:t>
      </w:r>
      <w:r w:rsidRPr="008A13AB">
        <w:rPr>
          <w:rFonts w:ascii="Times New Roman" w:eastAsia="Times New Roman" w:hAnsi="Times New Roman" w:cs="Times New Roman"/>
          <w:color w:val="000000"/>
          <w:sz w:val="24"/>
          <w:szCs w:val="24"/>
          <w:lang w:eastAsia="ru-RU"/>
        </w:rPr>
        <w:t>– достижение оптимальной степени упорядочения в той или иной области посредством широкого и многократного использования установленных положений, требований, норм для решения реально существующих, планируемых или потенциальных задач.</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u w:val="single"/>
          <w:lang w:eastAsia="ru-RU"/>
        </w:rPr>
        <w:t>Основными результатами</w:t>
      </w:r>
      <w:r w:rsidRPr="008A13AB">
        <w:rPr>
          <w:rFonts w:ascii="Times New Roman" w:eastAsia="Times New Roman" w:hAnsi="Times New Roman" w:cs="Times New Roman"/>
          <w:b/>
          <w:bCs/>
          <w:color w:val="000000"/>
          <w:sz w:val="24"/>
          <w:szCs w:val="24"/>
          <w:lang w:eastAsia="ru-RU"/>
        </w:rPr>
        <w:t> </w:t>
      </w:r>
      <w:r w:rsidRPr="008A13AB">
        <w:rPr>
          <w:rFonts w:ascii="Times New Roman" w:eastAsia="Times New Roman" w:hAnsi="Times New Roman" w:cs="Times New Roman"/>
          <w:color w:val="000000"/>
          <w:sz w:val="24"/>
          <w:szCs w:val="24"/>
          <w:lang w:eastAsia="ru-RU"/>
        </w:rPr>
        <w:t>деятельности по стандартизации должны быть повышение степени соответствия продукта (услуг), процессов их функциональному назначению, устранению технических барьеров в международном товарообмене, содействия научно-техническому прогрессу и сотрудничество в различных областях.</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Цели стандартизации можно подразделить на общие и более узкие</w:t>
      </w:r>
      <w:proofErr w:type="gramStart"/>
      <w:r w:rsidRPr="008A13AB">
        <w:rPr>
          <w:rFonts w:ascii="Times New Roman" w:eastAsia="Times New Roman" w:hAnsi="Times New Roman" w:cs="Times New Roman"/>
          <w:color w:val="000000"/>
          <w:sz w:val="24"/>
          <w:szCs w:val="24"/>
          <w:lang w:eastAsia="ru-RU"/>
        </w:rPr>
        <w:t xml:space="preserve"> .</w:t>
      </w:r>
      <w:proofErr w:type="gramEnd"/>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u w:val="single"/>
          <w:lang w:eastAsia="ru-RU"/>
        </w:rPr>
        <w:t>Общие цели</w:t>
      </w:r>
      <w:r w:rsidRPr="008A13AB">
        <w:rPr>
          <w:rFonts w:ascii="Times New Roman" w:eastAsia="Times New Roman" w:hAnsi="Times New Roman" w:cs="Times New Roman"/>
          <w:color w:val="000000"/>
          <w:sz w:val="24"/>
          <w:szCs w:val="24"/>
          <w:lang w:eastAsia="ru-RU"/>
        </w:rPr>
        <w:t>: безопасность продукции, работ, услуг, окружающей среды и имущества; совместимость и взаимозаменяемость изделий; качество продукции; единство измерений; экономия всех видов ресурсов; безопасность хозяйственных объектов; обороноспособность и мобилизационная готовность страны.</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u w:val="single"/>
          <w:lang w:eastAsia="ru-RU"/>
        </w:rPr>
        <w:t>Конкретные цели</w:t>
      </w:r>
      <w:r w:rsidRPr="008A13AB">
        <w:rPr>
          <w:rFonts w:ascii="Times New Roman" w:eastAsia="Times New Roman" w:hAnsi="Times New Roman" w:cs="Times New Roman"/>
          <w:b/>
          <w:bCs/>
          <w:color w:val="000000"/>
          <w:sz w:val="24"/>
          <w:szCs w:val="24"/>
          <w:lang w:eastAsia="ru-RU"/>
        </w:rPr>
        <w:t> </w:t>
      </w:r>
      <w:r w:rsidRPr="008A13AB">
        <w:rPr>
          <w:rFonts w:ascii="Times New Roman" w:eastAsia="Times New Roman" w:hAnsi="Times New Roman" w:cs="Times New Roman"/>
          <w:color w:val="000000"/>
          <w:sz w:val="24"/>
          <w:szCs w:val="24"/>
          <w:lang w:eastAsia="ru-RU"/>
        </w:rPr>
        <w:t>относятся к определённой области деятельности.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Стандартизация осуществляется на разных </w:t>
      </w:r>
      <w:r w:rsidRPr="008A13AB">
        <w:rPr>
          <w:rFonts w:ascii="Times New Roman" w:eastAsia="Times New Roman" w:hAnsi="Times New Roman" w:cs="Times New Roman"/>
          <w:color w:val="000000"/>
          <w:sz w:val="24"/>
          <w:szCs w:val="24"/>
          <w:u w:val="single"/>
          <w:lang w:eastAsia="ru-RU"/>
        </w:rPr>
        <w:t>уровнях</w:t>
      </w:r>
      <w:proofErr w:type="gramStart"/>
      <w:r w:rsidRPr="008A13AB">
        <w:rPr>
          <w:rFonts w:ascii="Times New Roman" w:eastAsia="Times New Roman" w:hAnsi="Times New Roman" w:cs="Times New Roman"/>
          <w:color w:val="000000"/>
          <w:sz w:val="24"/>
          <w:szCs w:val="24"/>
          <w:lang w:eastAsia="ru-RU"/>
        </w:rPr>
        <w:t> :</w:t>
      </w:r>
      <w:proofErr w:type="gramEnd"/>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международная стандартизация;</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региональная стандартизация;</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национальная стандартизация – в одном конкретном государстве;</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административно-территориальная стандартизация.</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u w:val="single"/>
          <w:lang w:eastAsia="ru-RU"/>
        </w:rPr>
        <w:t>Виды стандартов:</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государственные стандарты;</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отраслевой стандарт;</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стандарты предприятий;</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стандарты общественных объединений (научно-технические общества)</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(стандарты на новые продукции и услуги)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u w:val="single"/>
          <w:lang w:eastAsia="ru-RU"/>
        </w:rPr>
        <w:t>Нормативно-технические документы:</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lastRenderedPageBreak/>
        <w:t>правила по стандартизации и рекомендации по стандартам;</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технические условия.</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u w:val="single"/>
          <w:lang w:eastAsia="ru-RU"/>
        </w:rPr>
        <w:t>Категории стандартов:</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основополагающие стандарты (техническое единство и взаимосвязанная деятельность);</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стандарты на продукцию и услуги;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стандарты на работу (процессы);</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стандарты на методы контроля (испытание, анализ);</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системы каталогов.</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u w:val="single"/>
          <w:lang w:eastAsia="ru-RU"/>
        </w:rPr>
        <w:t>Международные стандарты на системы обеспечения качества продукции</w:t>
      </w:r>
      <w:proofErr w:type="gramStart"/>
      <w:r w:rsidRPr="008A13AB">
        <w:rPr>
          <w:rFonts w:ascii="Times New Roman" w:eastAsia="Times New Roman" w:hAnsi="Times New Roman" w:cs="Times New Roman"/>
          <w:b/>
          <w:bCs/>
          <w:color w:val="000000"/>
          <w:sz w:val="24"/>
          <w:szCs w:val="24"/>
          <w:lang w:eastAsia="ru-RU"/>
        </w:rPr>
        <w:t> </w:t>
      </w:r>
      <w:r w:rsidRPr="008A13AB">
        <w:rPr>
          <w:rFonts w:ascii="Times New Roman" w:eastAsia="Times New Roman" w:hAnsi="Times New Roman" w:cs="Times New Roman"/>
          <w:color w:val="000000"/>
          <w:sz w:val="24"/>
          <w:szCs w:val="24"/>
          <w:lang w:eastAsia="ru-RU"/>
        </w:rPr>
        <w:t>.</w:t>
      </w:r>
      <w:proofErr w:type="gramEnd"/>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Мировой опыт управления качеством сконцентрирован в пакете международных стандартов ИСО 9000-9004, принятых международной организацией по стандартизации (ИСО) в марте 1987г. и обновлённых в 1994г.</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u w:val="single"/>
          <w:lang w:eastAsia="ru-RU"/>
        </w:rPr>
        <w:t>Стандарт ИСО 9000</w:t>
      </w:r>
      <w:r w:rsidRPr="008A13AB">
        <w:rPr>
          <w:rFonts w:ascii="Times New Roman" w:eastAsia="Times New Roman" w:hAnsi="Times New Roman" w:cs="Times New Roman"/>
          <w:b/>
          <w:bCs/>
          <w:color w:val="000000"/>
          <w:sz w:val="24"/>
          <w:szCs w:val="24"/>
          <w:lang w:eastAsia="ru-RU"/>
        </w:rPr>
        <w:t> – </w:t>
      </w:r>
      <w:r w:rsidRPr="008A13AB">
        <w:rPr>
          <w:rFonts w:ascii="Times New Roman" w:eastAsia="Times New Roman" w:hAnsi="Times New Roman" w:cs="Times New Roman"/>
          <w:color w:val="000000"/>
          <w:sz w:val="24"/>
          <w:szCs w:val="24"/>
          <w:lang w:eastAsia="ru-RU"/>
        </w:rPr>
        <w:t>содержит руководящие указания по выбору и использованию стандартов в соответствии с конкретной ситуацией в деятельности фирмы.</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u w:val="single"/>
          <w:lang w:eastAsia="ru-RU"/>
        </w:rPr>
        <w:t>Стандарт ИСО 9004</w:t>
      </w:r>
      <w:r w:rsidRPr="008A13AB">
        <w:rPr>
          <w:rFonts w:ascii="Times New Roman" w:eastAsia="Times New Roman" w:hAnsi="Times New Roman" w:cs="Times New Roman"/>
          <w:b/>
          <w:bCs/>
          <w:color w:val="000000"/>
          <w:sz w:val="24"/>
          <w:szCs w:val="24"/>
          <w:lang w:eastAsia="ru-RU"/>
        </w:rPr>
        <w:t> </w:t>
      </w:r>
      <w:r w:rsidRPr="008A13AB">
        <w:rPr>
          <w:rFonts w:ascii="Times New Roman" w:eastAsia="Times New Roman" w:hAnsi="Times New Roman" w:cs="Times New Roman"/>
          <w:color w:val="000000"/>
          <w:sz w:val="24"/>
          <w:szCs w:val="24"/>
          <w:lang w:eastAsia="ru-RU"/>
        </w:rPr>
        <w:t>– это методические указания для общего руководства качеством на предприятии.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b/>
          <w:bCs/>
          <w:color w:val="000000"/>
          <w:sz w:val="24"/>
          <w:szCs w:val="24"/>
          <w:u w:val="single"/>
          <w:lang w:eastAsia="ru-RU"/>
        </w:rPr>
        <w:t>Стандарт ИСО 9001-9003 </w:t>
      </w:r>
      <w:r w:rsidRPr="008A13AB">
        <w:rPr>
          <w:rFonts w:ascii="Times New Roman" w:eastAsia="Times New Roman" w:hAnsi="Times New Roman" w:cs="Times New Roman"/>
          <w:color w:val="000000"/>
          <w:sz w:val="24"/>
          <w:szCs w:val="24"/>
          <w:lang w:eastAsia="ru-RU"/>
        </w:rPr>
        <w:t>– это модели систем обеспечения качества на различных стадиях производственного процесса.</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В настоящее время сформировалась государственная система стандартизации Российской Федерации (ГСС), которая регламентирует процессы построения, изложения и распространения стандартов в Российской Федерации. ГСС включает 5 основополагающих стандартов.</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Можно выделить семь актуальных задач, нашедших свое воплощение в основополагающих стандартах ГСС или в ее исходной концепции: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1.Гармонизация отечественной нормативно - технической документации с международной, зарубежной, национальной и региональной нормативной документацией.</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2.Минимизация ограничивающих инициативу (изготовителей и потребителей) запретов и предписаний, ориентация на добровольность применения и возможность выбора документов того или иного вида при заключении договоров и контрактов.</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3.Освоение, адаптация, совершенствование процедур сертификации продукции в сочетании с разработкой документов по сертификации систем качества, аккредитации испытательных подразделений различного уровня для проведения сертификационных испытаний продукции и услуг.</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4.Сопровождение тенденции отказа от ужесточения входного контроля, выходных испытаний и приемки, переход на пооперационный производственный контроль в технологическом цикле.</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 xml:space="preserve">5.Оптимизация количественного состава и структуры технической документации на продукцию, процессы и услуги, обеспечение информативности и </w:t>
      </w:r>
      <w:proofErr w:type="spellStart"/>
      <w:r w:rsidRPr="008A13AB">
        <w:rPr>
          <w:rFonts w:ascii="Times New Roman" w:eastAsia="Times New Roman" w:hAnsi="Times New Roman" w:cs="Times New Roman"/>
          <w:color w:val="000000"/>
          <w:sz w:val="24"/>
          <w:szCs w:val="24"/>
          <w:lang w:eastAsia="ru-RU"/>
        </w:rPr>
        <w:t>коммуникативности</w:t>
      </w:r>
      <w:proofErr w:type="spellEnd"/>
      <w:r w:rsidRPr="008A13AB">
        <w:rPr>
          <w:rFonts w:ascii="Times New Roman" w:eastAsia="Times New Roman" w:hAnsi="Times New Roman" w:cs="Times New Roman"/>
          <w:color w:val="000000"/>
          <w:sz w:val="24"/>
          <w:szCs w:val="24"/>
          <w:lang w:eastAsia="ru-RU"/>
        </w:rPr>
        <w:t xml:space="preserve"> документов.</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6.Совершенствование методологии разработки документации.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lastRenderedPageBreak/>
        <w:t>7.Обеспечение влияния нормативных документов на повышение технико-экономической эффективности производств.</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Государственным стандартам присваиваются обозначения, состоящие из индекса «ГОСТ (ОСТ, СТП)…», порядкового (регистрационного) номера и двух последних цифр года утверждения стандарта, отделенных от номера знаком тире, например ГОСТ 3975-95. Порядковый номер стандарту присваивается соответствующим органом по стандартизации (Госстандарт России).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 xml:space="preserve">Кроме стандартов нормативными документами являются также </w:t>
      </w:r>
      <w:proofErr w:type="gramStart"/>
      <w:r w:rsidRPr="008A13AB">
        <w:rPr>
          <w:rFonts w:ascii="Times New Roman" w:eastAsia="Times New Roman" w:hAnsi="Times New Roman" w:cs="Times New Roman"/>
          <w:color w:val="000000"/>
          <w:sz w:val="24"/>
          <w:szCs w:val="24"/>
          <w:lang w:eastAsia="ru-RU"/>
        </w:rPr>
        <w:t>ПР</w:t>
      </w:r>
      <w:proofErr w:type="gramEnd"/>
      <w:r w:rsidRPr="008A13AB">
        <w:rPr>
          <w:rFonts w:ascii="Times New Roman" w:eastAsia="Times New Roman" w:hAnsi="Times New Roman" w:cs="Times New Roman"/>
          <w:color w:val="000000"/>
          <w:sz w:val="24"/>
          <w:szCs w:val="24"/>
          <w:lang w:eastAsia="ru-RU"/>
        </w:rPr>
        <w:t xml:space="preserve"> – правила по стандартизации, Р – рекомендации по стандартизации, ТУ – технические условия.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    Особое требование предъявляется к нормативным документам на продукцию, которая согласно российскому законодательству подлежит обязательной сертификации. В них должны быть указаны те требования к продукции  (услугу), которые подтверждаются посредством сертификации, а также методы контроля (испытаний), которые следует применять для установления соответствия, правила маркировки и виды сопроводительной документации.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 xml:space="preserve">    К требованиям безопасности в стандартах относят: </w:t>
      </w:r>
      <w:proofErr w:type="spellStart"/>
      <w:r w:rsidRPr="008A13AB">
        <w:rPr>
          <w:rFonts w:ascii="Times New Roman" w:eastAsia="Times New Roman" w:hAnsi="Times New Roman" w:cs="Times New Roman"/>
          <w:color w:val="000000"/>
          <w:sz w:val="24"/>
          <w:szCs w:val="24"/>
          <w:lang w:eastAsia="ru-RU"/>
        </w:rPr>
        <w:t>электробезопасность</w:t>
      </w:r>
      <w:proofErr w:type="spellEnd"/>
      <w:r w:rsidRPr="008A13AB">
        <w:rPr>
          <w:rFonts w:ascii="Times New Roman" w:eastAsia="Times New Roman" w:hAnsi="Times New Roman" w:cs="Times New Roman"/>
          <w:color w:val="000000"/>
          <w:sz w:val="24"/>
          <w:szCs w:val="24"/>
          <w:lang w:eastAsia="ru-RU"/>
        </w:rPr>
        <w:t xml:space="preserve">, </w:t>
      </w:r>
      <w:proofErr w:type="spellStart"/>
      <w:r w:rsidRPr="008A13AB">
        <w:rPr>
          <w:rFonts w:ascii="Times New Roman" w:eastAsia="Times New Roman" w:hAnsi="Times New Roman" w:cs="Times New Roman"/>
          <w:color w:val="000000"/>
          <w:sz w:val="24"/>
          <w:szCs w:val="24"/>
          <w:lang w:eastAsia="ru-RU"/>
        </w:rPr>
        <w:t>пожаробезопасность</w:t>
      </w:r>
      <w:proofErr w:type="spellEnd"/>
      <w:r w:rsidRPr="008A13AB">
        <w:rPr>
          <w:rFonts w:ascii="Times New Roman" w:eastAsia="Times New Roman" w:hAnsi="Times New Roman" w:cs="Times New Roman"/>
          <w:color w:val="000000"/>
          <w:sz w:val="24"/>
          <w:szCs w:val="24"/>
          <w:lang w:eastAsia="ru-RU"/>
        </w:rPr>
        <w:t>, взрывобезопасность, радиационную безопасность, предельно допустимые концентрации химических и загрязняющих веществ; безопасность при обслуживании машин и оборудования; требования к защитным средствам и мероприятиям по обеспечению безопасности (ограждения, ограничители хода машин, блокирующие устройства, аварийная сигнализация и т.п.).</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   В стандартах на отдельные виды продукции могут быть приведены такие характеристики,  как  класс опасности; допустимые уровни опасных и вредных факторов производства, возникающих при работе оборудования; действие вещества на человека и т. п.</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    Стандарты указывают на все виды и нормы допустимой опасности конкретного продукта или группы однородной продукции. Они разработаны с расчетом на безопасность объекта стандартизации в течение всего периода его использования (срока службы).</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Технические условия  (ТУ) разрабатывают предприятия и другие субъекты хозяйственной деятельности в том случае, когда стандарт создавать нецелесообразно. Объектом ТУ может быть продукция разовой поставки, выпускаемая малыми  партиями, произведения художественных промыслов и т. п. ТУ рассматриваются как нормативные документы, если на них есть ссылка в контрактах или договорах на поставку продукции. Существуют специальные требования к их согласованию и принятию.</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Госстандарт России – специально уполномоченный федеральный орган исполнительной власти в области сертификации.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8A13AB">
        <w:rPr>
          <w:rFonts w:ascii="Times New Roman" w:eastAsia="Times New Roman" w:hAnsi="Times New Roman" w:cs="Times New Roman"/>
          <w:color w:val="000000"/>
          <w:sz w:val="24"/>
          <w:szCs w:val="24"/>
          <w:lang w:eastAsia="ru-RU"/>
        </w:rPr>
        <w:t>Госстандарт РФ ведет Федеральный информационный фонд стандартов, общероссийских классификаторов технико-экономической информации, международных (региональных стандартов), правил, норм и рекомендаций  по стандартизации, национальных стандартов зарубежных стран.</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048250" cy="1781175"/>
            <wp:effectExtent l="19050" t="0" r="0" b="0"/>
            <wp:docPr id="1" name="Рисунок 1" descr="http://www.kursach.com/!mehedjment/1_3_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rsach.com/!mehedjment/1_3_8.files/image001.gif"/>
                    <pic:cNvPicPr>
                      <a:picLocks noChangeAspect="1" noChangeArrowheads="1"/>
                    </pic:cNvPicPr>
                  </pic:nvPicPr>
                  <pic:blipFill>
                    <a:blip r:embed="rId5" cstate="print"/>
                    <a:srcRect/>
                    <a:stretch>
                      <a:fillRect/>
                    </a:stretch>
                  </pic:blipFill>
                  <pic:spPr bwMode="auto">
                    <a:xfrm>
                      <a:off x="0" y="0"/>
                      <a:ext cx="5048250" cy="1781175"/>
                    </a:xfrm>
                    <a:prstGeom prst="rect">
                      <a:avLst/>
                    </a:prstGeom>
                    <a:noFill/>
                    <a:ln w="9525">
                      <a:noFill/>
                      <a:miter lim="800000"/>
                      <a:headEnd/>
                      <a:tailEnd/>
                    </a:ln>
                  </pic:spPr>
                </pic:pic>
              </a:graphicData>
            </a:graphic>
          </wp:inline>
        </w:drawing>
      </w:r>
    </w:p>
    <w:p w:rsidR="008A13AB" w:rsidRDefault="008A13AB" w:rsidP="007701AD">
      <w:pPr>
        <w:shd w:val="clear" w:color="auto" w:fill="FFFFFF"/>
        <w:spacing w:after="150" w:line="240" w:lineRule="auto"/>
        <w:rPr>
          <w:rFonts w:ascii="Times New Roman" w:eastAsia="Times New Roman" w:hAnsi="Times New Roman" w:cs="Times New Roman"/>
          <w:color w:val="000000"/>
          <w:sz w:val="24"/>
          <w:szCs w:val="24"/>
          <w:lang w:eastAsia="ru-RU"/>
        </w:rPr>
      </w:pP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Основополагающие стандарты:</w:t>
      </w:r>
    </w:p>
    <w:p w:rsidR="007701AD" w:rsidRPr="007701AD" w:rsidRDefault="007701AD" w:rsidP="007701AD">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8402. Управление качеством и обеспечение качества. Словарь.</w:t>
      </w:r>
    </w:p>
    <w:p w:rsidR="007701AD" w:rsidRPr="007701AD" w:rsidRDefault="007701AD" w:rsidP="007701AD">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9000-1. Руководящие указания по выбору и применению.</w:t>
      </w:r>
    </w:p>
    <w:p w:rsidR="007701AD" w:rsidRPr="007701AD" w:rsidRDefault="007701AD" w:rsidP="007701AD">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9000-2. Общие руководящие указания по применению ИСО 9001, ИСО 9002 и ИСО 9003.</w:t>
      </w:r>
    </w:p>
    <w:p w:rsidR="007701AD" w:rsidRPr="007701AD" w:rsidRDefault="007701AD" w:rsidP="007701AD">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9001.  Модель при проектировании, разработке, производстве, монтаже и обслуживании.</w:t>
      </w:r>
    </w:p>
    <w:p w:rsidR="007701AD" w:rsidRPr="007701AD" w:rsidRDefault="007701AD" w:rsidP="007701AD">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9002.  Модель при производстве, монтаже и обслуживании.</w:t>
      </w:r>
    </w:p>
    <w:p w:rsidR="007701AD" w:rsidRPr="007701AD" w:rsidRDefault="007701AD" w:rsidP="007701AD">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9003.  Модель для обеспечения качества при контроле и испытаниях готовой продукции.</w:t>
      </w:r>
    </w:p>
    <w:p w:rsidR="007701AD" w:rsidRPr="007701AD" w:rsidRDefault="007701AD" w:rsidP="007701AD">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9004-1. Элементы системы качества. Руководящие указания.</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Стандарты по категориям продукции:</w:t>
      </w:r>
    </w:p>
    <w:p w:rsidR="007701AD" w:rsidRPr="007701AD" w:rsidRDefault="007701AD" w:rsidP="007701AD">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9000-3. Руководящие указания по применению ИСО 9001 при  разработке, поставке и обслуживании программного обеспечения.</w:t>
      </w:r>
    </w:p>
    <w:p w:rsidR="007701AD" w:rsidRPr="007701AD" w:rsidRDefault="007701AD" w:rsidP="007701AD">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9004-2. Системы качества. Руководящие указания по услугам.</w:t>
      </w:r>
    </w:p>
    <w:p w:rsidR="007701AD" w:rsidRPr="007701AD" w:rsidRDefault="007701AD" w:rsidP="007701AD">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9004-3. Системы качества. Руководящие указания по перерабатываемым материалам.</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Стандарты по проверке систем качества:</w:t>
      </w:r>
    </w:p>
    <w:p w:rsidR="007701AD" w:rsidRPr="007701AD" w:rsidRDefault="007701AD" w:rsidP="007701AD">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10011- 1. Руководящие указания по проверке систем качества. Проверка.</w:t>
      </w:r>
    </w:p>
    <w:p w:rsidR="007701AD" w:rsidRPr="007701AD" w:rsidRDefault="007701AD" w:rsidP="007701AD">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10011-2. Квалификационные критерии для экспертов – аудиторов по проверке систем качества.</w:t>
      </w:r>
    </w:p>
    <w:p w:rsidR="007701AD" w:rsidRPr="007701AD" w:rsidRDefault="007701AD" w:rsidP="007701AD">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10011-3.  Руководство программой проверок.</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Стандарты по элементам систем качества:</w:t>
      </w:r>
    </w:p>
    <w:p w:rsidR="007701AD" w:rsidRPr="007701AD" w:rsidRDefault="007701AD" w:rsidP="007701AD">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9004-4.  Руководящие указания по улучшению качества.</w:t>
      </w:r>
    </w:p>
    <w:p w:rsidR="007701AD" w:rsidRPr="007701AD" w:rsidRDefault="007701AD" w:rsidP="007701AD">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9004-5.  Руководящие указания по программам качества.</w:t>
      </w:r>
    </w:p>
    <w:p w:rsidR="007701AD" w:rsidRPr="007701AD" w:rsidRDefault="007701AD" w:rsidP="007701AD">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9004-6.  Руководящие указания по обеспечению качества руководства проектами.</w:t>
      </w:r>
    </w:p>
    <w:p w:rsidR="007701AD" w:rsidRPr="007701AD" w:rsidRDefault="007701AD" w:rsidP="007701AD">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9004-7.  Руководящие указания по управлению конфигурацией.</w:t>
      </w:r>
    </w:p>
    <w:p w:rsidR="007701AD" w:rsidRPr="007701AD" w:rsidRDefault="007701AD" w:rsidP="007701AD">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ИСО 9004-8.  Руководящие указания по принципам управления качеством и их применение в системе административного управления.</w:t>
      </w:r>
    </w:p>
    <w:p w:rsidR="007701AD" w:rsidRPr="007701AD" w:rsidRDefault="007701AD" w:rsidP="007701AD">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lastRenderedPageBreak/>
        <w:t>ИСО 10005.    Руководящие указания по программе качества.</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Основное содержание стандартов ИСО 9000 – это рекомендации, содержащие виды деятельности (функции, элементы  системы качества), которые целесообразно внедрить на предприятиях, чтобы организовать эффективную работу по качеству. Перечень рекомендуемых элементов систем качества приведен в стандарте ИСО 9000-11.</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hd w:val="clear" w:color="auto" w:fill="FFFFFF"/>
        <w:spacing w:after="150" w:line="240" w:lineRule="auto"/>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ЭЛЕМЕНТЫ СИСТЕМ КАЧЕСТВА.</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1.  Ответственность руководства.</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2.  Система качества.</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3.   Анализ контракта.</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4.  Управление проектированием.</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5. Управление документацией и данными.</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6.  Закупки.</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7.  Управление продукцией, поставляемой потребителем.</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 xml:space="preserve">8.  Идентификация продукции и </w:t>
      </w:r>
      <w:proofErr w:type="spellStart"/>
      <w:r w:rsidRPr="007701AD">
        <w:rPr>
          <w:rFonts w:ascii="Times New Roman" w:eastAsia="Times New Roman" w:hAnsi="Times New Roman" w:cs="Times New Roman"/>
          <w:color w:val="000000"/>
          <w:sz w:val="24"/>
          <w:szCs w:val="24"/>
          <w:lang w:eastAsia="ru-RU"/>
        </w:rPr>
        <w:t>прослеживаемость</w:t>
      </w:r>
      <w:proofErr w:type="spellEnd"/>
      <w:r w:rsidRPr="007701AD">
        <w:rPr>
          <w:rFonts w:ascii="Times New Roman" w:eastAsia="Times New Roman" w:hAnsi="Times New Roman" w:cs="Times New Roman"/>
          <w:color w:val="000000"/>
          <w:sz w:val="24"/>
          <w:szCs w:val="24"/>
          <w:lang w:eastAsia="ru-RU"/>
        </w:rPr>
        <w:t>.</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9.  Управление процессами.</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10.  Контроль и проведение испытаний.</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 xml:space="preserve">11.  Управление </w:t>
      </w:r>
      <w:proofErr w:type="gramStart"/>
      <w:r w:rsidRPr="007701AD">
        <w:rPr>
          <w:rFonts w:ascii="Times New Roman" w:eastAsia="Times New Roman" w:hAnsi="Times New Roman" w:cs="Times New Roman"/>
          <w:color w:val="000000"/>
          <w:sz w:val="24"/>
          <w:szCs w:val="24"/>
          <w:lang w:eastAsia="ru-RU"/>
        </w:rPr>
        <w:t>контрольным</w:t>
      </w:r>
      <w:proofErr w:type="gramEnd"/>
      <w:r w:rsidRPr="007701AD">
        <w:rPr>
          <w:rFonts w:ascii="Times New Roman" w:eastAsia="Times New Roman" w:hAnsi="Times New Roman" w:cs="Times New Roman"/>
          <w:color w:val="000000"/>
          <w:sz w:val="24"/>
          <w:szCs w:val="24"/>
          <w:lang w:eastAsia="ru-RU"/>
        </w:rPr>
        <w:t>, измерительным и испытательным</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Оборудованием.  </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12.   Статус контроля и испытаний.</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13.   Управление несоответствующей продукцией.</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14.   Корректирующие и предупреждающие действия.</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15.   </w:t>
      </w:r>
      <w:proofErr w:type="spellStart"/>
      <w:proofErr w:type="gramStart"/>
      <w:r w:rsidRPr="007701AD">
        <w:rPr>
          <w:rFonts w:ascii="Times New Roman" w:eastAsia="Times New Roman" w:hAnsi="Times New Roman" w:cs="Times New Roman"/>
          <w:color w:val="000000"/>
          <w:sz w:val="24"/>
          <w:szCs w:val="24"/>
          <w:lang w:eastAsia="ru-RU"/>
        </w:rPr>
        <w:t>Погрузочно</w:t>
      </w:r>
      <w:proofErr w:type="spellEnd"/>
      <w:r w:rsidRPr="007701AD">
        <w:rPr>
          <w:rFonts w:ascii="Times New Roman" w:eastAsia="Times New Roman" w:hAnsi="Times New Roman" w:cs="Times New Roman"/>
          <w:color w:val="000000"/>
          <w:sz w:val="24"/>
          <w:szCs w:val="24"/>
          <w:lang w:eastAsia="ru-RU"/>
        </w:rPr>
        <w:t xml:space="preserve"> – разгрузочные</w:t>
      </w:r>
      <w:proofErr w:type="gramEnd"/>
      <w:r w:rsidRPr="007701AD">
        <w:rPr>
          <w:rFonts w:ascii="Times New Roman" w:eastAsia="Times New Roman" w:hAnsi="Times New Roman" w:cs="Times New Roman"/>
          <w:color w:val="000000"/>
          <w:sz w:val="24"/>
          <w:szCs w:val="24"/>
          <w:lang w:eastAsia="ru-RU"/>
        </w:rPr>
        <w:t xml:space="preserve"> работы, хранение, упаковка,</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r w:rsidRPr="007701AD">
        <w:rPr>
          <w:rFonts w:ascii="Times New Roman" w:eastAsia="Times New Roman" w:hAnsi="Times New Roman" w:cs="Times New Roman"/>
          <w:color w:val="000000"/>
          <w:sz w:val="24"/>
          <w:szCs w:val="24"/>
          <w:lang w:eastAsia="ru-RU"/>
        </w:rPr>
        <w:t>консервация и поставка.</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16.   Управление регистрацией данных о качестве.</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17.  Внутренние проверки качества.</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18.   Подготовка кадров.</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19.   Техническое обслуживание.</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20.  Статистические методы.</w:t>
      </w:r>
    </w:p>
    <w:p w:rsidR="007701AD" w:rsidRPr="007701AD" w:rsidRDefault="007701AD" w:rsidP="008A13AB">
      <w:pPr>
        <w:shd w:val="clear" w:color="auto" w:fill="FFFFFF"/>
        <w:spacing w:after="150" w:line="240" w:lineRule="auto"/>
        <w:jc w:val="both"/>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r w:rsidRPr="007701AD">
        <w:rPr>
          <w:rFonts w:ascii="Arial" w:eastAsia="Times New Roman" w:hAnsi="Arial" w:cs="Arial"/>
          <w:color w:val="000000"/>
          <w:sz w:val="21"/>
          <w:lang w:eastAsia="ru-RU"/>
        </w:rPr>
        <w:t> </w:t>
      </w:r>
      <w:r w:rsidRPr="007701AD">
        <w:rPr>
          <w:rFonts w:ascii="Times New Roman" w:eastAsia="Times New Roman" w:hAnsi="Times New Roman" w:cs="Times New Roman"/>
          <w:color w:val="000000"/>
          <w:sz w:val="24"/>
          <w:szCs w:val="24"/>
          <w:lang w:eastAsia="ru-RU"/>
        </w:rPr>
        <w:t>Следует отметить и такой элемент системы качества, как стимулирование работников за качество продукции, который говорит о должном внимании к человеческому фактору. Но в стандарте ИСО 9000-1 этот элемент, к сожалению, отсутствует.</w:t>
      </w:r>
    </w:p>
    <w:p w:rsidR="007701AD" w:rsidRPr="007701AD" w:rsidRDefault="007701AD" w:rsidP="008A13AB">
      <w:pPr>
        <w:shd w:val="clear" w:color="auto" w:fill="FFFFFF"/>
        <w:spacing w:after="150" w:line="240" w:lineRule="auto"/>
        <w:jc w:val="both"/>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r w:rsidRPr="007701AD">
        <w:rPr>
          <w:rFonts w:ascii="Arial" w:eastAsia="Times New Roman" w:hAnsi="Arial" w:cs="Arial"/>
          <w:color w:val="000000"/>
          <w:sz w:val="21"/>
          <w:lang w:eastAsia="ru-RU"/>
        </w:rPr>
        <w:t> </w:t>
      </w:r>
      <w:r w:rsidRPr="007701AD">
        <w:rPr>
          <w:rFonts w:ascii="Times New Roman" w:eastAsia="Times New Roman" w:hAnsi="Times New Roman" w:cs="Times New Roman"/>
          <w:color w:val="000000"/>
          <w:sz w:val="24"/>
          <w:szCs w:val="24"/>
          <w:lang w:eastAsia="ru-RU"/>
        </w:rPr>
        <w:t>Практическая польза стандартов семейства ИСО 9000 заключается в том, что они универсальны и дают возможность стандартизировать работу по управлению и обеспечению качества  на различных предприятиях. Методы работ могут быть разными в зависимости  от вида выпускаемой продукции.</w:t>
      </w:r>
    </w:p>
    <w:p w:rsidR="007701AD" w:rsidRPr="007701AD" w:rsidRDefault="007701AD" w:rsidP="007701AD">
      <w:pPr>
        <w:shd w:val="clear" w:color="auto" w:fill="FFFFFF"/>
        <w:spacing w:after="150" w:line="240" w:lineRule="auto"/>
        <w:jc w:val="center"/>
        <w:rPr>
          <w:rFonts w:ascii="Arial" w:eastAsia="Times New Roman" w:hAnsi="Arial" w:cs="Arial"/>
          <w:color w:val="000000"/>
          <w:sz w:val="21"/>
          <w:szCs w:val="21"/>
          <w:lang w:eastAsia="ru-RU"/>
        </w:rPr>
      </w:pPr>
    </w:p>
    <w:p w:rsidR="008A13AB" w:rsidRDefault="008A13AB" w:rsidP="007701A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701AD" w:rsidRPr="007701AD" w:rsidRDefault="007701AD" w:rsidP="007701AD">
      <w:pPr>
        <w:shd w:val="clear" w:color="auto" w:fill="FFFFFF"/>
        <w:spacing w:after="150" w:line="240" w:lineRule="auto"/>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Стандарты ИСО 14000.</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В связи с обострившейся необходимостью охраны окружающей среды международной организацией по стандартизации был разработан комплекс стандартов  ИСО 14000. Представляют интерес в связи с включением  экологических  требований на продукцию.</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Ход выполнения задания:</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1)Изучить теоретический материал;</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2)Составить порядок разработки и разработать стандарт на продукцию или услугу, в соответствии со стандартами в управлении качеством;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3)Перечислить и описать основные группы стандартов.</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Содержание отчета: </w:t>
      </w:r>
      <w:r w:rsidRPr="007701AD">
        <w:rPr>
          <w:rFonts w:ascii="Times New Roman" w:eastAsia="Times New Roman" w:hAnsi="Times New Roman" w:cs="Times New Roman"/>
          <w:color w:val="000000"/>
          <w:sz w:val="24"/>
          <w:szCs w:val="24"/>
          <w:lang w:eastAsia="ru-RU"/>
        </w:rPr>
        <w:t xml:space="preserve">практическое </w:t>
      </w:r>
      <w:proofErr w:type="gramStart"/>
      <w:r w:rsidRPr="007701AD">
        <w:rPr>
          <w:rFonts w:ascii="Times New Roman" w:eastAsia="Times New Roman" w:hAnsi="Times New Roman" w:cs="Times New Roman"/>
          <w:color w:val="000000"/>
          <w:sz w:val="24"/>
          <w:szCs w:val="24"/>
          <w:lang w:eastAsia="ru-RU"/>
        </w:rPr>
        <w:t>занятие</w:t>
      </w:r>
      <w:proofErr w:type="gramEnd"/>
      <w:r w:rsidRPr="007701AD">
        <w:rPr>
          <w:rFonts w:ascii="Times New Roman" w:eastAsia="Times New Roman" w:hAnsi="Times New Roman" w:cs="Times New Roman"/>
          <w:color w:val="000000"/>
          <w:sz w:val="24"/>
          <w:szCs w:val="24"/>
          <w:lang w:eastAsia="ru-RU"/>
        </w:rPr>
        <w:t xml:space="preserve"> должно быть оформлена в тетрадях для практических работ, ответы на вопросы должны быть четкими, краткими, конкретными.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br/>
      </w:r>
    </w:p>
    <w:p w:rsidR="008A13AB" w:rsidRDefault="008A13A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type="page"/>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lastRenderedPageBreak/>
        <w:t>Практическая работа № 2</w:t>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p>
    <w:p w:rsidR="007701AD" w:rsidRPr="007701AD" w:rsidRDefault="007701AD" w:rsidP="008A13AB">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Тема: </w:t>
      </w:r>
      <w:r w:rsidRPr="007701AD">
        <w:rPr>
          <w:rFonts w:ascii="Times New Roman" w:eastAsia="Times New Roman" w:hAnsi="Times New Roman" w:cs="Times New Roman"/>
          <w:color w:val="000000"/>
          <w:sz w:val="24"/>
          <w:szCs w:val="24"/>
          <w:lang w:eastAsia="ru-RU"/>
        </w:rPr>
        <w:t>Анализ структуры стандартов различных видов.</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lang w:eastAsia="ru-RU"/>
        </w:rPr>
        <w:t>Цель работы</w:t>
      </w:r>
      <w:r w:rsidRPr="007701AD">
        <w:rPr>
          <w:rFonts w:ascii="Times New Roman" w:eastAsia="Times New Roman" w:hAnsi="Times New Roman" w:cs="Times New Roman"/>
          <w:color w:val="000000"/>
          <w:sz w:val="24"/>
          <w:szCs w:val="24"/>
          <w:lang w:eastAsia="ru-RU"/>
        </w:rPr>
        <w:t xml:space="preserve">: Сопоставить структурные элементы (разделы) стандартов разных видов с требованиями ГОСТ </w:t>
      </w:r>
      <w:proofErr w:type="gramStart"/>
      <w:r w:rsidRPr="007701AD">
        <w:rPr>
          <w:rFonts w:ascii="Times New Roman" w:eastAsia="Times New Roman" w:hAnsi="Times New Roman" w:cs="Times New Roman"/>
          <w:color w:val="000000"/>
          <w:sz w:val="24"/>
          <w:szCs w:val="24"/>
          <w:lang w:eastAsia="ru-RU"/>
        </w:rPr>
        <w:t>Р</w:t>
      </w:r>
      <w:proofErr w:type="gramEnd"/>
      <w:r w:rsidRPr="007701AD">
        <w:rPr>
          <w:rFonts w:ascii="Times New Roman" w:eastAsia="Times New Roman" w:hAnsi="Times New Roman" w:cs="Times New Roman"/>
          <w:color w:val="000000"/>
          <w:sz w:val="24"/>
          <w:szCs w:val="24"/>
          <w:lang w:eastAsia="ru-RU"/>
        </w:rPr>
        <w:t xml:space="preserve"> 1.2 - 2004 и между собой.</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lang w:eastAsia="ru-RU"/>
        </w:rPr>
        <w:t>Средства обучения:</w:t>
      </w:r>
      <w:r w:rsidRPr="007701AD">
        <w:rPr>
          <w:rFonts w:ascii="Times New Roman" w:eastAsia="Times New Roman" w:hAnsi="Times New Roman" w:cs="Times New Roman"/>
          <w:color w:val="000000"/>
          <w:sz w:val="24"/>
          <w:szCs w:val="24"/>
          <w:lang w:eastAsia="ru-RU"/>
        </w:rPr>
        <w:br/>
        <w:t>- стандарты на продукцию (любые виды продукции);</w:t>
      </w:r>
      <w:r w:rsidRPr="007701AD">
        <w:rPr>
          <w:rFonts w:ascii="Times New Roman" w:eastAsia="Times New Roman" w:hAnsi="Times New Roman" w:cs="Times New Roman"/>
          <w:color w:val="000000"/>
          <w:sz w:val="24"/>
          <w:szCs w:val="24"/>
          <w:lang w:eastAsia="ru-RU"/>
        </w:rPr>
        <w:br/>
        <w:t>- стандарты на процессы (хранения, упаковки, маркировки и другие);</w:t>
      </w:r>
      <w:r w:rsidRPr="007701AD">
        <w:rPr>
          <w:rFonts w:ascii="Times New Roman" w:eastAsia="Times New Roman" w:hAnsi="Times New Roman" w:cs="Times New Roman"/>
          <w:color w:val="000000"/>
          <w:sz w:val="24"/>
          <w:szCs w:val="24"/>
          <w:lang w:eastAsia="ru-RU"/>
        </w:rPr>
        <w:br/>
        <w:t>- стандарты на методы испытаний (контроля);</w:t>
      </w:r>
      <w:r w:rsidRPr="007701AD">
        <w:rPr>
          <w:rFonts w:ascii="Times New Roman" w:eastAsia="Times New Roman" w:hAnsi="Times New Roman" w:cs="Times New Roman"/>
          <w:color w:val="000000"/>
          <w:sz w:val="24"/>
          <w:szCs w:val="24"/>
          <w:lang w:eastAsia="ru-RU"/>
        </w:rPr>
        <w:br/>
        <w:t xml:space="preserve">- ГОСТ </w:t>
      </w:r>
      <w:proofErr w:type="gramStart"/>
      <w:r w:rsidRPr="007701AD">
        <w:rPr>
          <w:rFonts w:ascii="Times New Roman" w:eastAsia="Times New Roman" w:hAnsi="Times New Roman" w:cs="Times New Roman"/>
          <w:color w:val="000000"/>
          <w:sz w:val="24"/>
          <w:szCs w:val="24"/>
          <w:lang w:eastAsia="ru-RU"/>
        </w:rPr>
        <w:t>Р</w:t>
      </w:r>
      <w:proofErr w:type="gramEnd"/>
      <w:r w:rsidRPr="007701AD">
        <w:rPr>
          <w:rFonts w:ascii="Times New Roman" w:eastAsia="Times New Roman" w:hAnsi="Times New Roman" w:cs="Times New Roman"/>
          <w:color w:val="000000"/>
          <w:sz w:val="24"/>
          <w:szCs w:val="24"/>
          <w:lang w:eastAsia="ru-RU"/>
        </w:rPr>
        <w:t xml:space="preserve"> 1.5 «ГСС РФ. Общие требования к построению, изложению, оформлению и содержанию стандартов» (выписка).</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Теоретический материал</w:t>
      </w:r>
      <w:r w:rsidRPr="007701AD">
        <w:rPr>
          <w:rFonts w:ascii="Times New Roman" w:eastAsia="Times New Roman" w:hAnsi="Times New Roman" w:cs="Times New Roman"/>
          <w:color w:val="000000"/>
          <w:sz w:val="24"/>
          <w:szCs w:val="24"/>
          <w:lang w:eastAsia="ru-RU"/>
        </w:rPr>
        <w:t>:</w:t>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Структура стандартов.</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lang w:eastAsia="ru-RU"/>
        </w:rPr>
        <w:t>К общим элементам структуры относятся:</w:t>
      </w:r>
    </w:p>
    <w:p w:rsidR="007701AD" w:rsidRPr="007701AD" w:rsidRDefault="007701AD" w:rsidP="007701AD">
      <w:pPr>
        <w:numPr>
          <w:ilvl w:val="0"/>
          <w:numId w:val="5"/>
        </w:numPr>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Титульный лист.</w:t>
      </w:r>
    </w:p>
    <w:p w:rsidR="007701AD" w:rsidRPr="007701AD" w:rsidRDefault="007701AD" w:rsidP="007701AD">
      <w:pPr>
        <w:numPr>
          <w:ilvl w:val="0"/>
          <w:numId w:val="5"/>
        </w:numPr>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Предисловие.</w:t>
      </w:r>
    </w:p>
    <w:p w:rsidR="007701AD" w:rsidRPr="007701AD" w:rsidRDefault="007701AD" w:rsidP="007701AD">
      <w:pPr>
        <w:numPr>
          <w:ilvl w:val="0"/>
          <w:numId w:val="5"/>
        </w:numPr>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Содержание.</w:t>
      </w:r>
    </w:p>
    <w:p w:rsidR="007701AD" w:rsidRPr="007701AD" w:rsidRDefault="007701AD" w:rsidP="007701AD">
      <w:pPr>
        <w:numPr>
          <w:ilvl w:val="0"/>
          <w:numId w:val="5"/>
        </w:numPr>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Введение.</w:t>
      </w:r>
    </w:p>
    <w:p w:rsidR="007701AD" w:rsidRPr="007701AD" w:rsidRDefault="007701AD" w:rsidP="007701AD">
      <w:pPr>
        <w:numPr>
          <w:ilvl w:val="0"/>
          <w:numId w:val="5"/>
        </w:numPr>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Наименование.</w:t>
      </w:r>
    </w:p>
    <w:p w:rsidR="007701AD" w:rsidRPr="007701AD" w:rsidRDefault="007701AD" w:rsidP="007701AD">
      <w:pPr>
        <w:numPr>
          <w:ilvl w:val="0"/>
          <w:numId w:val="5"/>
        </w:numPr>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Область применения.</w:t>
      </w:r>
    </w:p>
    <w:p w:rsidR="007701AD" w:rsidRPr="007701AD" w:rsidRDefault="007701AD" w:rsidP="007701AD">
      <w:pPr>
        <w:numPr>
          <w:ilvl w:val="0"/>
          <w:numId w:val="5"/>
        </w:numPr>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Нормативные ссылки.</w:t>
      </w:r>
    </w:p>
    <w:p w:rsidR="007701AD" w:rsidRPr="007701AD" w:rsidRDefault="007701AD" w:rsidP="007701AD">
      <w:pPr>
        <w:numPr>
          <w:ilvl w:val="0"/>
          <w:numId w:val="5"/>
        </w:numPr>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Определение.</w:t>
      </w:r>
    </w:p>
    <w:p w:rsidR="007701AD" w:rsidRPr="007701AD" w:rsidRDefault="007701AD" w:rsidP="007701AD">
      <w:pPr>
        <w:numPr>
          <w:ilvl w:val="0"/>
          <w:numId w:val="5"/>
        </w:numPr>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Обозначения и сокращения.</w:t>
      </w:r>
    </w:p>
    <w:p w:rsidR="007701AD" w:rsidRPr="007701AD" w:rsidRDefault="007701AD" w:rsidP="007701AD">
      <w:pPr>
        <w:numPr>
          <w:ilvl w:val="0"/>
          <w:numId w:val="5"/>
        </w:numPr>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Требования.</w:t>
      </w:r>
    </w:p>
    <w:p w:rsidR="007701AD" w:rsidRPr="007701AD" w:rsidRDefault="007701AD" w:rsidP="007701AD">
      <w:pPr>
        <w:numPr>
          <w:ilvl w:val="0"/>
          <w:numId w:val="5"/>
        </w:numPr>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Приложения.</w:t>
      </w:r>
    </w:p>
    <w:p w:rsidR="007701AD" w:rsidRPr="007701AD" w:rsidRDefault="007701AD" w:rsidP="007701AD">
      <w:pPr>
        <w:numPr>
          <w:ilvl w:val="0"/>
          <w:numId w:val="5"/>
        </w:numPr>
        <w:spacing w:after="150" w:line="240" w:lineRule="auto"/>
        <w:ind w:left="0"/>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Библиографические данные.</w:t>
      </w:r>
      <w:r w:rsidRPr="007701AD">
        <w:rPr>
          <w:rFonts w:ascii="Times New Roman" w:eastAsia="Times New Roman" w:hAnsi="Times New Roman" w:cs="Times New Roman"/>
          <w:color w:val="000000"/>
          <w:sz w:val="24"/>
          <w:szCs w:val="24"/>
          <w:lang w:eastAsia="ru-RU"/>
        </w:rPr>
        <w:br/>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Специфические элементы структуры стандартов разных видов относится к требованиям, которые предъявляются к их содержанию. Именно эти элементы определяют перечень разделов стандартов разных видов. Приводим наиболее важные разделы таких стандартов.</w:t>
      </w: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1. Стандарты на продукцию, услуги</w:t>
      </w:r>
      <w:r w:rsidRPr="007701AD">
        <w:rPr>
          <w:rFonts w:ascii="Times New Roman" w:eastAsia="Times New Roman" w:hAnsi="Times New Roman" w:cs="Times New Roman"/>
          <w:color w:val="000000"/>
          <w:sz w:val="24"/>
          <w:szCs w:val="24"/>
          <w:lang w:eastAsia="ru-RU"/>
        </w:rPr>
        <w:t>:</w:t>
      </w:r>
    </w:p>
    <w:p w:rsidR="007701AD" w:rsidRPr="008A13AB" w:rsidRDefault="007701AD" w:rsidP="008A13AB">
      <w:pPr>
        <w:spacing w:after="150" w:line="240" w:lineRule="auto"/>
        <w:ind w:firstLine="567"/>
        <w:rPr>
          <w:rFonts w:ascii="Times New Roman" w:eastAsia="Times New Roman" w:hAnsi="Times New Roman" w:cs="Times New Roman"/>
          <w:color w:val="000000"/>
          <w:sz w:val="21"/>
          <w:szCs w:val="21"/>
          <w:lang w:eastAsia="ru-RU"/>
        </w:rPr>
      </w:pPr>
      <w:proofErr w:type="gramStart"/>
      <w:r w:rsidRPr="007701AD">
        <w:rPr>
          <w:rFonts w:ascii="Times New Roman" w:eastAsia="Times New Roman" w:hAnsi="Times New Roman" w:cs="Times New Roman"/>
          <w:color w:val="000000"/>
          <w:sz w:val="24"/>
          <w:szCs w:val="24"/>
          <w:lang w:eastAsia="ru-RU"/>
        </w:rPr>
        <w:t>1.1 Стандарты общих технических условий </w:t>
      </w:r>
      <w:r w:rsidRPr="007701AD">
        <w:rPr>
          <w:rFonts w:ascii="Times New Roman" w:eastAsia="Times New Roman" w:hAnsi="Times New Roman" w:cs="Times New Roman"/>
          <w:b/>
          <w:bCs/>
          <w:color w:val="000000"/>
          <w:sz w:val="24"/>
          <w:szCs w:val="24"/>
          <w:lang w:eastAsia="ru-RU"/>
        </w:rPr>
        <w:t>(ОТУ):</w:t>
      </w:r>
      <w:r w:rsidRPr="007701AD">
        <w:rPr>
          <w:rFonts w:ascii="Times New Roman" w:eastAsia="Times New Roman" w:hAnsi="Times New Roman" w:cs="Times New Roman"/>
          <w:color w:val="000000"/>
          <w:sz w:val="24"/>
          <w:szCs w:val="24"/>
          <w:lang w:eastAsia="ru-RU"/>
        </w:rPr>
        <w:br/>
        <w:t>- классификация, основные параметры и (или) размеры;</w:t>
      </w:r>
      <w:r w:rsidRPr="007701AD">
        <w:rPr>
          <w:rFonts w:ascii="Times New Roman" w:eastAsia="Times New Roman" w:hAnsi="Times New Roman" w:cs="Times New Roman"/>
          <w:color w:val="000000"/>
          <w:sz w:val="24"/>
          <w:szCs w:val="24"/>
          <w:lang w:eastAsia="ru-RU"/>
        </w:rPr>
        <w:br/>
        <w:t>- общие технические требования;</w:t>
      </w:r>
      <w:r w:rsidRPr="007701AD">
        <w:rPr>
          <w:rFonts w:ascii="Times New Roman" w:eastAsia="Times New Roman" w:hAnsi="Times New Roman" w:cs="Times New Roman"/>
          <w:color w:val="000000"/>
          <w:sz w:val="24"/>
          <w:szCs w:val="24"/>
          <w:lang w:eastAsia="ru-RU"/>
        </w:rPr>
        <w:br/>
        <w:t>- требования безопасности;</w:t>
      </w:r>
      <w:r w:rsidRPr="007701AD">
        <w:rPr>
          <w:rFonts w:ascii="Times New Roman" w:eastAsia="Times New Roman" w:hAnsi="Times New Roman" w:cs="Times New Roman"/>
          <w:color w:val="000000"/>
          <w:sz w:val="24"/>
          <w:szCs w:val="24"/>
          <w:lang w:eastAsia="ru-RU"/>
        </w:rPr>
        <w:br/>
        <w:t>- требования охраны окружающей среды;</w:t>
      </w:r>
      <w:r w:rsidRPr="007701AD">
        <w:rPr>
          <w:rFonts w:ascii="Times New Roman" w:eastAsia="Times New Roman" w:hAnsi="Times New Roman" w:cs="Times New Roman"/>
          <w:color w:val="000000"/>
          <w:sz w:val="24"/>
          <w:szCs w:val="24"/>
          <w:lang w:eastAsia="ru-RU"/>
        </w:rPr>
        <w:br/>
        <w:t>- правила приемки;</w:t>
      </w:r>
      <w:r w:rsidRPr="007701AD">
        <w:rPr>
          <w:rFonts w:ascii="Times New Roman" w:eastAsia="Times New Roman" w:hAnsi="Times New Roman" w:cs="Times New Roman"/>
          <w:color w:val="000000"/>
          <w:sz w:val="24"/>
          <w:szCs w:val="24"/>
          <w:lang w:eastAsia="ru-RU"/>
        </w:rPr>
        <w:br/>
        <w:t>- методы контроля (методы определения качества);</w:t>
      </w:r>
      <w:r w:rsidRPr="007701AD">
        <w:rPr>
          <w:rFonts w:ascii="Times New Roman" w:eastAsia="Times New Roman" w:hAnsi="Times New Roman" w:cs="Times New Roman"/>
          <w:color w:val="000000"/>
          <w:sz w:val="24"/>
          <w:szCs w:val="24"/>
          <w:lang w:eastAsia="ru-RU"/>
        </w:rPr>
        <w:br/>
        <w:t>- транспортирования и хранения;</w:t>
      </w:r>
      <w:r w:rsidRPr="007701AD">
        <w:rPr>
          <w:rFonts w:ascii="Times New Roman" w:eastAsia="Times New Roman" w:hAnsi="Times New Roman" w:cs="Times New Roman"/>
          <w:color w:val="000000"/>
          <w:sz w:val="24"/>
          <w:szCs w:val="24"/>
          <w:lang w:eastAsia="ru-RU"/>
        </w:rPr>
        <w:br/>
        <w:t>- указания по эксплуатации (ремонту, утилизации).</w:t>
      </w:r>
      <w:proofErr w:type="gramEnd"/>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color w:val="000000"/>
          <w:sz w:val="24"/>
          <w:szCs w:val="24"/>
          <w:lang w:eastAsia="ru-RU"/>
        </w:rPr>
        <w:br/>
      </w:r>
      <w:proofErr w:type="gramStart"/>
      <w:r w:rsidRPr="008A13AB">
        <w:rPr>
          <w:rFonts w:ascii="Times New Roman" w:eastAsia="Times New Roman" w:hAnsi="Times New Roman" w:cs="Times New Roman"/>
          <w:b/>
          <w:bCs/>
          <w:color w:val="000000"/>
          <w:sz w:val="24"/>
          <w:szCs w:val="24"/>
          <w:lang w:eastAsia="ru-RU"/>
        </w:rPr>
        <w:lastRenderedPageBreak/>
        <w:t>В разделе «Общие технические требования» содержатся подразделы:</w:t>
      </w:r>
      <w:r w:rsidRPr="008A13AB">
        <w:rPr>
          <w:rFonts w:ascii="Times New Roman" w:eastAsia="Times New Roman" w:hAnsi="Times New Roman" w:cs="Times New Roman"/>
          <w:b/>
          <w:bCs/>
          <w:color w:val="000000"/>
          <w:sz w:val="24"/>
          <w:szCs w:val="24"/>
          <w:lang w:eastAsia="ru-RU"/>
        </w:rPr>
        <w:br/>
      </w:r>
      <w:r w:rsidRPr="008A13AB">
        <w:rPr>
          <w:rFonts w:ascii="Times New Roman" w:eastAsia="Times New Roman" w:hAnsi="Times New Roman" w:cs="Times New Roman"/>
          <w:color w:val="000000"/>
          <w:sz w:val="24"/>
          <w:szCs w:val="24"/>
          <w:lang w:eastAsia="ru-RU"/>
        </w:rPr>
        <w:t>- характеристики (свойства) продукции, услуги;</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 </w:t>
      </w:r>
      <w:r w:rsidRPr="008A13AB">
        <w:rPr>
          <w:rFonts w:ascii="Times New Roman" w:eastAsia="Times New Roman" w:hAnsi="Times New Roman" w:cs="Times New Roman"/>
          <w:color w:val="000000"/>
          <w:sz w:val="24"/>
          <w:szCs w:val="24"/>
          <w:lang w:eastAsia="ru-RU"/>
        </w:rPr>
        <w:t>требования к сырью, материалам;</w:t>
      </w:r>
      <w:r w:rsidRPr="008A13AB">
        <w:rPr>
          <w:rFonts w:ascii="Times New Roman" w:eastAsia="Times New Roman" w:hAnsi="Times New Roman" w:cs="Times New Roman"/>
          <w:color w:val="000000"/>
          <w:sz w:val="24"/>
          <w:szCs w:val="24"/>
          <w:lang w:eastAsia="ru-RU"/>
        </w:rPr>
        <w:br/>
        <w:t>- комплектность;</w:t>
      </w:r>
      <w:r w:rsidRPr="008A13AB">
        <w:rPr>
          <w:rFonts w:ascii="Times New Roman" w:eastAsia="Times New Roman" w:hAnsi="Times New Roman" w:cs="Times New Roman"/>
          <w:color w:val="000000"/>
          <w:sz w:val="24"/>
          <w:szCs w:val="24"/>
          <w:lang w:eastAsia="ru-RU"/>
        </w:rPr>
        <w:br/>
        <w:t>- маркировка;</w:t>
      </w:r>
      <w:r w:rsidRPr="008A13AB">
        <w:rPr>
          <w:rFonts w:ascii="Times New Roman" w:eastAsia="Times New Roman" w:hAnsi="Times New Roman" w:cs="Times New Roman"/>
          <w:color w:val="000000"/>
          <w:sz w:val="24"/>
          <w:szCs w:val="24"/>
          <w:lang w:eastAsia="ru-RU"/>
        </w:rPr>
        <w:br/>
        <w:t>- упаковка.</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color w:val="000000"/>
          <w:sz w:val="24"/>
          <w:szCs w:val="24"/>
          <w:lang w:eastAsia="ru-RU"/>
        </w:rPr>
        <w:br/>
        <w:t>1.2 Стандарты технических условий (СТУ) устанавливают требования к конкретной продукции одной или нескольких видов (типов, марок, моделей и т.п.), соблюдение которых должно обеспечиваться при их производстве, поставке, потреблении (эксплуатации), ремонте и утилизации.</w:t>
      </w:r>
      <w:proofErr w:type="gramEnd"/>
      <w:r w:rsidRPr="008A13AB">
        <w:rPr>
          <w:rFonts w:ascii="Times New Roman" w:eastAsia="Times New Roman" w:hAnsi="Times New Roman" w:cs="Times New Roman"/>
          <w:color w:val="000000"/>
          <w:sz w:val="24"/>
          <w:szCs w:val="24"/>
          <w:lang w:eastAsia="ru-RU"/>
        </w:rPr>
        <w:t xml:space="preserve"> Номенклатура, состав и содержание разделов (подразделов) должно быть аналогичным стандартом ОТУ.</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color w:val="000000"/>
          <w:sz w:val="24"/>
          <w:szCs w:val="24"/>
          <w:lang w:eastAsia="ru-RU"/>
        </w:rPr>
        <w:br/>
        <w:t>Стандарты на услуги дополнительно к разделам, указанным в п. 1.1, могут содержать требования к ассортименту и качеству услуг, в том числе точности и своевременности исполнения, эстетичности, комфортности и комплектности обслуживания.</w:t>
      </w:r>
    </w:p>
    <w:p w:rsidR="007701AD" w:rsidRPr="008A13AB" w:rsidRDefault="007701AD" w:rsidP="008A13AB">
      <w:pPr>
        <w:spacing w:after="150" w:line="240" w:lineRule="auto"/>
        <w:ind w:firstLine="567"/>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2. Стандарты на работу (процесс):</w:t>
      </w:r>
      <w:r w:rsidRPr="008A13AB">
        <w:rPr>
          <w:rFonts w:ascii="Times New Roman" w:eastAsia="Times New Roman" w:hAnsi="Times New Roman" w:cs="Times New Roman"/>
          <w:color w:val="000000"/>
          <w:sz w:val="24"/>
          <w:szCs w:val="24"/>
          <w:lang w:eastAsia="ru-RU"/>
        </w:rPr>
        <w:br/>
        <w:t>- требования к методам (способам, приемам, режимам, нормам) выполнения работ;</w:t>
      </w:r>
      <w:r w:rsidRPr="008A13AB">
        <w:rPr>
          <w:rFonts w:ascii="Times New Roman" w:eastAsia="Times New Roman" w:hAnsi="Times New Roman" w:cs="Times New Roman"/>
          <w:color w:val="000000"/>
          <w:sz w:val="24"/>
          <w:szCs w:val="24"/>
          <w:lang w:eastAsia="ru-RU"/>
        </w:rPr>
        <w:br/>
        <w:t>- требования к безопасности для жизни и здоровья людей;</w:t>
      </w:r>
      <w:r w:rsidRPr="008A13AB">
        <w:rPr>
          <w:rFonts w:ascii="Times New Roman" w:eastAsia="Times New Roman" w:hAnsi="Times New Roman" w:cs="Times New Roman"/>
          <w:color w:val="000000"/>
          <w:sz w:val="24"/>
          <w:szCs w:val="24"/>
          <w:lang w:eastAsia="ru-RU"/>
        </w:rPr>
        <w:br/>
        <w:t>- требования к охране окружающей среды.</w:t>
      </w:r>
    </w:p>
    <w:p w:rsidR="007701AD" w:rsidRPr="008A13AB" w:rsidRDefault="007701AD" w:rsidP="008A13AB">
      <w:pPr>
        <w:spacing w:after="150" w:line="240" w:lineRule="auto"/>
        <w:ind w:firstLine="567"/>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3. Стандарты на методы контроля (испытаний, измерений, анализа):</w:t>
      </w:r>
      <w:r w:rsidRPr="008A13AB">
        <w:rPr>
          <w:rFonts w:ascii="Times New Roman" w:eastAsia="Times New Roman" w:hAnsi="Times New Roman" w:cs="Times New Roman"/>
          <w:color w:val="000000"/>
          <w:sz w:val="24"/>
          <w:szCs w:val="24"/>
          <w:lang w:eastAsia="ru-RU"/>
        </w:rPr>
        <w:br/>
        <w:t>- средства контроля и вспомогательные устройства;</w:t>
      </w:r>
      <w:r w:rsidRPr="008A13AB">
        <w:rPr>
          <w:rFonts w:ascii="Times New Roman" w:eastAsia="Times New Roman" w:hAnsi="Times New Roman" w:cs="Times New Roman"/>
          <w:color w:val="000000"/>
          <w:sz w:val="24"/>
          <w:szCs w:val="24"/>
          <w:lang w:eastAsia="ru-RU"/>
        </w:rPr>
        <w:br/>
        <w:t>- порядок подготовки к проведению контроля;</w:t>
      </w:r>
      <w:r w:rsidRPr="008A13AB">
        <w:rPr>
          <w:rFonts w:ascii="Times New Roman" w:eastAsia="Times New Roman" w:hAnsi="Times New Roman" w:cs="Times New Roman"/>
          <w:color w:val="000000"/>
          <w:sz w:val="24"/>
          <w:szCs w:val="24"/>
          <w:lang w:eastAsia="ru-RU"/>
        </w:rPr>
        <w:br/>
        <w:t>- порядок проведения контроля;</w:t>
      </w:r>
      <w:r w:rsidRPr="008A13AB">
        <w:rPr>
          <w:rFonts w:ascii="Times New Roman" w:eastAsia="Times New Roman" w:hAnsi="Times New Roman" w:cs="Times New Roman"/>
          <w:color w:val="000000"/>
          <w:sz w:val="24"/>
          <w:szCs w:val="24"/>
          <w:lang w:eastAsia="ru-RU"/>
        </w:rPr>
        <w:br/>
        <w:t>- правила обработки результатов контроля;</w:t>
      </w:r>
      <w:r w:rsidRPr="008A13AB">
        <w:rPr>
          <w:rFonts w:ascii="Times New Roman" w:eastAsia="Times New Roman" w:hAnsi="Times New Roman" w:cs="Times New Roman"/>
          <w:color w:val="000000"/>
          <w:sz w:val="24"/>
          <w:szCs w:val="24"/>
          <w:lang w:eastAsia="ru-RU"/>
        </w:rPr>
        <w:br/>
        <w:t>- допустимая погрешность контроля.</w:t>
      </w:r>
      <w:r w:rsidRPr="008A13AB">
        <w:rPr>
          <w:rFonts w:ascii="Times New Roman" w:eastAsia="Times New Roman" w:hAnsi="Times New Roman" w:cs="Times New Roman"/>
          <w:color w:val="000000"/>
          <w:sz w:val="24"/>
          <w:szCs w:val="24"/>
          <w:lang w:eastAsia="ru-RU"/>
        </w:rPr>
        <w:br/>
        <w:t>Допускается предусматривать в одном стандарте несколько методов контроля, один из которых определяется в качестве поверочного (арбитражного). Если установленные методы не являются полностью взаимозаменяемыми, то для каждого из них должны быть приведены данные, характеризующие их различия и назначение.</w:t>
      </w:r>
    </w:p>
    <w:p w:rsidR="007701AD" w:rsidRPr="008A13AB" w:rsidRDefault="007701AD" w:rsidP="008A13AB">
      <w:pPr>
        <w:spacing w:after="150" w:line="240" w:lineRule="auto"/>
        <w:ind w:firstLine="567"/>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К методам контроля предъявляются следующие требования:</w:t>
      </w:r>
      <w:r w:rsidRPr="008A13AB">
        <w:rPr>
          <w:rFonts w:ascii="Times New Roman" w:eastAsia="Times New Roman" w:hAnsi="Times New Roman" w:cs="Times New Roman"/>
          <w:b/>
          <w:bCs/>
          <w:color w:val="000000"/>
          <w:sz w:val="24"/>
          <w:szCs w:val="24"/>
          <w:lang w:eastAsia="ru-RU"/>
        </w:rPr>
        <w:br/>
      </w:r>
      <w:r w:rsidRPr="008A13AB">
        <w:rPr>
          <w:rFonts w:ascii="Times New Roman" w:eastAsia="Times New Roman" w:hAnsi="Times New Roman" w:cs="Times New Roman"/>
          <w:color w:val="000000"/>
          <w:sz w:val="24"/>
          <w:szCs w:val="24"/>
          <w:lang w:eastAsia="ru-RU"/>
        </w:rPr>
        <w:t>- объективность;</w:t>
      </w:r>
      <w:r w:rsidRPr="008A13AB">
        <w:rPr>
          <w:rFonts w:ascii="Times New Roman" w:eastAsia="Times New Roman" w:hAnsi="Times New Roman" w:cs="Times New Roman"/>
          <w:color w:val="000000"/>
          <w:sz w:val="24"/>
          <w:szCs w:val="24"/>
          <w:lang w:eastAsia="ru-RU"/>
        </w:rPr>
        <w:br/>
        <w:t>- четкое формулирование;</w:t>
      </w:r>
      <w:r w:rsidRPr="008A13AB">
        <w:rPr>
          <w:rFonts w:ascii="Times New Roman" w:eastAsia="Times New Roman" w:hAnsi="Times New Roman" w:cs="Times New Roman"/>
          <w:color w:val="000000"/>
          <w:sz w:val="24"/>
          <w:szCs w:val="24"/>
          <w:lang w:eastAsia="ru-RU"/>
        </w:rPr>
        <w:br/>
        <w:t>- точность;</w:t>
      </w:r>
      <w:r w:rsidRPr="008A13AB">
        <w:rPr>
          <w:rFonts w:ascii="Times New Roman" w:eastAsia="Times New Roman" w:hAnsi="Times New Roman" w:cs="Times New Roman"/>
          <w:color w:val="000000"/>
          <w:sz w:val="24"/>
          <w:szCs w:val="24"/>
          <w:lang w:eastAsia="ru-RU"/>
        </w:rPr>
        <w:br/>
        <w:t>- последовательность операций;</w:t>
      </w:r>
      <w:r w:rsidRPr="008A13AB">
        <w:rPr>
          <w:rFonts w:ascii="Times New Roman" w:eastAsia="Times New Roman" w:hAnsi="Times New Roman" w:cs="Times New Roman"/>
          <w:color w:val="000000"/>
          <w:sz w:val="24"/>
          <w:szCs w:val="24"/>
          <w:lang w:eastAsia="ru-RU"/>
        </w:rPr>
        <w:br/>
        <w:t xml:space="preserve">- </w:t>
      </w:r>
      <w:proofErr w:type="spellStart"/>
      <w:r w:rsidRPr="008A13AB">
        <w:rPr>
          <w:rFonts w:ascii="Times New Roman" w:eastAsia="Times New Roman" w:hAnsi="Times New Roman" w:cs="Times New Roman"/>
          <w:color w:val="000000"/>
          <w:sz w:val="24"/>
          <w:szCs w:val="24"/>
          <w:lang w:eastAsia="ru-RU"/>
        </w:rPr>
        <w:t>воспроизводимость</w:t>
      </w:r>
      <w:proofErr w:type="spellEnd"/>
      <w:r w:rsidRPr="008A13AB">
        <w:rPr>
          <w:rFonts w:ascii="Times New Roman" w:eastAsia="Times New Roman" w:hAnsi="Times New Roman" w:cs="Times New Roman"/>
          <w:color w:val="000000"/>
          <w:sz w:val="24"/>
          <w:szCs w:val="24"/>
          <w:lang w:eastAsia="ru-RU"/>
        </w:rPr>
        <w:t xml:space="preserve"> результатов.</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Технические условия (ТУ):</w:t>
      </w:r>
      <w:r w:rsidRPr="008A13AB">
        <w:rPr>
          <w:rFonts w:ascii="Times New Roman" w:eastAsia="Times New Roman" w:hAnsi="Times New Roman" w:cs="Times New Roman"/>
          <w:color w:val="000000"/>
          <w:sz w:val="24"/>
          <w:szCs w:val="24"/>
          <w:lang w:eastAsia="ru-RU"/>
        </w:rPr>
        <w:br/>
        <w:t>ТУ - нормативный документ, устанавливающий требования к качеству конкретной продукции.</w:t>
      </w:r>
      <w:r w:rsidRPr="008A13AB">
        <w:rPr>
          <w:rFonts w:ascii="Times New Roman" w:eastAsia="Times New Roman" w:hAnsi="Times New Roman" w:cs="Times New Roman"/>
          <w:color w:val="000000"/>
          <w:sz w:val="24"/>
          <w:szCs w:val="24"/>
          <w:lang w:eastAsia="ru-RU"/>
        </w:rPr>
        <w:br/>
        <w:t>Общие правила построения, изложения, оформления, согласования и утверждения на продукцию устанавливаются ГОСТ 2.114 «Технические условия».</w:t>
      </w:r>
      <w:r w:rsidRPr="008A13AB">
        <w:rPr>
          <w:rFonts w:ascii="Times New Roman" w:eastAsia="Times New Roman" w:hAnsi="Times New Roman" w:cs="Times New Roman"/>
          <w:color w:val="000000"/>
          <w:sz w:val="24"/>
          <w:szCs w:val="24"/>
          <w:lang w:eastAsia="ru-RU"/>
        </w:rPr>
        <w:br/>
        <w:t>ТУ должны содержать вводную часть и разделы, расположенные в следующей последовательности:</w:t>
      </w:r>
      <w:r w:rsidRPr="008A13AB">
        <w:rPr>
          <w:rFonts w:ascii="Times New Roman" w:eastAsia="Times New Roman" w:hAnsi="Times New Roman" w:cs="Times New Roman"/>
          <w:color w:val="000000"/>
          <w:sz w:val="24"/>
          <w:szCs w:val="24"/>
          <w:lang w:eastAsia="ru-RU"/>
        </w:rPr>
        <w:br/>
        <w:t>- технические требования;</w:t>
      </w:r>
      <w:r w:rsidRPr="008A13AB">
        <w:rPr>
          <w:rFonts w:ascii="Times New Roman" w:eastAsia="Times New Roman" w:hAnsi="Times New Roman" w:cs="Times New Roman"/>
          <w:color w:val="000000"/>
          <w:sz w:val="24"/>
          <w:szCs w:val="24"/>
          <w:lang w:eastAsia="ru-RU"/>
        </w:rPr>
        <w:br/>
        <w:t>- требования безопасности;</w:t>
      </w:r>
      <w:r w:rsidRPr="008A13AB">
        <w:rPr>
          <w:rFonts w:ascii="Times New Roman" w:eastAsia="Times New Roman" w:hAnsi="Times New Roman" w:cs="Times New Roman"/>
          <w:color w:val="000000"/>
          <w:sz w:val="24"/>
          <w:szCs w:val="24"/>
          <w:lang w:eastAsia="ru-RU"/>
        </w:rPr>
        <w:br/>
        <w:t>- требования охраны окружающей среды;</w:t>
      </w:r>
      <w:r w:rsidRPr="008A13AB">
        <w:rPr>
          <w:rFonts w:ascii="Times New Roman" w:eastAsia="Times New Roman" w:hAnsi="Times New Roman" w:cs="Times New Roman"/>
          <w:color w:val="000000"/>
          <w:sz w:val="24"/>
          <w:szCs w:val="24"/>
          <w:lang w:eastAsia="ru-RU"/>
        </w:rPr>
        <w:br/>
        <w:t>- правила приемки;</w:t>
      </w:r>
      <w:r w:rsidRPr="008A13AB">
        <w:rPr>
          <w:rFonts w:ascii="Times New Roman" w:eastAsia="Times New Roman" w:hAnsi="Times New Roman" w:cs="Times New Roman"/>
          <w:color w:val="000000"/>
          <w:sz w:val="24"/>
          <w:szCs w:val="24"/>
          <w:lang w:eastAsia="ru-RU"/>
        </w:rPr>
        <w:br/>
        <w:t>- методы контроля;</w:t>
      </w:r>
      <w:r w:rsidRPr="008A13AB">
        <w:rPr>
          <w:rFonts w:ascii="Times New Roman" w:eastAsia="Times New Roman" w:hAnsi="Times New Roman" w:cs="Times New Roman"/>
          <w:color w:val="000000"/>
          <w:sz w:val="24"/>
          <w:szCs w:val="24"/>
          <w:lang w:eastAsia="ru-RU"/>
        </w:rPr>
        <w:br/>
        <w:t>- транспортирование и хранение;</w:t>
      </w:r>
      <w:r w:rsidRPr="008A13AB">
        <w:rPr>
          <w:rFonts w:ascii="Times New Roman" w:eastAsia="Times New Roman" w:hAnsi="Times New Roman" w:cs="Times New Roman"/>
          <w:color w:val="000000"/>
          <w:sz w:val="24"/>
          <w:szCs w:val="24"/>
          <w:lang w:eastAsia="ru-RU"/>
        </w:rPr>
        <w:br/>
        <w:t>- указания по эксплуатации;</w:t>
      </w:r>
      <w:r w:rsidRPr="008A13AB">
        <w:rPr>
          <w:rFonts w:ascii="Times New Roman" w:eastAsia="Times New Roman" w:hAnsi="Times New Roman" w:cs="Times New Roman"/>
          <w:color w:val="000000"/>
          <w:sz w:val="24"/>
          <w:szCs w:val="24"/>
          <w:lang w:eastAsia="ru-RU"/>
        </w:rPr>
        <w:br/>
        <w:t>- гарантии изготовителя.</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lastRenderedPageBreak/>
        <w:br/>
        <w:t xml:space="preserve">Объектами ТУ является продукция: сырье, материалы, комплектующие изделия. Они указываются </w:t>
      </w:r>
      <w:proofErr w:type="gramStart"/>
      <w:r w:rsidRPr="008A13AB">
        <w:rPr>
          <w:rFonts w:ascii="Times New Roman" w:eastAsia="Times New Roman" w:hAnsi="Times New Roman" w:cs="Times New Roman"/>
          <w:color w:val="000000"/>
          <w:sz w:val="24"/>
          <w:szCs w:val="24"/>
          <w:lang w:eastAsia="ru-RU"/>
        </w:rPr>
        <w:t>в</w:t>
      </w:r>
      <w:proofErr w:type="gramEnd"/>
      <w:r w:rsidRPr="008A13AB">
        <w:rPr>
          <w:rFonts w:ascii="Times New Roman" w:eastAsia="Times New Roman" w:hAnsi="Times New Roman" w:cs="Times New Roman"/>
          <w:color w:val="000000"/>
          <w:sz w:val="24"/>
          <w:szCs w:val="24"/>
          <w:lang w:eastAsia="ru-RU"/>
        </w:rPr>
        <w:t xml:space="preserve"> вводной части, которая должна содержать наименование продукции, ее назначение, область применения и условия эксплуатации.</w:t>
      </w:r>
      <w:r w:rsidRPr="008A13AB">
        <w:rPr>
          <w:rFonts w:ascii="Times New Roman" w:eastAsia="Times New Roman" w:hAnsi="Times New Roman" w:cs="Times New Roman"/>
          <w:color w:val="000000"/>
          <w:sz w:val="24"/>
          <w:szCs w:val="24"/>
          <w:lang w:eastAsia="ru-RU"/>
        </w:rPr>
        <w:br/>
        <w:t>ТУ разрабатывается на предприятии-изготовителе продукции или исполнителе услуг и подлежит согласованию на приемочной комиссии, если решение о постановке продукции на производство принимает приемочная комиссия. Разработчик согласовывает ТУ с заказчиком и направляет их в приемочную комиссию. Подписание акта приемки опытного образца (опытной партии) продукции членами приемочной комиссии означает согласование ТУ.</w:t>
      </w:r>
      <w:r w:rsidRPr="008A13AB">
        <w:rPr>
          <w:rFonts w:ascii="Times New Roman" w:eastAsia="Times New Roman" w:hAnsi="Times New Roman" w:cs="Times New Roman"/>
          <w:color w:val="000000"/>
          <w:sz w:val="24"/>
          <w:szCs w:val="24"/>
          <w:lang w:eastAsia="ru-RU"/>
        </w:rPr>
        <w:br/>
        <w:t>ТУ, содержащие требования, относящиеся к компетенции органов государственного контроля и надзора, если они не являются членами приемочной комиссии, подлежит согласованию с ними.</w:t>
      </w:r>
      <w:r w:rsidRPr="008A13AB">
        <w:rPr>
          <w:rFonts w:ascii="Times New Roman" w:eastAsia="Times New Roman" w:hAnsi="Times New Roman" w:cs="Times New Roman"/>
          <w:color w:val="000000"/>
          <w:sz w:val="24"/>
          <w:szCs w:val="24"/>
          <w:lang w:eastAsia="ru-RU"/>
        </w:rPr>
        <w:br/>
        <w:t>Согласование ТУ оформляют подписью </w:t>
      </w:r>
      <w:hyperlink r:id="rId6" w:history="1">
        <w:r w:rsidRPr="008A13AB">
          <w:rPr>
            <w:rFonts w:ascii="Times New Roman" w:eastAsia="Times New Roman" w:hAnsi="Times New Roman" w:cs="Times New Roman"/>
            <w:color w:val="1DBEF1"/>
            <w:sz w:val="24"/>
            <w:szCs w:val="24"/>
            <w:u w:val="single"/>
            <w:lang w:eastAsia="ru-RU"/>
          </w:rPr>
          <w:t>руководителя</w:t>
        </w:r>
      </w:hyperlink>
      <w:r w:rsidRPr="008A13AB">
        <w:rPr>
          <w:rFonts w:ascii="Times New Roman" w:eastAsia="Times New Roman" w:hAnsi="Times New Roman" w:cs="Times New Roman"/>
          <w:color w:val="000000"/>
          <w:sz w:val="24"/>
          <w:szCs w:val="24"/>
          <w:lang w:eastAsia="ru-RU"/>
        </w:rPr>
        <w:t> согласующей организации. ТУ утверждают, как правило, без ограничения срока действия.</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Ход выполнения работы:</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Задание 1.</w:t>
      </w:r>
      <w:r w:rsidRPr="008A13AB">
        <w:rPr>
          <w:rFonts w:ascii="Times New Roman" w:eastAsia="Times New Roman" w:hAnsi="Times New Roman" w:cs="Times New Roman"/>
          <w:color w:val="000000"/>
          <w:sz w:val="24"/>
          <w:szCs w:val="24"/>
          <w:lang w:eastAsia="ru-RU"/>
        </w:rPr>
        <w:br/>
        <w:t>Изучите стандарты 3-х видов (на продукцию, процессы, методы испытаний) и выявите структурные элементы каждого стандарта. Результаты запишите в виде таблицы.</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Примечание:</w:t>
      </w:r>
      <w:r w:rsidRPr="008A13AB">
        <w:rPr>
          <w:rFonts w:ascii="Times New Roman" w:eastAsia="Times New Roman" w:hAnsi="Times New Roman" w:cs="Times New Roman"/>
          <w:color w:val="000000"/>
          <w:sz w:val="24"/>
          <w:szCs w:val="24"/>
          <w:lang w:eastAsia="ru-RU"/>
        </w:rPr>
        <w:t> Структурные элементы в стандартах совпадают с названиями разделов.</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Задание 2.</w:t>
      </w:r>
      <w:r w:rsidRPr="008A13AB">
        <w:rPr>
          <w:rFonts w:ascii="Times New Roman" w:eastAsia="Times New Roman" w:hAnsi="Times New Roman" w:cs="Times New Roman"/>
          <w:color w:val="000000"/>
          <w:sz w:val="24"/>
          <w:szCs w:val="24"/>
          <w:lang w:eastAsia="ru-RU"/>
        </w:rPr>
        <w:br/>
        <w:t xml:space="preserve">Сравните объекты и структурные элементы стандартов разных видов. </w:t>
      </w:r>
      <w:proofErr w:type="gramStart"/>
      <w:r w:rsidRPr="008A13AB">
        <w:rPr>
          <w:rFonts w:ascii="Times New Roman" w:eastAsia="Times New Roman" w:hAnsi="Times New Roman" w:cs="Times New Roman"/>
          <w:color w:val="000000"/>
          <w:sz w:val="24"/>
          <w:szCs w:val="24"/>
          <w:lang w:eastAsia="ru-RU"/>
        </w:rPr>
        <w:t>Выявите</w:t>
      </w:r>
      <w:proofErr w:type="gramEnd"/>
      <w:r w:rsidRPr="008A13AB">
        <w:rPr>
          <w:rFonts w:ascii="Times New Roman" w:eastAsia="Times New Roman" w:hAnsi="Times New Roman" w:cs="Times New Roman"/>
          <w:color w:val="000000"/>
          <w:sz w:val="24"/>
          <w:szCs w:val="24"/>
          <w:lang w:eastAsia="ru-RU"/>
        </w:rPr>
        <w:t xml:space="preserve"> существует ли между ними общность и различия. Объясните, целесообразны ли различия в построении и структурных элементах стандартов различных видов. </w:t>
      </w:r>
      <w:proofErr w:type="gramStart"/>
      <w:r w:rsidRPr="008A13AB">
        <w:rPr>
          <w:rFonts w:ascii="Times New Roman" w:eastAsia="Times New Roman" w:hAnsi="Times New Roman" w:cs="Times New Roman"/>
          <w:color w:val="000000"/>
          <w:sz w:val="24"/>
          <w:szCs w:val="24"/>
          <w:lang w:eastAsia="ru-RU"/>
        </w:rPr>
        <w:t>Возможно</w:t>
      </w:r>
      <w:proofErr w:type="gramEnd"/>
      <w:r w:rsidRPr="008A13AB">
        <w:rPr>
          <w:rFonts w:ascii="Times New Roman" w:eastAsia="Times New Roman" w:hAnsi="Times New Roman" w:cs="Times New Roman"/>
          <w:color w:val="000000"/>
          <w:sz w:val="24"/>
          <w:szCs w:val="24"/>
          <w:lang w:eastAsia="ru-RU"/>
        </w:rPr>
        <w:t xml:space="preserve"> ли привести их к единообразию в целом или в отдельных фрагментах. Ваши предложения по улучшению структуры стандартов.</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Задание 3.</w:t>
      </w:r>
      <w:r w:rsidRPr="008A13AB">
        <w:rPr>
          <w:rFonts w:ascii="Times New Roman" w:eastAsia="Times New Roman" w:hAnsi="Times New Roman" w:cs="Times New Roman"/>
          <w:color w:val="000000"/>
          <w:sz w:val="24"/>
          <w:szCs w:val="24"/>
          <w:lang w:eastAsia="ru-RU"/>
        </w:rPr>
        <w:br/>
        <w:t xml:space="preserve">Установите соответствие структурных элементов стандартов разных видов требованиям ГОСТ </w:t>
      </w:r>
      <w:proofErr w:type="gramStart"/>
      <w:r w:rsidRPr="008A13AB">
        <w:rPr>
          <w:rFonts w:ascii="Times New Roman" w:eastAsia="Times New Roman" w:hAnsi="Times New Roman" w:cs="Times New Roman"/>
          <w:color w:val="000000"/>
          <w:sz w:val="24"/>
          <w:szCs w:val="24"/>
          <w:lang w:eastAsia="ru-RU"/>
        </w:rPr>
        <w:t>Р</w:t>
      </w:r>
      <w:proofErr w:type="gramEnd"/>
      <w:r w:rsidRPr="008A13AB">
        <w:rPr>
          <w:rFonts w:ascii="Times New Roman" w:eastAsia="Times New Roman" w:hAnsi="Times New Roman" w:cs="Times New Roman"/>
          <w:color w:val="000000"/>
          <w:sz w:val="24"/>
          <w:szCs w:val="24"/>
          <w:lang w:eastAsia="ru-RU"/>
        </w:rPr>
        <w:t xml:space="preserve"> 1.2 - 2004. Для этого изучите требования, предъявляемые ГОСТ </w:t>
      </w:r>
      <w:proofErr w:type="gramStart"/>
      <w:r w:rsidRPr="008A13AB">
        <w:rPr>
          <w:rFonts w:ascii="Times New Roman" w:eastAsia="Times New Roman" w:hAnsi="Times New Roman" w:cs="Times New Roman"/>
          <w:color w:val="000000"/>
          <w:sz w:val="24"/>
          <w:szCs w:val="24"/>
          <w:lang w:eastAsia="ru-RU"/>
        </w:rPr>
        <w:t>Р</w:t>
      </w:r>
      <w:proofErr w:type="gramEnd"/>
      <w:r w:rsidRPr="008A13AB">
        <w:rPr>
          <w:rFonts w:ascii="Times New Roman" w:eastAsia="Times New Roman" w:hAnsi="Times New Roman" w:cs="Times New Roman"/>
          <w:color w:val="000000"/>
          <w:sz w:val="24"/>
          <w:szCs w:val="24"/>
          <w:lang w:eastAsia="ru-RU"/>
        </w:rPr>
        <w:t xml:space="preserve"> 1.2 - 2004 к стандартам разных видов.</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Задание 4.</w:t>
      </w:r>
      <w:r w:rsidRPr="008A13AB">
        <w:rPr>
          <w:rFonts w:ascii="Times New Roman" w:eastAsia="Times New Roman" w:hAnsi="Times New Roman" w:cs="Times New Roman"/>
          <w:color w:val="000000"/>
          <w:sz w:val="24"/>
          <w:szCs w:val="24"/>
          <w:lang w:eastAsia="ru-RU"/>
        </w:rPr>
        <w:br/>
        <w:t>Выявите характеристики продукции, предусмотренные в разделе «Требования к качеству» стандартов, на 2 разных вида продукции. Результаты запишите в таблицу.</w:t>
      </w:r>
      <w:r w:rsidRPr="008A13AB">
        <w:rPr>
          <w:rFonts w:ascii="Times New Roman" w:eastAsia="Times New Roman" w:hAnsi="Times New Roman" w:cs="Times New Roman"/>
          <w:color w:val="000000"/>
          <w:sz w:val="24"/>
          <w:szCs w:val="24"/>
          <w:lang w:eastAsia="ru-RU"/>
        </w:rPr>
        <w:br/>
        <w:t>Примечание: в графу «Требования к качеству» не следует переписывать целиком все формулировки из стандартов, а дать перечень этих требований (например: сырье, соответствие технологическим инструкциям, показатели и их значения и т.п.).</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Задание 5.</w:t>
      </w:r>
      <w:r w:rsidRPr="008A13AB">
        <w:rPr>
          <w:rFonts w:ascii="Times New Roman" w:eastAsia="Times New Roman" w:hAnsi="Times New Roman" w:cs="Times New Roman"/>
          <w:color w:val="000000"/>
          <w:sz w:val="24"/>
          <w:szCs w:val="24"/>
          <w:lang w:eastAsia="ru-RU"/>
        </w:rPr>
        <w:br/>
        <w:t>Сравните выявленные характеристики двух видов продукции, установив их общность и различия. Объясните, целесообразны ли эти различия.</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Задание 6.</w:t>
      </w:r>
      <w:r w:rsidRPr="008A13AB">
        <w:rPr>
          <w:rFonts w:ascii="Times New Roman" w:eastAsia="Times New Roman" w:hAnsi="Times New Roman" w:cs="Times New Roman"/>
          <w:color w:val="000000"/>
          <w:sz w:val="24"/>
          <w:szCs w:val="24"/>
          <w:lang w:eastAsia="ru-RU"/>
        </w:rPr>
        <w:br/>
        <w:t>Дайте общее заключение по результатам сравнительного анализа по заданиям 1-5. В письменном виде это задание должно быть отражено в тетради вместе.</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Задание 7.</w:t>
      </w:r>
      <w:r w:rsidRPr="008A13AB">
        <w:rPr>
          <w:rFonts w:ascii="Times New Roman" w:eastAsia="Times New Roman" w:hAnsi="Times New Roman" w:cs="Times New Roman"/>
          <w:color w:val="000000"/>
          <w:sz w:val="24"/>
          <w:szCs w:val="24"/>
          <w:lang w:eastAsia="ru-RU"/>
        </w:rPr>
        <w:br/>
        <w:t>Доложите результаты сравнительного анализа на заседании экспертного совета по экспертизе стандартов разных видов на соответствие требованиям ГОСТ 1.2 - 2004.</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Требования к структуре и содержанию стандартов разных видов</w:t>
      </w:r>
      <w:r w:rsidRPr="008A13AB">
        <w:rPr>
          <w:rFonts w:ascii="Times New Roman" w:eastAsia="Times New Roman" w:hAnsi="Times New Roman" w:cs="Times New Roman"/>
          <w:color w:val="000000"/>
          <w:sz w:val="24"/>
          <w:szCs w:val="24"/>
          <w:lang w:eastAsia="ru-RU"/>
        </w:rPr>
        <w:br/>
        <w:t xml:space="preserve">Требования регламентируются ГОСТ </w:t>
      </w:r>
      <w:proofErr w:type="gramStart"/>
      <w:r w:rsidRPr="008A13AB">
        <w:rPr>
          <w:rFonts w:ascii="Times New Roman" w:eastAsia="Times New Roman" w:hAnsi="Times New Roman" w:cs="Times New Roman"/>
          <w:color w:val="000000"/>
          <w:sz w:val="24"/>
          <w:szCs w:val="24"/>
          <w:lang w:eastAsia="ru-RU"/>
        </w:rPr>
        <w:t>Р</w:t>
      </w:r>
      <w:proofErr w:type="gramEnd"/>
      <w:r w:rsidRPr="008A13AB">
        <w:rPr>
          <w:rFonts w:ascii="Times New Roman" w:eastAsia="Times New Roman" w:hAnsi="Times New Roman" w:cs="Times New Roman"/>
          <w:color w:val="000000"/>
          <w:sz w:val="24"/>
          <w:szCs w:val="24"/>
          <w:lang w:eastAsia="ru-RU"/>
        </w:rPr>
        <w:t xml:space="preserve"> 1.2 - 2004 «Государственная система стандартизации Российской Федерации. Общие требования к построению, изложению и оформлению стандартов».</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Содержание отчета: </w:t>
      </w:r>
      <w:r w:rsidRPr="008A13AB">
        <w:rPr>
          <w:rFonts w:ascii="Times New Roman" w:eastAsia="Times New Roman" w:hAnsi="Times New Roman" w:cs="Times New Roman"/>
          <w:color w:val="000000"/>
          <w:sz w:val="24"/>
          <w:szCs w:val="24"/>
          <w:lang w:eastAsia="ru-RU"/>
        </w:rPr>
        <w:t xml:space="preserve">практическое </w:t>
      </w:r>
      <w:proofErr w:type="gramStart"/>
      <w:r w:rsidRPr="008A13AB">
        <w:rPr>
          <w:rFonts w:ascii="Times New Roman" w:eastAsia="Times New Roman" w:hAnsi="Times New Roman" w:cs="Times New Roman"/>
          <w:color w:val="000000"/>
          <w:sz w:val="24"/>
          <w:szCs w:val="24"/>
          <w:lang w:eastAsia="ru-RU"/>
        </w:rPr>
        <w:t>занятие</w:t>
      </w:r>
      <w:proofErr w:type="gramEnd"/>
      <w:r w:rsidRPr="008A13AB">
        <w:rPr>
          <w:rFonts w:ascii="Times New Roman" w:eastAsia="Times New Roman" w:hAnsi="Times New Roman" w:cs="Times New Roman"/>
          <w:color w:val="000000"/>
          <w:sz w:val="24"/>
          <w:szCs w:val="24"/>
          <w:lang w:eastAsia="ru-RU"/>
        </w:rPr>
        <w:t xml:space="preserve"> должно быть оформлена в тетрадях для практических работ, ответы на вопросы должны быть четкими, краткими, конкретными.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lastRenderedPageBreak/>
        <w:t>Практическая работа №3</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Тема: Сравнительный анализ МГСС и ГСС</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Цель работы: </w:t>
      </w:r>
      <w:r w:rsidRPr="008A13AB">
        <w:rPr>
          <w:rFonts w:ascii="Times New Roman" w:eastAsia="Times New Roman" w:hAnsi="Times New Roman" w:cs="Times New Roman"/>
          <w:color w:val="000000"/>
          <w:sz w:val="24"/>
          <w:szCs w:val="24"/>
          <w:lang w:eastAsia="ru-RU"/>
        </w:rPr>
        <w:t xml:space="preserve">изучение и анализ структуры и основных положений </w:t>
      </w:r>
      <w:proofErr w:type="spellStart"/>
      <w:r w:rsidRPr="008A13AB">
        <w:rPr>
          <w:rFonts w:ascii="Times New Roman" w:eastAsia="Times New Roman" w:hAnsi="Times New Roman" w:cs="Times New Roman"/>
          <w:color w:val="000000"/>
          <w:sz w:val="24"/>
          <w:szCs w:val="24"/>
          <w:lang w:eastAsia="ru-RU"/>
        </w:rPr>
        <w:t>Межгосудартвенной</w:t>
      </w:r>
      <w:proofErr w:type="spellEnd"/>
      <w:r w:rsidRPr="008A13AB">
        <w:rPr>
          <w:rFonts w:ascii="Times New Roman" w:eastAsia="Times New Roman" w:hAnsi="Times New Roman" w:cs="Times New Roman"/>
          <w:color w:val="000000"/>
          <w:sz w:val="24"/>
          <w:szCs w:val="24"/>
          <w:lang w:eastAsia="ru-RU"/>
        </w:rPr>
        <w:t xml:space="preserve"> и Государственной систем стандартизации.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Теоретический материал:</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424242"/>
          <w:sz w:val="24"/>
          <w:szCs w:val="24"/>
          <w:lang w:eastAsia="ru-RU"/>
        </w:rPr>
        <w:t>1) </w:t>
      </w:r>
      <w:r w:rsidRPr="008A13AB">
        <w:rPr>
          <w:rFonts w:ascii="Times New Roman" w:eastAsia="Times New Roman" w:hAnsi="Times New Roman" w:cs="Times New Roman"/>
          <w:b/>
          <w:bCs/>
          <w:color w:val="000000"/>
          <w:sz w:val="24"/>
          <w:szCs w:val="24"/>
          <w:lang w:eastAsia="ru-RU"/>
        </w:rPr>
        <w:t>Межгосударственная стандартизация (по ГОСТ 1.0-92)</w:t>
      </w:r>
      <w:r w:rsidRPr="008A13AB">
        <w:rPr>
          <w:rFonts w:ascii="Times New Roman" w:eastAsia="Times New Roman" w:hAnsi="Times New Roman" w:cs="Times New Roman"/>
          <w:color w:val="000000"/>
          <w:sz w:val="24"/>
          <w:szCs w:val="24"/>
          <w:lang w:eastAsia="ru-RU"/>
        </w:rPr>
        <w:t xml:space="preserve"> — это </w:t>
      </w:r>
      <w:proofErr w:type="spellStart"/>
      <w:r w:rsidRPr="008A13AB">
        <w:rPr>
          <w:rFonts w:ascii="Times New Roman" w:eastAsia="Times New Roman" w:hAnsi="Times New Roman" w:cs="Times New Roman"/>
          <w:color w:val="000000"/>
          <w:sz w:val="24"/>
          <w:szCs w:val="24"/>
          <w:lang w:eastAsia="ru-RU"/>
        </w:rPr>
        <w:t>стандартизацияобъектов</w:t>
      </w:r>
      <w:proofErr w:type="spellEnd"/>
      <w:r w:rsidRPr="008A13AB">
        <w:rPr>
          <w:rFonts w:ascii="Times New Roman" w:eastAsia="Times New Roman" w:hAnsi="Times New Roman" w:cs="Times New Roman"/>
          <w:color w:val="000000"/>
          <w:sz w:val="24"/>
          <w:szCs w:val="24"/>
          <w:lang w:eastAsia="ru-RU"/>
        </w:rPr>
        <w:t xml:space="preserve">, </w:t>
      </w:r>
      <w:proofErr w:type="gramStart"/>
      <w:r w:rsidRPr="008A13AB">
        <w:rPr>
          <w:rFonts w:ascii="Times New Roman" w:eastAsia="Times New Roman" w:hAnsi="Times New Roman" w:cs="Times New Roman"/>
          <w:color w:val="000000"/>
          <w:sz w:val="24"/>
          <w:szCs w:val="24"/>
          <w:lang w:eastAsia="ru-RU"/>
        </w:rPr>
        <w:t>представляющих</w:t>
      </w:r>
      <w:proofErr w:type="gramEnd"/>
      <w:r w:rsidRPr="008A13AB">
        <w:rPr>
          <w:rFonts w:ascii="Times New Roman" w:eastAsia="Times New Roman" w:hAnsi="Times New Roman" w:cs="Times New Roman"/>
          <w:color w:val="000000"/>
          <w:sz w:val="24"/>
          <w:szCs w:val="24"/>
          <w:lang w:eastAsia="ru-RU"/>
        </w:rPr>
        <w:t xml:space="preserve"> межгосударственный интерес. Представителями стран СНГ 13 марта 1992 г. подписано «Соглашение о проведении согласованной политики в области стандартизации» и образованы Межгосударственный совет по стандартизации, метрологии и сертификации (МГС) и Межгосударственная научно-техническая комиссия по стандартизации, техническому нормированию и сертификации в строительстве (МНТКС). В 1995 г. Совет ИСО признал МГС региональной организацией по стандартизации в странах СНГ.</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Основные положения системы МГСС изложены в следующих нормативных документах:</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ГОСТ 1.0-92. Правила проведения работ по межгосударственной стандартизации. Общие положения;</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ГОСТ 1.2-97. Правила проведения работ по межгосударственной стандартизации. Порядок разработки, принятия, применения, обновления и отмены документов по межгосударственной стандартизации;</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ГОСТ 1.5-93. Правила проведения работ по межгосударственной стандартизации. Общие требования к построению, изложению, оформлению и содержанию стандартов;</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ПМГ 02-93. Типовое положение о межгосударственном техническом комитете по стандартизации;</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ПМГ 04-94. Порядок распространения межгосударственных стандартов и нормативной документации Межгосударственного совета по стандартизации, метрологии и сертификации;</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ПМГ 05-94. Порядок взаимодействия национальных органов по стандартизации по осуществлению переводов межгосударственных, международных и зарубежных стандартов;</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ПМГ 13-95. Порядок разработки и ведения межгосударственных классификаторов;</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ПМГ 14-96. Положение о гармонизации классификаторов технико-экономической и социальной информации;</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ПМГ 22-97. Правила по программному планированию разработки межгосударственных стандартов;</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РМГ 19-96. Рекомендации по основным принципам и методам стандартизации терминологии;</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РМГ 24. Рекомендации по разработке стандартов межгосударственными техническими комитетами.</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Целями межгосударственной стандартизации в соответствии с ГОСТ 1.0-92 являются:</w:t>
      </w:r>
    </w:p>
    <w:p w:rsidR="007701AD" w:rsidRPr="008A13AB" w:rsidRDefault="007701AD" w:rsidP="008A13AB">
      <w:pPr>
        <w:shd w:val="clear" w:color="auto" w:fill="F0FFF0"/>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lastRenderedPageBreak/>
        <w:t>□</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защита интересов потребителей и каждого государства — участника Соглашения в вопросах качества продукции, услуг и процессов, обеспечивающих безопасность для жизни, здоровья и имущества населения, охрану окружающей среды;</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2)Государственная система стандартизации Российской Федерации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Общие требования к построению, изложению, </w:t>
      </w:r>
      <w:r w:rsidRPr="008A13AB">
        <w:rPr>
          <w:rFonts w:ascii="Times New Roman" w:eastAsia="Times New Roman" w:hAnsi="Times New Roman" w:cs="Times New Roman"/>
          <w:b/>
          <w:bCs/>
          <w:color w:val="000000"/>
          <w:sz w:val="24"/>
          <w:szCs w:val="24"/>
          <w:lang w:eastAsia="ru-RU"/>
        </w:rPr>
        <w:br/>
        <w:t>оформлению и содержанию стандартов</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ГОССТАНДАРТ РОССИИ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Москва</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Предисловие</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xml:space="preserve">1 </w:t>
      </w:r>
      <w:proofErr w:type="gramStart"/>
      <w:r w:rsidRPr="008A13AB">
        <w:rPr>
          <w:rFonts w:ascii="Times New Roman" w:eastAsia="Times New Roman" w:hAnsi="Times New Roman" w:cs="Times New Roman"/>
          <w:color w:val="000000"/>
          <w:sz w:val="24"/>
          <w:szCs w:val="24"/>
          <w:lang w:eastAsia="ru-RU"/>
        </w:rPr>
        <w:t>РАЗРАБОТАН</w:t>
      </w:r>
      <w:proofErr w:type="gramEnd"/>
      <w:r w:rsidRPr="008A13AB">
        <w:rPr>
          <w:rFonts w:ascii="Times New Roman" w:eastAsia="Times New Roman" w:hAnsi="Times New Roman" w:cs="Times New Roman"/>
          <w:color w:val="000000"/>
          <w:sz w:val="24"/>
          <w:szCs w:val="24"/>
          <w:lang w:eastAsia="ru-RU"/>
        </w:rPr>
        <w:t xml:space="preserve"> Всероссийским научно-исследовательским </w:t>
      </w:r>
      <w:r w:rsidRPr="008A13AB">
        <w:rPr>
          <w:rFonts w:ascii="Times New Roman" w:eastAsia="Times New Roman" w:hAnsi="Times New Roman" w:cs="Times New Roman"/>
          <w:sz w:val="24"/>
          <w:szCs w:val="24"/>
          <w:lang w:eastAsia="ru-RU"/>
        </w:rPr>
        <w:t>институтом </w:t>
      </w:r>
      <w:hyperlink r:id="rId7" w:history="1">
        <w:r w:rsidRPr="008A13AB">
          <w:rPr>
            <w:rFonts w:ascii="Times New Roman" w:eastAsia="Times New Roman" w:hAnsi="Times New Roman" w:cs="Times New Roman"/>
            <w:sz w:val="24"/>
            <w:szCs w:val="24"/>
            <w:u w:val="single"/>
            <w:lang w:eastAsia="ru-RU"/>
          </w:rPr>
          <w:t>стандартизации</w:t>
        </w:r>
      </w:hyperlink>
      <w:r w:rsidRPr="008A13AB">
        <w:rPr>
          <w:rFonts w:ascii="Times New Roman" w:eastAsia="Times New Roman" w:hAnsi="Times New Roman" w:cs="Times New Roman"/>
          <w:sz w:val="24"/>
          <w:szCs w:val="24"/>
          <w:lang w:eastAsia="ru-RU"/>
        </w:rPr>
        <w:t>(</w:t>
      </w:r>
      <w:proofErr w:type="spellStart"/>
      <w:r w:rsidRPr="008A13AB">
        <w:rPr>
          <w:rFonts w:ascii="Times New Roman" w:eastAsia="Times New Roman" w:hAnsi="Times New Roman" w:cs="Times New Roman"/>
          <w:sz w:val="24"/>
          <w:szCs w:val="24"/>
          <w:lang w:eastAsia="ru-RU"/>
        </w:rPr>
        <w:t>ВНИИстандарт</w:t>
      </w:r>
      <w:proofErr w:type="spellEnd"/>
      <w:r w:rsidRPr="008A13AB">
        <w:rPr>
          <w:rFonts w:ascii="Times New Roman" w:eastAsia="Times New Roman" w:hAnsi="Times New Roman" w:cs="Times New Roman"/>
          <w:color w:val="000000"/>
          <w:sz w:val="24"/>
          <w:szCs w:val="24"/>
          <w:lang w:eastAsia="ru-RU"/>
        </w:rPr>
        <w:t>) Госстандарта России, доработан с участием рабочей группы специалистов отраслей народного хозяйства.</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proofErr w:type="gramStart"/>
      <w:r w:rsidRPr="008A13AB">
        <w:rPr>
          <w:rFonts w:ascii="Times New Roman" w:eastAsia="Times New Roman" w:hAnsi="Times New Roman" w:cs="Times New Roman"/>
          <w:color w:val="000000"/>
          <w:sz w:val="24"/>
          <w:szCs w:val="24"/>
          <w:lang w:eastAsia="ru-RU"/>
        </w:rPr>
        <w:t>ВНЕСЕН</w:t>
      </w:r>
      <w:proofErr w:type="gramEnd"/>
      <w:r w:rsidRPr="008A13AB">
        <w:rPr>
          <w:rFonts w:ascii="Times New Roman" w:eastAsia="Times New Roman" w:hAnsi="Times New Roman" w:cs="Times New Roman"/>
          <w:color w:val="000000"/>
          <w:sz w:val="24"/>
          <w:szCs w:val="24"/>
          <w:lang w:eastAsia="ru-RU"/>
        </w:rPr>
        <w:t xml:space="preserve"> Главным управлением технической политики в области стандартизации Госстандарта России.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2 УТВЕРЖДЕН И ВВЕДЕН В ДЕЙСТВИЕ Постановлением Госстандарта России от 1 июля 1992 г. №7.</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3 Стандарт соответствует Директивам МЭК/ИСО, часть 3, 1989 «Составление и оформление международных стандартов» в части требований к построению, изложению и оформлению стандартов.</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4 ВВЕДЕН ВПЕРВЫЕ.</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5 ПЕРЕИЗДАНИЕ (февраль 1994 г.) с ИЗМЕНЕНИЕМ № 1, принятым Постановлением Госстандарта России от 15 декабря 1993 г. № 21, введенным в действие с 1 апреля 1994 г.</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ГОСУДАРСТВЕННЫЙ СТАНДАРТ РОССИЙСКОЙ ФЕДЕРАЦИИ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Государственная система стандартизации Российской Федерации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Общие требования к построению, изложению, </w:t>
      </w:r>
      <w:r w:rsidRPr="008A13AB">
        <w:rPr>
          <w:rFonts w:ascii="Times New Roman" w:eastAsia="Times New Roman" w:hAnsi="Times New Roman" w:cs="Times New Roman"/>
          <w:color w:val="000000"/>
          <w:sz w:val="24"/>
          <w:szCs w:val="24"/>
          <w:lang w:eastAsia="ru-RU"/>
        </w:rPr>
        <w:br/>
        <w:t>оформлению и содержанию стандартов</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val="en-US" w:eastAsia="ru-RU"/>
        </w:rPr>
      </w:pPr>
      <w:proofErr w:type="gramStart"/>
      <w:r w:rsidRPr="008A13AB">
        <w:rPr>
          <w:rFonts w:ascii="Times New Roman" w:eastAsia="Times New Roman" w:hAnsi="Times New Roman" w:cs="Times New Roman"/>
          <w:color w:val="000000"/>
          <w:sz w:val="24"/>
          <w:szCs w:val="24"/>
          <w:lang w:val="en-US" w:eastAsia="ru-RU"/>
        </w:rPr>
        <w:t>State System for Standardization of Russian Federation.</w:t>
      </w:r>
      <w:proofErr w:type="gramEnd"/>
      <w:r w:rsidRPr="008A13AB">
        <w:rPr>
          <w:rFonts w:ascii="Times New Roman" w:eastAsia="Times New Roman" w:hAnsi="Times New Roman" w:cs="Times New Roman"/>
          <w:color w:val="000000"/>
          <w:sz w:val="24"/>
          <w:szCs w:val="24"/>
          <w:lang w:val="en-US" w:eastAsia="ru-RU"/>
        </w:rPr>
        <w:t> </w:t>
      </w:r>
      <w:r w:rsidRPr="008A13AB">
        <w:rPr>
          <w:rFonts w:ascii="Times New Roman" w:eastAsia="Times New Roman" w:hAnsi="Times New Roman" w:cs="Times New Roman"/>
          <w:color w:val="000000"/>
          <w:sz w:val="24"/>
          <w:szCs w:val="24"/>
          <w:lang w:val="en-US" w:eastAsia="ru-RU"/>
        </w:rPr>
        <w:br/>
        <w:t xml:space="preserve">General requirements for lay-out, </w:t>
      </w:r>
      <w:proofErr w:type="gramStart"/>
      <w:r w:rsidRPr="008A13AB">
        <w:rPr>
          <w:rFonts w:ascii="Times New Roman" w:eastAsia="Times New Roman" w:hAnsi="Times New Roman" w:cs="Times New Roman"/>
          <w:color w:val="000000"/>
          <w:sz w:val="24"/>
          <w:szCs w:val="24"/>
          <w:lang w:val="en-US" w:eastAsia="ru-RU"/>
        </w:rPr>
        <w:t>formulation ,</w:t>
      </w:r>
      <w:proofErr w:type="gramEnd"/>
      <w:r w:rsidRPr="008A13AB">
        <w:rPr>
          <w:rFonts w:ascii="Times New Roman" w:eastAsia="Times New Roman" w:hAnsi="Times New Roman" w:cs="Times New Roman"/>
          <w:color w:val="000000"/>
          <w:sz w:val="24"/>
          <w:szCs w:val="24"/>
          <w:lang w:val="en-US" w:eastAsia="ru-RU"/>
        </w:rPr>
        <w:t xml:space="preserve"> presentation and contents of standards</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Дата введения 1993-01-01</w:t>
      </w:r>
    </w:p>
    <w:p w:rsidR="007701AD" w:rsidRPr="008A13AB" w:rsidRDefault="007701AD" w:rsidP="008A13AB">
      <w:pPr>
        <w:shd w:val="clear" w:color="auto" w:fill="FFFFFF"/>
        <w:spacing w:after="30" w:line="240" w:lineRule="auto"/>
        <w:ind w:firstLine="567"/>
        <w:jc w:val="both"/>
        <w:outlineLvl w:val="0"/>
        <w:rPr>
          <w:rFonts w:ascii="Times New Roman" w:eastAsia="Times New Roman" w:hAnsi="Times New Roman" w:cs="Times New Roman"/>
          <w:color w:val="000000"/>
          <w:kern w:val="36"/>
          <w:sz w:val="36"/>
          <w:szCs w:val="36"/>
          <w:lang w:eastAsia="ru-RU"/>
        </w:rPr>
      </w:pPr>
      <w:r w:rsidRPr="008A13AB">
        <w:rPr>
          <w:rFonts w:ascii="Times New Roman" w:eastAsia="Times New Roman" w:hAnsi="Times New Roman" w:cs="Times New Roman"/>
          <w:color w:val="000000"/>
          <w:kern w:val="36"/>
          <w:sz w:val="24"/>
          <w:szCs w:val="24"/>
          <w:lang w:eastAsia="ru-RU"/>
        </w:rPr>
        <w:t>1 Область применения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proofErr w:type="spellStart"/>
      <w:proofErr w:type="gramStart"/>
      <w:r w:rsidRPr="008A13AB">
        <w:rPr>
          <w:rFonts w:ascii="Times New Roman" w:eastAsia="Times New Roman" w:hAnsi="Times New Roman" w:cs="Times New Roman"/>
          <w:color w:val="000000"/>
          <w:sz w:val="24"/>
          <w:szCs w:val="24"/>
          <w:lang w:eastAsia="ru-RU"/>
        </w:rPr>
        <w:t>Настоящ</w:t>
      </w:r>
      <w:proofErr w:type="spellEnd"/>
      <w:r w:rsidRPr="008A13AB">
        <w:rPr>
          <w:rFonts w:ascii="Times New Roman" w:eastAsia="Times New Roman" w:hAnsi="Times New Roman" w:cs="Times New Roman"/>
          <w:color w:val="000000"/>
          <w:sz w:val="24"/>
          <w:szCs w:val="24"/>
          <w:lang w:eastAsia="ru-RU"/>
        </w:rPr>
        <w:t xml:space="preserve"> </w:t>
      </w:r>
      <w:proofErr w:type="spellStart"/>
      <w:r w:rsidRPr="008A13AB">
        <w:rPr>
          <w:rFonts w:ascii="Times New Roman" w:eastAsia="Times New Roman" w:hAnsi="Times New Roman" w:cs="Times New Roman"/>
          <w:color w:val="000000"/>
          <w:sz w:val="24"/>
          <w:szCs w:val="24"/>
          <w:lang w:eastAsia="ru-RU"/>
        </w:rPr>
        <w:t>ий</w:t>
      </w:r>
      <w:proofErr w:type="spellEnd"/>
      <w:proofErr w:type="gramEnd"/>
      <w:r w:rsidRPr="008A13AB">
        <w:rPr>
          <w:rFonts w:ascii="Times New Roman" w:eastAsia="Times New Roman" w:hAnsi="Times New Roman" w:cs="Times New Roman"/>
          <w:color w:val="000000"/>
          <w:sz w:val="24"/>
          <w:szCs w:val="24"/>
          <w:lang w:eastAsia="ru-RU"/>
        </w:rPr>
        <w:t xml:space="preserve"> стандарт устанавливает общие требования к построению, изложению, оформлению, содержанию и обозначению государственных стандартов Российской Федерации, стандартов отрасли, стандартов предприятия, стандартов научно-технических, инженерных обществ и других общественных объединений (далее - стандарты) и изменений к стандартам.</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xml:space="preserve">Положения настоящего стандарта по нежат применению техническими комитетами по стандартизации, го </w:t>
      </w:r>
      <w:proofErr w:type="spellStart"/>
      <w:r w:rsidRPr="008A13AB">
        <w:rPr>
          <w:rFonts w:ascii="Times New Roman" w:eastAsia="Times New Roman" w:hAnsi="Times New Roman" w:cs="Times New Roman"/>
          <w:color w:val="000000"/>
          <w:sz w:val="24"/>
          <w:szCs w:val="24"/>
          <w:lang w:eastAsia="ru-RU"/>
        </w:rPr>
        <w:t>сударственными</w:t>
      </w:r>
      <w:proofErr w:type="spellEnd"/>
      <w:r w:rsidRPr="008A13AB">
        <w:rPr>
          <w:rFonts w:ascii="Times New Roman" w:eastAsia="Times New Roman" w:hAnsi="Times New Roman" w:cs="Times New Roman"/>
          <w:color w:val="000000"/>
          <w:sz w:val="24"/>
          <w:szCs w:val="24"/>
          <w:lang w:eastAsia="ru-RU"/>
        </w:rPr>
        <w:t xml:space="preserve"> органами </w:t>
      </w:r>
      <w:proofErr w:type="spellStart"/>
      <w:r w:rsidRPr="008A13AB">
        <w:rPr>
          <w:rFonts w:ascii="Times New Roman" w:eastAsia="Times New Roman" w:hAnsi="Times New Roman" w:cs="Times New Roman"/>
          <w:color w:val="000000"/>
          <w:sz w:val="24"/>
          <w:szCs w:val="24"/>
          <w:lang w:eastAsia="ru-RU"/>
        </w:rPr>
        <w:t>упра</w:t>
      </w:r>
      <w:proofErr w:type="spellEnd"/>
      <w:r w:rsidRPr="008A13AB">
        <w:rPr>
          <w:rFonts w:ascii="Times New Roman" w:eastAsia="Times New Roman" w:hAnsi="Times New Roman" w:cs="Times New Roman"/>
          <w:color w:val="000000"/>
          <w:sz w:val="24"/>
          <w:szCs w:val="24"/>
          <w:lang w:eastAsia="ru-RU"/>
        </w:rPr>
        <w:t xml:space="preserve"> </w:t>
      </w:r>
      <w:proofErr w:type="spellStart"/>
      <w:r w:rsidRPr="008A13AB">
        <w:rPr>
          <w:rFonts w:ascii="Times New Roman" w:eastAsia="Times New Roman" w:hAnsi="Times New Roman" w:cs="Times New Roman"/>
          <w:color w:val="000000"/>
          <w:sz w:val="24"/>
          <w:szCs w:val="24"/>
          <w:lang w:eastAsia="ru-RU"/>
        </w:rPr>
        <w:t>влен</w:t>
      </w:r>
      <w:proofErr w:type="spellEnd"/>
      <w:r w:rsidRPr="008A13AB">
        <w:rPr>
          <w:rFonts w:ascii="Times New Roman" w:eastAsia="Times New Roman" w:hAnsi="Times New Roman" w:cs="Times New Roman"/>
          <w:color w:val="000000"/>
          <w:sz w:val="24"/>
          <w:szCs w:val="24"/>
          <w:lang w:eastAsia="ru-RU"/>
        </w:rPr>
        <w:t xml:space="preserve"> </w:t>
      </w:r>
      <w:proofErr w:type="spellStart"/>
      <w:r w:rsidRPr="008A13AB">
        <w:rPr>
          <w:rFonts w:ascii="Times New Roman" w:eastAsia="Times New Roman" w:hAnsi="Times New Roman" w:cs="Times New Roman"/>
          <w:color w:val="000000"/>
          <w:sz w:val="24"/>
          <w:szCs w:val="24"/>
          <w:lang w:eastAsia="ru-RU"/>
        </w:rPr>
        <w:t>ия</w:t>
      </w:r>
      <w:proofErr w:type="spellEnd"/>
      <w:r w:rsidRPr="008A13AB">
        <w:rPr>
          <w:rFonts w:ascii="Times New Roman" w:eastAsia="Times New Roman" w:hAnsi="Times New Roman" w:cs="Times New Roman"/>
          <w:color w:val="000000"/>
          <w:sz w:val="24"/>
          <w:szCs w:val="24"/>
          <w:lang w:eastAsia="ru-RU"/>
        </w:rPr>
        <w:t>, предприятиями и предпринимателями (далее - субъекты хозяйственной деятельности)</w:t>
      </w:r>
      <w:proofErr w:type="gramStart"/>
      <w:r w:rsidRPr="008A13AB">
        <w:rPr>
          <w:rFonts w:ascii="Times New Roman" w:eastAsia="Times New Roman" w:hAnsi="Times New Roman" w:cs="Times New Roman"/>
          <w:color w:val="000000"/>
          <w:sz w:val="24"/>
          <w:szCs w:val="24"/>
          <w:lang w:eastAsia="ru-RU"/>
        </w:rPr>
        <w:t xml:space="preserve"> ,</w:t>
      </w:r>
      <w:proofErr w:type="gramEnd"/>
      <w:r w:rsidRPr="008A13AB">
        <w:rPr>
          <w:rFonts w:ascii="Times New Roman" w:eastAsia="Times New Roman" w:hAnsi="Times New Roman" w:cs="Times New Roman"/>
          <w:color w:val="000000"/>
          <w:sz w:val="24"/>
          <w:szCs w:val="24"/>
          <w:lang w:eastAsia="ru-RU"/>
        </w:rPr>
        <w:t xml:space="preserve"> научно-техническими, инженерными обществами и другими общественными об </w:t>
      </w:r>
      <w:proofErr w:type="spellStart"/>
      <w:r w:rsidRPr="008A13AB">
        <w:rPr>
          <w:rFonts w:ascii="Times New Roman" w:eastAsia="Times New Roman" w:hAnsi="Times New Roman" w:cs="Times New Roman"/>
          <w:color w:val="000000"/>
          <w:sz w:val="24"/>
          <w:szCs w:val="24"/>
          <w:lang w:eastAsia="ru-RU"/>
        </w:rPr>
        <w:t>ъединениями</w:t>
      </w:r>
      <w:proofErr w:type="spellEnd"/>
      <w:r w:rsidRPr="008A13AB">
        <w:rPr>
          <w:rFonts w:ascii="Times New Roman" w:eastAsia="Times New Roman" w:hAnsi="Times New Roman" w:cs="Times New Roman"/>
          <w:color w:val="000000"/>
          <w:sz w:val="24"/>
          <w:szCs w:val="24"/>
          <w:lang w:eastAsia="ru-RU"/>
        </w:rPr>
        <w:t>.</w:t>
      </w:r>
    </w:p>
    <w:p w:rsidR="007701AD" w:rsidRPr="008A13AB" w:rsidRDefault="007701AD" w:rsidP="008A13AB">
      <w:pPr>
        <w:shd w:val="clear" w:color="auto" w:fill="FFFFFF"/>
        <w:spacing w:after="30" w:line="240" w:lineRule="auto"/>
        <w:ind w:firstLine="567"/>
        <w:jc w:val="both"/>
        <w:outlineLvl w:val="0"/>
        <w:rPr>
          <w:rFonts w:ascii="Times New Roman" w:eastAsia="Times New Roman" w:hAnsi="Times New Roman" w:cs="Times New Roman"/>
          <w:color w:val="000000"/>
          <w:kern w:val="36"/>
          <w:sz w:val="36"/>
          <w:szCs w:val="36"/>
          <w:lang w:eastAsia="ru-RU"/>
        </w:rPr>
      </w:pPr>
      <w:r w:rsidRPr="008A13AB">
        <w:rPr>
          <w:rFonts w:ascii="Times New Roman" w:eastAsia="Times New Roman" w:hAnsi="Times New Roman" w:cs="Times New Roman"/>
          <w:color w:val="000000"/>
          <w:kern w:val="36"/>
          <w:sz w:val="24"/>
          <w:szCs w:val="24"/>
          <w:lang w:eastAsia="ru-RU"/>
        </w:rPr>
        <w:lastRenderedPageBreak/>
        <w:t>2 Нормативные ссылки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В настоящем стандарте использованы ссылки на следующие стандарты:</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ГОСТ 2.004-88 ЕСКД. Правила выполнения конструкторских документов на печатающих и графических устройствах вывода ЭВМ</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ГОСТ 2.104-68 ЕСКД. Основные надписи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ГОСТ 2.321-84 ЕСКД. Обозначения буквенные</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ГОСТ 8.310-78 ГСИ. Государственная служба стандартных справочных данных. Основные положения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ГОСТ 8.417-81 ГСИ. Единицы физических величин</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ГОСТ 13.1.002-80 Репрография. Микрография. Документы для съемки. Общие требования и нормы.</w:t>
      </w:r>
    </w:p>
    <w:p w:rsidR="007701AD" w:rsidRPr="008A13AB" w:rsidRDefault="007701AD" w:rsidP="008A13AB">
      <w:pPr>
        <w:shd w:val="clear" w:color="auto" w:fill="FFFFFF"/>
        <w:spacing w:after="30" w:line="240" w:lineRule="auto"/>
        <w:ind w:firstLine="567"/>
        <w:jc w:val="both"/>
        <w:outlineLvl w:val="0"/>
        <w:rPr>
          <w:rFonts w:ascii="Times New Roman" w:eastAsia="Times New Roman" w:hAnsi="Times New Roman" w:cs="Times New Roman"/>
          <w:color w:val="000000"/>
          <w:kern w:val="36"/>
          <w:sz w:val="36"/>
          <w:szCs w:val="36"/>
          <w:lang w:eastAsia="ru-RU"/>
        </w:rPr>
      </w:pPr>
      <w:r w:rsidRPr="008A13AB">
        <w:rPr>
          <w:rFonts w:ascii="Times New Roman" w:eastAsia="Times New Roman" w:hAnsi="Times New Roman" w:cs="Times New Roman"/>
          <w:color w:val="000000"/>
          <w:kern w:val="36"/>
          <w:sz w:val="24"/>
          <w:szCs w:val="24"/>
          <w:lang w:eastAsia="ru-RU"/>
        </w:rPr>
        <w:t>3 Требования к построению стандарта</w:t>
      </w:r>
    </w:p>
    <w:p w:rsidR="007701AD" w:rsidRPr="008A13AB" w:rsidRDefault="007701AD" w:rsidP="008A13AB">
      <w:pPr>
        <w:shd w:val="clear" w:color="auto" w:fill="FFFFFF"/>
        <w:spacing w:after="0" w:line="240" w:lineRule="auto"/>
        <w:ind w:firstLine="567"/>
        <w:jc w:val="both"/>
        <w:outlineLvl w:val="1"/>
        <w:rPr>
          <w:rFonts w:ascii="Times New Roman" w:eastAsia="Times New Roman" w:hAnsi="Times New Roman" w:cs="Times New Roman"/>
          <w:b/>
          <w:bCs/>
          <w:color w:val="000000"/>
          <w:sz w:val="36"/>
          <w:szCs w:val="36"/>
          <w:lang w:eastAsia="ru-RU"/>
        </w:rPr>
      </w:pPr>
      <w:r w:rsidRPr="008A13AB">
        <w:rPr>
          <w:rFonts w:ascii="Times New Roman" w:eastAsia="Times New Roman" w:hAnsi="Times New Roman" w:cs="Times New Roman"/>
          <w:b/>
          <w:bCs/>
          <w:color w:val="000000"/>
          <w:sz w:val="24"/>
          <w:szCs w:val="24"/>
          <w:lang w:eastAsia="ru-RU"/>
        </w:rPr>
        <w:t>3.1 Структурные элементы стандарта</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3.1.1 Стандарт содержит следующие структурные элементы:</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титульный лист;</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w:t>
      </w:r>
      <w:r w:rsidRPr="008A13AB">
        <w:rPr>
          <w:rFonts w:ascii="Times New Roman" w:eastAsia="Times New Roman" w:hAnsi="Times New Roman" w:cs="Times New Roman"/>
          <w:color w:val="000000"/>
          <w:sz w:val="24"/>
          <w:szCs w:val="24"/>
          <w:lang w:eastAsia="ru-RU"/>
        </w:rPr>
        <w:t> предисловие;</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содержание</w:t>
      </w:r>
      <w:proofErr w:type="gramStart"/>
      <w:r w:rsidRPr="008A13AB">
        <w:rPr>
          <w:rFonts w:ascii="Times New Roman" w:eastAsia="Times New Roman" w:hAnsi="Times New Roman" w:cs="Times New Roman"/>
          <w:color w:val="000000"/>
          <w:sz w:val="24"/>
          <w:szCs w:val="24"/>
          <w:lang w:eastAsia="ru-RU"/>
        </w:rPr>
        <w:t xml:space="preserve"> ;</w:t>
      </w:r>
      <w:proofErr w:type="gramEnd"/>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w:t>
      </w:r>
      <w:r w:rsidRPr="008A13AB">
        <w:rPr>
          <w:rFonts w:ascii="Times New Roman" w:eastAsia="Times New Roman" w:hAnsi="Times New Roman" w:cs="Times New Roman"/>
          <w:color w:val="000000"/>
          <w:sz w:val="24"/>
          <w:szCs w:val="24"/>
          <w:lang w:eastAsia="ru-RU"/>
        </w:rPr>
        <w:t> введение;</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w:t>
      </w:r>
      <w:r w:rsidRPr="008A13AB">
        <w:rPr>
          <w:rFonts w:ascii="Times New Roman" w:eastAsia="Times New Roman" w:hAnsi="Times New Roman" w:cs="Times New Roman"/>
          <w:color w:val="000000"/>
          <w:sz w:val="24"/>
          <w:szCs w:val="24"/>
          <w:lang w:eastAsia="ru-RU"/>
        </w:rPr>
        <w:t> наименование;</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область применения;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нормативные ссылки;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определения;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w:t>
      </w:r>
      <w:r w:rsidRPr="008A13AB">
        <w:rPr>
          <w:rFonts w:ascii="Times New Roman" w:eastAsia="Times New Roman" w:hAnsi="Times New Roman" w:cs="Times New Roman"/>
          <w:color w:val="000000"/>
          <w:sz w:val="24"/>
          <w:szCs w:val="24"/>
          <w:lang w:eastAsia="ru-RU"/>
        </w:rPr>
        <w:t> обозначения и сокращения;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w:t>
      </w:r>
      <w:r w:rsidRPr="008A13AB">
        <w:rPr>
          <w:rFonts w:ascii="Times New Roman" w:eastAsia="Times New Roman" w:hAnsi="Times New Roman" w:cs="Times New Roman"/>
          <w:color w:val="000000"/>
          <w:sz w:val="24"/>
          <w:szCs w:val="24"/>
          <w:lang w:eastAsia="ru-RU"/>
        </w:rPr>
        <w:t> требования;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приложения;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библиографические данные.</w:t>
      </w:r>
    </w:p>
    <w:p w:rsidR="007701AD" w:rsidRPr="008A13AB" w:rsidRDefault="007701AD" w:rsidP="008A13AB">
      <w:pPr>
        <w:spacing w:after="150" w:line="245" w:lineRule="atLeast"/>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xml:space="preserve">3.1.2 Структурные элементы, за </w:t>
      </w:r>
      <w:proofErr w:type="spellStart"/>
      <w:proofErr w:type="gramStart"/>
      <w:r w:rsidRPr="008A13AB">
        <w:rPr>
          <w:rFonts w:ascii="Times New Roman" w:eastAsia="Times New Roman" w:hAnsi="Times New Roman" w:cs="Times New Roman"/>
          <w:color w:val="000000"/>
          <w:sz w:val="24"/>
          <w:szCs w:val="24"/>
          <w:lang w:eastAsia="ru-RU"/>
        </w:rPr>
        <w:t>ис</w:t>
      </w:r>
      <w:proofErr w:type="spellEnd"/>
      <w:r w:rsidRPr="008A13AB">
        <w:rPr>
          <w:rFonts w:ascii="Times New Roman" w:eastAsia="Times New Roman" w:hAnsi="Times New Roman" w:cs="Times New Roman"/>
          <w:color w:val="000000"/>
          <w:sz w:val="24"/>
          <w:szCs w:val="24"/>
          <w:lang w:eastAsia="ru-RU"/>
        </w:rPr>
        <w:t xml:space="preserve"> </w:t>
      </w:r>
      <w:proofErr w:type="spellStart"/>
      <w:r w:rsidRPr="008A13AB">
        <w:rPr>
          <w:rFonts w:ascii="Times New Roman" w:eastAsia="Times New Roman" w:hAnsi="Times New Roman" w:cs="Times New Roman"/>
          <w:color w:val="000000"/>
          <w:sz w:val="24"/>
          <w:szCs w:val="24"/>
          <w:lang w:eastAsia="ru-RU"/>
        </w:rPr>
        <w:t>ключением</w:t>
      </w:r>
      <w:proofErr w:type="spellEnd"/>
      <w:proofErr w:type="gramEnd"/>
      <w:r w:rsidRPr="008A13AB">
        <w:rPr>
          <w:rFonts w:ascii="Times New Roman" w:eastAsia="Times New Roman" w:hAnsi="Times New Roman" w:cs="Times New Roman"/>
          <w:color w:val="000000"/>
          <w:sz w:val="24"/>
          <w:szCs w:val="24"/>
          <w:lang w:eastAsia="ru-RU"/>
        </w:rPr>
        <w:t xml:space="preserve"> элементов «Титульный лист», «Предисловие», «Наименование», «Требования», приводят при необходимости, в зависимости от </w:t>
      </w:r>
      <w:proofErr w:type="spellStart"/>
      <w:r w:rsidRPr="008A13AB">
        <w:rPr>
          <w:rFonts w:ascii="Times New Roman" w:eastAsia="Times New Roman" w:hAnsi="Times New Roman" w:cs="Times New Roman"/>
          <w:color w:val="000000"/>
          <w:sz w:val="24"/>
          <w:szCs w:val="24"/>
          <w:lang w:eastAsia="ru-RU"/>
        </w:rPr>
        <w:t>особенностей</w:t>
      </w:r>
      <w:r w:rsidRPr="008A13AB">
        <w:rPr>
          <w:rFonts w:ascii="Times New Roman" w:eastAsia="Times New Roman" w:hAnsi="Times New Roman" w:cs="Times New Roman"/>
          <w:color w:val="000000"/>
          <w:sz w:val="20"/>
          <w:szCs w:val="20"/>
          <w:lang w:eastAsia="ru-RU"/>
        </w:rPr>
        <w:t>стандартизуемого</w:t>
      </w:r>
      <w:proofErr w:type="spellEnd"/>
      <w:r w:rsidRPr="008A13AB">
        <w:rPr>
          <w:rFonts w:ascii="Times New Roman" w:eastAsia="Times New Roman" w:hAnsi="Times New Roman" w:cs="Times New Roman"/>
          <w:color w:val="000000"/>
          <w:sz w:val="20"/>
          <w:szCs w:val="20"/>
          <w:lang w:eastAsia="ru-RU"/>
        </w:rPr>
        <w:t xml:space="preserve"> объекта.</w:t>
      </w:r>
    </w:p>
    <w:p w:rsidR="007701AD" w:rsidRPr="008A13AB" w:rsidRDefault="007701AD" w:rsidP="008A13AB">
      <w:pPr>
        <w:spacing w:after="150" w:line="245" w:lineRule="atLeast"/>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Ход выполнения работы:</w:t>
      </w:r>
    </w:p>
    <w:p w:rsidR="007701AD" w:rsidRPr="008A13AB" w:rsidRDefault="007701AD" w:rsidP="008A13AB">
      <w:pPr>
        <w:spacing w:after="150" w:line="245" w:lineRule="atLeast"/>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Задание 1</w:t>
      </w:r>
      <w:r w:rsidRPr="008A13AB">
        <w:rPr>
          <w:rFonts w:ascii="Times New Roman" w:eastAsia="Times New Roman" w:hAnsi="Times New Roman" w:cs="Times New Roman"/>
          <w:color w:val="000000"/>
          <w:sz w:val="24"/>
          <w:szCs w:val="24"/>
          <w:lang w:eastAsia="ru-RU"/>
        </w:rPr>
        <w:t>. Составить анализ структуры и основных положений МГСС и ГСС.</w:t>
      </w:r>
    </w:p>
    <w:p w:rsidR="007701AD" w:rsidRPr="008A13AB" w:rsidRDefault="007701AD" w:rsidP="008A13AB">
      <w:pPr>
        <w:spacing w:after="150" w:line="245" w:lineRule="atLeast"/>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Задание 2.</w:t>
      </w:r>
      <w:r w:rsidRPr="008A13AB">
        <w:rPr>
          <w:rFonts w:ascii="Times New Roman" w:eastAsia="Times New Roman" w:hAnsi="Times New Roman" w:cs="Times New Roman"/>
          <w:color w:val="000000"/>
          <w:sz w:val="24"/>
          <w:szCs w:val="24"/>
          <w:lang w:eastAsia="ru-RU"/>
        </w:rPr>
        <w:t> Изучить порядок разработки и принятия межгосударственных стандартов (ГОСТ) и государственных стандартов России (ГОСТ Р).</w:t>
      </w:r>
    </w:p>
    <w:p w:rsidR="007701AD" w:rsidRPr="008A13AB" w:rsidRDefault="007701AD" w:rsidP="008A13AB">
      <w:pPr>
        <w:spacing w:after="150" w:line="245" w:lineRule="atLeast"/>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Задание 3.</w:t>
      </w:r>
      <w:r w:rsidRPr="008A13AB">
        <w:rPr>
          <w:rFonts w:ascii="Times New Roman" w:eastAsia="Times New Roman" w:hAnsi="Times New Roman" w:cs="Times New Roman"/>
          <w:color w:val="000000"/>
          <w:sz w:val="24"/>
          <w:szCs w:val="24"/>
          <w:lang w:eastAsia="ru-RU"/>
        </w:rPr>
        <w:t> Выявить идентифицирующие признаки ГОСТ и ГОСТ Р.</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Содержание отчета: </w:t>
      </w:r>
      <w:r w:rsidRPr="008A13AB">
        <w:rPr>
          <w:rFonts w:ascii="Times New Roman" w:eastAsia="Times New Roman" w:hAnsi="Times New Roman" w:cs="Times New Roman"/>
          <w:color w:val="000000"/>
          <w:sz w:val="24"/>
          <w:szCs w:val="24"/>
          <w:lang w:eastAsia="ru-RU"/>
        </w:rPr>
        <w:t xml:space="preserve">практическое </w:t>
      </w:r>
      <w:proofErr w:type="gramStart"/>
      <w:r w:rsidRPr="008A13AB">
        <w:rPr>
          <w:rFonts w:ascii="Times New Roman" w:eastAsia="Times New Roman" w:hAnsi="Times New Roman" w:cs="Times New Roman"/>
          <w:color w:val="000000"/>
          <w:sz w:val="24"/>
          <w:szCs w:val="24"/>
          <w:lang w:eastAsia="ru-RU"/>
        </w:rPr>
        <w:t>занятие</w:t>
      </w:r>
      <w:proofErr w:type="gramEnd"/>
      <w:r w:rsidRPr="008A13AB">
        <w:rPr>
          <w:rFonts w:ascii="Times New Roman" w:eastAsia="Times New Roman" w:hAnsi="Times New Roman" w:cs="Times New Roman"/>
          <w:color w:val="000000"/>
          <w:sz w:val="24"/>
          <w:szCs w:val="24"/>
          <w:lang w:eastAsia="ru-RU"/>
        </w:rPr>
        <w:t xml:space="preserve"> должно быть оформлена в тетрадях для практических работ, ответы на вопросы должны быть четкими, краткими, конкретными.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lastRenderedPageBreak/>
        <w:t>Практическая работа №4</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Тема: </w:t>
      </w:r>
      <w:r w:rsidRPr="008A13AB">
        <w:rPr>
          <w:rFonts w:ascii="Times New Roman" w:eastAsia="Times New Roman" w:hAnsi="Times New Roman" w:cs="Times New Roman"/>
          <w:color w:val="000000"/>
          <w:sz w:val="24"/>
          <w:szCs w:val="24"/>
          <w:lang w:eastAsia="ru-RU"/>
        </w:rPr>
        <w:t>Применение правовых основ в практической деятельности</w:t>
      </w:r>
    </w:p>
    <w:p w:rsidR="007701AD" w:rsidRPr="008A13AB" w:rsidRDefault="007701AD" w:rsidP="008A13AB">
      <w:pPr>
        <w:spacing w:after="150" w:line="245" w:lineRule="atLeast"/>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Цель работы: </w:t>
      </w:r>
      <w:r w:rsidRPr="008A13AB">
        <w:rPr>
          <w:rFonts w:ascii="Times New Roman" w:eastAsia="Times New Roman" w:hAnsi="Times New Roman" w:cs="Times New Roman"/>
          <w:color w:val="000000"/>
          <w:sz w:val="24"/>
          <w:szCs w:val="24"/>
          <w:lang w:eastAsia="ru-RU"/>
        </w:rPr>
        <w:t>Изучение основных положений и норм Закона РФ «О стандартизации».</w:t>
      </w:r>
    </w:p>
    <w:p w:rsidR="007701AD" w:rsidRPr="008A13AB" w:rsidRDefault="007701AD" w:rsidP="008A13AB">
      <w:pPr>
        <w:spacing w:after="150" w:line="245" w:lineRule="atLeast"/>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Теоретический материал:</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Одним из факторов, в наибольшей степени сдерживающих развитие экономики России, является несоответствие существующей системы нормирования, </w:t>
      </w:r>
      <w:hyperlink r:id="rId8" w:history="1">
        <w:r w:rsidRPr="008A13AB">
          <w:rPr>
            <w:rFonts w:ascii="Times New Roman" w:eastAsia="Times New Roman" w:hAnsi="Times New Roman" w:cs="Times New Roman"/>
            <w:color w:val="00000A"/>
            <w:sz w:val="24"/>
            <w:szCs w:val="24"/>
            <w:u w:val="single"/>
            <w:lang w:eastAsia="ru-RU"/>
          </w:rPr>
          <w:t>стандартизации и сертификации</w:t>
        </w:r>
      </w:hyperlink>
      <w:r w:rsidRPr="008A13AB">
        <w:rPr>
          <w:rFonts w:ascii="Times New Roman" w:eastAsia="Times New Roman" w:hAnsi="Times New Roman" w:cs="Times New Roman"/>
          <w:color w:val="000000"/>
          <w:sz w:val="24"/>
          <w:szCs w:val="24"/>
          <w:lang w:eastAsia="ru-RU"/>
        </w:rPr>
        <w:t>, контроля и надзора современным требованиям безопасности продукции и рыночным отношениям в целом. </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Правовые основы стандартизации в настоящее время руководствуются следующими принципами: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в условиях рынка обязательными (подлежащими обязательному нормированию и государственному контролю) являются исключительно требования по безопасности. </w:t>
      </w:r>
      <w:hyperlink r:id="rId9" w:history="1">
        <w:r w:rsidRPr="008A13AB">
          <w:rPr>
            <w:rFonts w:ascii="Times New Roman" w:eastAsia="Times New Roman" w:hAnsi="Times New Roman" w:cs="Times New Roman"/>
            <w:color w:val="00000A"/>
            <w:sz w:val="24"/>
            <w:szCs w:val="24"/>
            <w:u w:val="single"/>
            <w:lang w:eastAsia="ru-RU"/>
          </w:rPr>
          <w:t>Потребительские свойства</w:t>
        </w:r>
      </w:hyperlink>
      <w:r w:rsidRPr="008A13AB">
        <w:rPr>
          <w:rFonts w:ascii="Times New Roman" w:eastAsia="Times New Roman" w:hAnsi="Times New Roman" w:cs="Times New Roman"/>
          <w:color w:val="000000"/>
          <w:sz w:val="24"/>
          <w:szCs w:val="24"/>
          <w:lang w:eastAsia="ru-RU"/>
        </w:rPr>
        <w:t> регулируются экономическими и правовыми отношениями между субъектами рынка. Эти отношения регулируются государством не прямым нормированием, а исключительно обеспечением законосообразности такого рода отношений;</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обязательные" требования по безопасности излагаются в специальных нормативно-правовых документах — технических регламентах. Общие технические регламенты регулируют достижения экономики в целом, специальные технические регламенты регулируют отдельные виды деятельности;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введение обязательных норм является прерогативой уровня общегосударственной политики: федеральные законы, указы Президента РФ, ратифицированные межгосударственные договоры, а также постановления Правительства РФ, действующие до принятия регламента законом.</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Правовые основы </w:t>
      </w:r>
      <w:hyperlink r:id="rId10" w:history="1">
        <w:r w:rsidRPr="008A13AB">
          <w:rPr>
            <w:rFonts w:ascii="Times New Roman" w:eastAsia="Times New Roman" w:hAnsi="Times New Roman" w:cs="Times New Roman"/>
            <w:b/>
            <w:bCs/>
            <w:color w:val="00000A"/>
            <w:sz w:val="24"/>
            <w:szCs w:val="24"/>
            <w:u w:val="single"/>
            <w:lang w:eastAsia="ru-RU"/>
          </w:rPr>
          <w:t>стандартизации</w:t>
        </w:r>
      </w:hyperlink>
      <w:r w:rsidRPr="008A13AB">
        <w:rPr>
          <w:rFonts w:ascii="Times New Roman" w:eastAsia="Times New Roman" w:hAnsi="Times New Roman" w:cs="Times New Roman"/>
          <w:b/>
          <w:bCs/>
          <w:color w:val="000000"/>
          <w:sz w:val="24"/>
          <w:szCs w:val="24"/>
          <w:lang w:eastAsia="ru-RU"/>
        </w:rPr>
        <w:t> должны способствовать достижению следующих основных целей:</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ликвидации препятствий в виде необоснованных административных барьеров для развития бизнеса (прежде всего избыточного ведомственного нормирования и контроля, обязательной сертификации);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снятию ограничений для технического прогресса и нововведений (главным образом обязательных требований стандартов);</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стимулированию предпринимательской инициативы, в том числе путем активного вовлечения бизнеса в нормотворческий процесс.</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 xml:space="preserve">Закон о техническом регулировании регулирует отношения, возникающие </w:t>
      </w:r>
      <w:proofErr w:type="gramStart"/>
      <w:r w:rsidRPr="008A13AB">
        <w:rPr>
          <w:rFonts w:ascii="Times New Roman" w:eastAsia="Times New Roman" w:hAnsi="Times New Roman" w:cs="Times New Roman"/>
          <w:b/>
          <w:bCs/>
          <w:color w:val="000000"/>
          <w:sz w:val="24"/>
          <w:szCs w:val="24"/>
          <w:lang w:eastAsia="ru-RU"/>
        </w:rPr>
        <w:t>при</w:t>
      </w:r>
      <w:proofErr w:type="gramEnd"/>
      <w:r w:rsidRPr="008A13AB">
        <w:rPr>
          <w:rFonts w:ascii="Times New Roman" w:eastAsia="Times New Roman" w:hAnsi="Times New Roman" w:cs="Times New Roman"/>
          <w:b/>
          <w:bCs/>
          <w:color w:val="000000"/>
          <w:sz w:val="24"/>
          <w:szCs w:val="24"/>
          <w:lang w:eastAsia="ru-RU"/>
        </w:rPr>
        <w:t>:</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разработке, принятии, применении и исполнении обязательных требований к продукции или связанным с ними процессам проектирования (включая изыскания), производства, эксплуатации, </w:t>
      </w:r>
      <w:hyperlink r:id="rId11" w:history="1">
        <w:r w:rsidRPr="008A13AB">
          <w:rPr>
            <w:rFonts w:ascii="Times New Roman" w:eastAsia="Times New Roman" w:hAnsi="Times New Roman" w:cs="Times New Roman"/>
            <w:color w:val="00000A"/>
            <w:sz w:val="24"/>
            <w:szCs w:val="24"/>
            <w:u w:val="single"/>
            <w:lang w:eastAsia="ru-RU"/>
          </w:rPr>
          <w:t>хранения</w:t>
        </w:r>
      </w:hyperlink>
      <w:r w:rsidRPr="008A13AB">
        <w:rPr>
          <w:rFonts w:ascii="Times New Roman" w:eastAsia="Times New Roman" w:hAnsi="Times New Roman" w:cs="Times New Roman"/>
          <w:color w:val="000000"/>
          <w:sz w:val="24"/>
          <w:szCs w:val="24"/>
          <w:lang w:eastAsia="ru-RU"/>
        </w:rPr>
        <w:t>, перевозки, реализации и утилизации;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proofErr w:type="gramStart"/>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разработке, принятии, применении и исполнении на добровольной основе требований к продукции, процессам проектирования (включая изыскания), производства, эксплуатации, хранения, перевозки, реализации и утилизации, выполнению работ или оказанию услуг;</w:t>
      </w:r>
      <w:proofErr w:type="gramEnd"/>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hyperlink r:id="rId12" w:history="1">
        <w:r w:rsidRPr="008A13AB">
          <w:rPr>
            <w:rFonts w:ascii="Times New Roman" w:eastAsia="Times New Roman" w:hAnsi="Times New Roman" w:cs="Times New Roman"/>
            <w:color w:val="00000A"/>
            <w:sz w:val="24"/>
            <w:szCs w:val="24"/>
            <w:u w:val="single"/>
            <w:lang w:eastAsia="ru-RU"/>
          </w:rPr>
          <w:t>оценке соответствия</w:t>
        </w:r>
      </w:hyperlink>
      <w:r w:rsidRPr="008A13AB">
        <w:rPr>
          <w:rFonts w:ascii="Times New Roman" w:eastAsia="Times New Roman" w:hAnsi="Times New Roman" w:cs="Times New Roman"/>
          <w:color w:val="000000"/>
          <w:sz w:val="24"/>
          <w:szCs w:val="24"/>
          <w:lang w:eastAsia="ru-RU"/>
        </w:rPr>
        <w:t> продукции обязательным требованиям.</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lastRenderedPageBreak/>
        <w:t>Иными словами, Закон о техническом регулировании устанавливает правила в сфере нормирования, стандартизации, сертификации, </w:t>
      </w:r>
      <w:hyperlink r:id="rId13" w:history="1">
        <w:r w:rsidRPr="008A13AB">
          <w:rPr>
            <w:rFonts w:ascii="Times New Roman" w:eastAsia="Times New Roman" w:hAnsi="Times New Roman" w:cs="Times New Roman"/>
            <w:color w:val="00000A"/>
            <w:sz w:val="24"/>
            <w:szCs w:val="24"/>
            <w:u w:val="single"/>
            <w:lang w:eastAsia="ru-RU"/>
          </w:rPr>
          <w:t>декларирования соответствия</w:t>
        </w:r>
      </w:hyperlink>
      <w:r w:rsidRPr="008A13AB">
        <w:rPr>
          <w:rFonts w:ascii="Times New Roman" w:eastAsia="Times New Roman" w:hAnsi="Times New Roman" w:cs="Times New Roman"/>
          <w:color w:val="000000"/>
          <w:sz w:val="24"/>
          <w:szCs w:val="24"/>
          <w:lang w:eastAsia="ru-RU"/>
        </w:rPr>
        <w:t>, государственного и других видов контроля на рынке, в производстве, хранении, транспортировании и утилизации продукции.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Закон не распространяется на государственные образовательные стандарты, положения (стандарты) о бухгалтерском учете и правила (стандарты) аудиторской деятельности, стандарты эмиссии ценных бумаг и проспектов эмиссии ценных бумаг.</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xml:space="preserve">Со времени вступления Закона о техническом регулировании в силу (1 июля 2003 г.) министерства и ведомства не имеют права издавать в сфере технического регулирования </w:t>
      </w:r>
      <w:proofErr w:type="gramStart"/>
      <w:r w:rsidRPr="008A13AB">
        <w:rPr>
          <w:rFonts w:ascii="Times New Roman" w:eastAsia="Times New Roman" w:hAnsi="Times New Roman" w:cs="Times New Roman"/>
          <w:color w:val="000000"/>
          <w:sz w:val="24"/>
          <w:szCs w:val="24"/>
          <w:lang w:eastAsia="ru-RU"/>
        </w:rPr>
        <w:t>обязательные к исполнению</w:t>
      </w:r>
      <w:proofErr w:type="gramEnd"/>
      <w:r w:rsidRPr="008A13AB">
        <w:rPr>
          <w:rFonts w:ascii="Times New Roman" w:eastAsia="Times New Roman" w:hAnsi="Times New Roman" w:cs="Times New Roman"/>
          <w:color w:val="000000"/>
          <w:sz w:val="24"/>
          <w:szCs w:val="24"/>
          <w:lang w:eastAsia="ru-RU"/>
        </w:rPr>
        <w:t xml:space="preserve"> акты, а могут выпускать только рекомендательные документы.</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proofErr w:type="gramStart"/>
      <w:r w:rsidRPr="008A13AB">
        <w:rPr>
          <w:rFonts w:ascii="Times New Roman" w:eastAsia="Times New Roman" w:hAnsi="Times New Roman" w:cs="Times New Roman"/>
          <w:color w:val="000000"/>
          <w:sz w:val="24"/>
          <w:szCs w:val="24"/>
          <w:lang w:eastAsia="ru-RU"/>
        </w:rPr>
        <w:t>Согласно определению, приведенному в Законе о техническом регулировании, «технический регламент — документ, который принят международным договором РФ, ратифицированным в порядке, установленном законодательством РФ, или межправительственным соглашением, </w:t>
      </w:r>
      <w:hyperlink r:id="rId14" w:history="1">
        <w:r w:rsidRPr="008A13AB">
          <w:rPr>
            <w:rFonts w:ascii="Times New Roman" w:eastAsia="Times New Roman" w:hAnsi="Times New Roman" w:cs="Times New Roman"/>
            <w:color w:val="00000A"/>
            <w:sz w:val="24"/>
            <w:szCs w:val="24"/>
            <w:u w:val="single"/>
            <w:lang w:eastAsia="ru-RU"/>
          </w:rPr>
          <w:t>заключенным</w:t>
        </w:r>
      </w:hyperlink>
      <w:r w:rsidRPr="008A13AB">
        <w:rPr>
          <w:rFonts w:ascii="Times New Roman" w:eastAsia="Times New Roman" w:hAnsi="Times New Roman" w:cs="Times New Roman"/>
          <w:color w:val="000000"/>
          <w:sz w:val="24"/>
          <w:szCs w:val="24"/>
          <w:lang w:eastAsia="ru-RU"/>
        </w:rPr>
        <w:t> в порядке, установленном законодательством РФ, или федеральным законом или указом Президента РФ, или постановлением Правительства РФ и устанавливает обязательные для применения и исполнения требования к объектам технического регулирования (продукции, а также зданиям, строениям и</w:t>
      </w:r>
      <w:proofErr w:type="gramEnd"/>
      <w:r w:rsidRPr="008A13AB">
        <w:rPr>
          <w:rFonts w:ascii="Times New Roman" w:eastAsia="Times New Roman" w:hAnsi="Times New Roman" w:cs="Times New Roman"/>
          <w:color w:val="000000"/>
          <w:sz w:val="24"/>
          <w:szCs w:val="24"/>
          <w:lang w:eastAsia="ru-RU"/>
        </w:rPr>
        <w:t xml:space="preserve"> </w:t>
      </w:r>
      <w:proofErr w:type="gramStart"/>
      <w:r w:rsidRPr="008A13AB">
        <w:rPr>
          <w:rFonts w:ascii="Times New Roman" w:eastAsia="Times New Roman" w:hAnsi="Times New Roman" w:cs="Times New Roman"/>
          <w:color w:val="000000"/>
          <w:sz w:val="24"/>
          <w:szCs w:val="24"/>
          <w:lang w:eastAsia="ru-RU"/>
        </w:rPr>
        <w:t>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r w:rsidRPr="008A13AB">
        <w:rPr>
          <w:rFonts w:ascii="Times New Roman" w:eastAsia="Times New Roman" w:hAnsi="Times New Roman" w:cs="Times New Roman"/>
          <w:color w:val="000000"/>
          <w:sz w:val="24"/>
          <w:szCs w:val="24"/>
          <w:lang w:eastAsia="ru-RU"/>
        </w:rPr>
        <w:t xml:space="preserve"> Таким образом, технический регламент — это документ, в котором изложен исчерпывающий перечень требований, предъявляемых государством к тому или иному виду деятельности. Иные требования могут вноситься только изменениями и дополнениями в данный регламент. Единицей такого нормирования, его базовым модулем, становится уже не отдельный документ (что удобно для инстанций нормирования), а регламент на вид деятельности, своего рода исчерпывающий свод норм и правил (что удобно для предприятий и необходимо для эффективного контроля).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Правительство РФ вправе издать постановление о техническом регламенте, являющееся временным и действующее впредь до вступления в силу соответствующего федерального закона. При этом порядок принятия такого постановления должен полностью соответствовать требованиям Закона о техническом регулировании.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В Российской Федерации действуют общие технические регламенты и специальные технические регламенты.</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Обязательные требования к отдельным видам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определяются совокупностью требований общих технических регламентов и специальных технических регламентов.</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Требования общего технического регламента обязательны для применения и соблюдения в отношении любых видов продукции, процессов производства, эксплуатации, хранения, перевозки, реализации и утилизации.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Требованиями специального технического регламента учитываются технологические и иные особенности отдельных видов продукции, процессов производства, эксплуатации, хранения, перевозки, реализации и утилизации.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Общие технические регламенты принимаются по вопросам:</w:t>
      </w:r>
      <w:r w:rsidRPr="008A13AB">
        <w:rPr>
          <w:rFonts w:ascii="Times New Roman" w:eastAsia="Times New Roman" w:hAnsi="Times New Roman" w:cs="Times New Roman"/>
          <w:color w:val="000000"/>
          <w:sz w:val="24"/>
          <w:szCs w:val="24"/>
          <w:lang w:eastAsia="ru-RU"/>
        </w:rPr>
        <w:t> безопасной эксплуатации и утилизации </w:t>
      </w:r>
      <w:hyperlink r:id="rId15" w:history="1">
        <w:r w:rsidRPr="008A13AB">
          <w:rPr>
            <w:rFonts w:ascii="Times New Roman" w:eastAsia="Times New Roman" w:hAnsi="Times New Roman" w:cs="Times New Roman"/>
            <w:color w:val="00000A"/>
            <w:sz w:val="24"/>
            <w:szCs w:val="24"/>
            <w:u w:val="single"/>
            <w:lang w:eastAsia="ru-RU"/>
          </w:rPr>
          <w:t>машин</w:t>
        </w:r>
      </w:hyperlink>
      <w:r w:rsidRPr="008A13AB">
        <w:rPr>
          <w:rFonts w:ascii="Times New Roman" w:eastAsia="Times New Roman" w:hAnsi="Times New Roman" w:cs="Times New Roman"/>
          <w:color w:val="000000"/>
          <w:sz w:val="24"/>
          <w:szCs w:val="24"/>
          <w:lang w:eastAsia="ru-RU"/>
        </w:rPr>
        <w:t xml:space="preserve"> и оборудования; безопасной эксплуатации зданий, строений, сооружений и безопасного использования прилегающих к ним территорий; </w:t>
      </w:r>
      <w:r w:rsidRPr="008A13AB">
        <w:rPr>
          <w:rFonts w:ascii="Times New Roman" w:eastAsia="Times New Roman" w:hAnsi="Times New Roman" w:cs="Times New Roman"/>
          <w:color w:val="000000"/>
          <w:sz w:val="24"/>
          <w:szCs w:val="24"/>
          <w:lang w:eastAsia="ru-RU"/>
        </w:rPr>
        <w:lastRenderedPageBreak/>
        <w:t>пожарной безопасности; биологической безопасности; электромагнитной совместимости; экологической безопасности; ядерной и радиационной безопасности.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Специальные технические регламенты устанавливают требования только к тем отдельным видам продукции, процессам производства, эксплуатации, хранения, перевозки, реализации и утилизации, степень риска причинения вреда которыми выше степени риска причинения вреда, учтенной общим техническим регламентом.</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Следовательно, главным признаком общего технического регламента является то, что он устанавливает минимальные по уровню исполнения требования, которые распространяются на любые виды продукции, процессы производства, эксплуатации, хранения, перевозки, реализации и утилизации.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Общие технические регламенты, в силу их распространения в равной степени на все объекты регулирования, в европейских документах принято назвать </w:t>
      </w:r>
      <w:r w:rsidRPr="008A13AB">
        <w:rPr>
          <w:rFonts w:ascii="Times New Roman" w:eastAsia="Times New Roman" w:hAnsi="Times New Roman" w:cs="Times New Roman"/>
          <w:i/>
          <w:iCs/>
          <w:color w:val="000000"/>
          <w:sz w:val="24"/>
          <w:szCs w:val="24"/>
          <w:lang w:eastAsia="ru-RU"/>
        </w:rPr>
        <w:t>горизонтальными </w:t>
      </w:r>
      <w:r w:rsidRPr="008A13AB">
        <w:rPr>
          <w:rFonts w:ascii="Times New Roman" w:eastAsia="Times New Roman" w:hAnsi="Times New Roman" w:cs="Times New Roman"/>
          <w:color w:val="000000"/>
          <w:sz w:val="24"/>
          <w:szCs w:val="24"/>
          <w:lang w:eastAsia="ru-RU"/>
        </w:rPr>
        <w:t>регламентами. Они задают базовые требования для всех объектов технического регулирования.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Специальные технические регламенты принимаются только для конкретных групп и видов продукции или других объектов технического регулирования в случаях, если для этих объектов, в силу их специфики, требуется установить более высокие требования, чем те, что установлены общими техническими регламентами. Кроме того, в специальных технических регламентах могут быть установлены требования к соответствующим объектам, отсутствующие в общих технических регламентах. В силу того что специальные технические регламенты задают требования к конкретным объектам технического регулирования, которые являются дополнительными к требованиям общих технических регламентов («наращиваются вверх»), их также называют </w:t>
      </w:r>
      <w:r w:rsidRPr="008A13AB">
        <w:rPr>
          <w:rFonts w:ascii="Times New Roman" w:eastAsia="Times New Roman" w:hAnsi="Times New Roman" w:cs="Times New Roman"/>
          <w:i/>
          <w:iCs/>
          <w:color w:val="000000"/>
          <w:sz w:val="24"/>
          <w:szCs w:val="24"/>
          <w:lang w:eastAsia="ru-RU"/>
        </w:rPr>
        <w:t>вертикальными </w:t>
      </w:r>
      <w:r w:rsidRPr="008A13AB">
        <w:rPr>
          <w:rFonts w:ascii="Times New Roman" w:eastAsia="Times New Roman" w:hAnsi="Times New Roman" w:cs="Times New Roman"/>
          <w:color w:val="000000"/>
          <w:sz w:val="24"/>
          <w:szCs w:val="24"/>
          <w:lang w:eastAsia="ru-RU"/>
        </w:rPr>
        <w:t>регламентами.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proofErr w:type="gramStart"/>
      <w:r w:rsidRPr="008A13AB">
        <w:rPr>
          <w:rFonts w:ascii="Times New Roman" w:eastAsia="Times New Roman" w:hAnsi="Times New Roman" w:cs="Times New Roman"/>
          <w:color w:val="000000"/>
          <w:sz w:val="24"/>
          <w:szCs w:val="24"/>
          <w:lang w:eastAsia="ru-RU"/>
        </w:rPr>
        <w:t>Следует различать объекты технического регулирования, к которым согласно ст. 2 Закона о техническом регулировании относятся: продукция, в том числе здания, строения и сооружения; процессы проектирования (включая изыскания) производства, строительства, монтажа, наладки, эксплуатации, хранения, перевозки, реализации, утилизации; объекты, на которые могут разрабатываться технические регламенты.</w:t>
      </w:r>
      <w:proofErr w:type="gramEnd"/>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В первом случае перечислены объекты, для которых устанавливаются обязательные требования, во втором случае имеется в виду сфера, в которой эти нормы действуют. Например, услуги как таковые не могут быть объектом обязательного нормирования, но услуги, как сфера применения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xml:space="preserve">технического регламента могут быть </w:t>
      </w:r>
      <w:proofErr w:type="gramStart"/>
      <w:r w:rsidRPr="008A13AB">
        <w:rPr>
          <w:rFonts w:ascii="Times New Roman" w:eastAsia="Times New Roman" w:hAnsi="Times New Roman" w:cs="Times New Roman"/>
          <w:color w:val="000000"/>
          <w:sz w:val="24"/>
          <w:szCs w:val="24"/>
          <w:lang w:eastAsia="ru-RU"/>
        </w:rPr>
        <w:t>указаны</w:t>
      </w:r>
      <w:proofErr w:type="gramEnd"/>
      <w:r w:rsidRPr="008A13AB">
        <w:rPr>
          <w:rFonts w:ascii="Times New Roman" w:eastAsia="Times New Roman" w:hAnsi="Times New Roman" w:cs="Times New Roman"/>
          <w:color w:val="000000"/>
          <w:sz w:val="24"/>
          <w:szCs w:val="24"/>
          <w:lang w:eastAsia="ru-RU"/>
        </w:rPr>
        <w:t xml:space="preserve"> в названии такого регламента. В этом случае требования будут установлены не к услуге вообще, а к процессу ее оказания, технологии.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В соответствии с п. 1 ст. 6 Закона о техническом регулировании в регламент должны включаться только те требования, которые обеспечивают достижение следующих целей:</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1) защита жизни или здоровья граждан; 2) защита имущества физических или юридических лиц, государственного или муниципального имущества;</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3)  охрана окружающей среды;</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4)  охрана жизни или здоровья животных и растений;</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5)  предупреждение действий, вводящих в заблуждение потребителей.</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xml:space="preserve">Что касается первой группы требований (и, в определенной степени, третьей и четвертой), то в п. 1 ст. 7 Закона о техническом регулировании установлено, что </w:t>
      </w:r>
      <w:r w:rsidRPr="008A13AB">
        <w:rPr>
          <w:rFonts w:ascii="Times New Roman" w:eastAsia="Times New Roman" w:hAnsi="Times New Roman" w:cs="Times New Roman"/>
          <w:color w:val="000000"/>
          <w:sz w:val="24"/>
          <w:szCs w:val="24"/>
          <w:lang w:eastAsia="ru-RU"/>
        </w:rPr>
        <w:lastRenderedPageBreak/>
        <w:t>технические регламенты с учетом степени риска причинения вреда устанавливают минимально необходимые требования, обеспечивающие:</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безопасность излучений;</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биологическую безопасность;</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взрывобезопасность;</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механическую безопасность;</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пожарную безопасность;</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промышленную безопасность;</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термическую безопасность;</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химическую безопасность;</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электрическую безопасность;</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ядерную и радиационную безопасность;</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электромагнитную совместимость в части обеспечения безопасности работы приборов и оборудования;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единство измерений;</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4"/>
          <w:szCs w:val="24"/>
          <w:lang w:eastAsia="ru-RU"/>
        </w:rPr>
        <w:t>другие виды безопасности в целях, соответствующих п. 1 ст. 6 Закона о государственном регулировании.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Под обеспечением безопасности имущества физических или юридических лиц, государственного или муниципального имущества, как правило, понимаются требования, позволяющие избежать (с определенной вероятностью) угрозы его уничтожения.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Под охраной окружающей среды понимается обеспечение защиты окружающей среды от вредных воздействий, связанных с деятельностью человека. При этом должен учитываться вред, наносимый как людям, проживающим рядом с опасным объектом, так и животному и растительному миру, имуществу, постройкам и сооружениям.</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xml:space="preserve">Охрана жизни животных включает кроме предотвращения непосредственных угроз конкретным видам животных также и вопросы предотвращения распространения инфекционных заболеваний и эпизоотии. Что же касается охраны жизни и здоровья растений, то речь идет об обеспечении </w:t>
      </w:r>
      <w:proofErr w:type="spellStart"/>
      <w:r w:rsidRPr="008A13AB">
        <w:rPr>
          <w:rFonts w:ascii="Times New Roman" w:eastAsia="Times New Roman" w:hAnsi="Times New Roman" w:cs="Times New Roman"/>
          <w:color w:val="000000"/>
          <w:sz w:val="24"/>
          <w:szCs w:val="24"/>
          <w:lang w:eastAsia="ru-RU"/>
        </w:rPr>
        <w:t>предотвр</w:t>
      </w:r>
      <w:proofErr w:type="gramStart"/>
      <w:r w:rsidRPr="008A13AB">
        <w:rPr>
          <w:rFonts w:ascii="Times New Roman" w:eastAsia="Times New Roman" w:hAnsi="Times New Roman" w:cs="Times New Roman"/>
          <w:color w:val="000000"/>
          <w:sz w:val="24"/>
          <w:szCs w:val="24"/>
          <w:lang w:eastAsia="ru-RU"/>
        </w:rPr>
        <w:t>а</w:t>
      </w:r>
      <w:proofErr w:type="spellEnd"/>
      <w:r w:rsidRPr="008A13AB">
        <w:rPr>
          <w:rFonts w:ascii="Times New Roman" w:eastAsia="Times New Roman" w:hAnsi="Times New Roman" w:cs="Times New Roman"/>
          <w:color w:val="000000"/>
          <w:sz w:val="24"/>
          <w:szCs w:val="24"/>
          <w:lang w:eastAsia="ru-RU"/>
        </w:rPr>
        <w:t>-</w:t>
      </w:r>
      <w:proofErr w:type="gramEnd"/>
      <w:r w:rsidRPr="008A13AB">
        <w:rPr>
          <w:rFonts w:ascii="Times New Roman" w:eastAsia="Times New Roman" w:hAnsi="Times New Roman" w:cs="Times New Roman"/>
          <w:color w:val="000000"/>
          <w:sz w:val="24"/>
          <w:szCs w:val="24"/>
          <w:lang w:eastAsia="ru-RU"/>
        </w:rPr>
        <w:t>-</w:t>
      </w:r>
      <w:proofErr w:type="spellStart"/>
      <w:r w:rsidRPr="008A13AB">
        <w:rPr>
          <w:rFonts w:ascii="Times New Roman" w:eastAsia="Times New Roman" w:hAnsi="Times New Roman" w:cs="Times New Roman"/>
          <w:color w:val="000000"/>
          <w:sz w:val="24"/>
          <w:szCs w:val="24"/>
          <w:lang w:eastAsia="ru-RU"/>
        </w:rPr>
        <w:t>щения</w:t>
      </w:r>
      <w:proofErr w:type="spellEnd"/>
      <w:r w:rsidRPr="008A13AB">
        <w:rPr>
          <w:rFonts w:ascii="Times New Roman" w:eastAsia="Times New Roman" w:hAnsi="Times New Roman" w:cs="Times New Roman"/>
          <w:color w:val="000000"/>
          <w:sz w:val="24"/>
          <w:szCs w:val="24"/>
          <w:lang w:eastAsia="ru-RU"/>
        </w:rPr>
        <w:t xml:space="preserve"> заболеваний растений и защиты территорий от распространения болезней растений.</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xml:space="preserve">Предупреждение действий, вводящих в заблуждение потребителей, обеспечивается достоверной информацией о реализуемой продукции, работах и услугах, т.е. путем информирования, маркирования, </w:t>
      </w:r>
      <w:proofErr w:type="spellStart"/>
      <w:r w:rsidRPr="008A13AB">
        <w:rPr>
          <w:rFonts w:ascii="Times New Roman" w:eastAsia="Times New Roman" w:hAnsi="Times New Roman" w:cs="Times New Roman"/>
          <w:color w:val="000000"/>
          <w:sz w:val="24"/>
          <w:szCs w:val="24"/>
          <w:lang w:eastAsia="ru-RU"/>
        </w:rPr>
        <w:t>этикетирования</w:t>
      </w:r>
      <w:proofErr w:type="spellEnd"/>
      <w:r w:rsidRPr="008A13AB">
        <w:rPr>
          <w:rFonts w:ascii="Times New Roman" w:eastAsia="Times New Roman" w:hAnsi="Times New Roman" w:cs="Times New Roman"/>
          <w:color w:val="000000"/>
          <w:sz w:val="24"/>
          <w:szCs w:val="24"/>
          <w:lang w:eastAsia="ru-RU"/>
        </w:rPr>
        <w:t xml:space="preserve"> и других подобных мер и действий.</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Согласно Закону о техническом регулировании технический регламент не должен содержать требования к качеству и потребительским свойствам продукции, поскольку такие требования должны регулироваться рыночными отношениями, а не административными мерами. К ним, например, относятся показатели внешнего вида изделий, вкусовые характеристики, запах, </w:t>
      </w:r>
      <w:hyperlink r:id="rId16" w:history="1">
        <w:r w:rsidRPr="008A13AB">
          <w:rPr>
            <w:rFonts w:ascii="Times New Roman" w:eastAsia="Times New Roman" w:hAnsi="Times New Roman" w:cs="Times New Roman"/>
            <w:color w:val="00000A"/>
            <w:sz w:val="24"/>
            <w:szCs w:val="24"/>
            <w:u w:val="single"/>
            <w:lang w:eastAsia="ru-RU"/>
          </w:rPr>
          <w:t>качество</w:t>
        </w:r>
      </w:hyperlink>
      <w:r w:rsidRPr="008A13AB">
        <w:rPr>
          <w:rFonts w:ascii="Times New Roman" w:eastAsia="Times New Roman" w:hAnsi="Times New Roman" w:cs="Times New Roman"/>
          <w:color w:val="000000"/>
          <w:sz w:val="24"/>
          <w:szCs w:val="24"/>
          <w:lang w:eastAsia="ru-RU"/>
        </w:rPr>
        <w:t> отделки, характеристики, совместимые с другими </w:t>
      </w:r>
      <w:hyperlink r:id="rId17" w:history="1">
        <w:r w:rsidRPr="008A13AB">
          <w:rPr>
            <w:rFonts w:ascii="Times New Roman" w:eastAsia="Times New Roman" w:hAnsi="Times New Roman" w:cs="Times New Roman"/>
            <w:color w:val="00000A"/>
            <w:sz w:val="24"/>
            <w:szCs w:val="24"/>
            <w:u w:val="single"/>
            <w:lang w:eastAsia="ru-RU"/>
          </w:rPr>
          <w:t>изделиями</w:t>
        </w:r>
      </w:hyperlink>
      <w:r w:rsidRPr="008A13AB">
        <w:rPr>
          <w:rFonts w:ascii="Times New Roman" w:eastAsia="Times New Roman" w:hAnsi="Times New Roman" w:cs="Times New Roman"/>
          <w:color w:val="000000"/>
          <w:sz w:val="24"/>
          <w:szCs w:val="24"/>
          <w:lang w:eastAsia="ru-RU"/>
        </w:rPr>
        <w:t> и т.п.</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xml:space="preserve">Не должны содержаться в техническом регламенте требования к конструкции и исполнению объекта технического регулирования, за исключением случаев, если из-за отсутствия требований к конструкции и исполнению с учетом степени риска причинения </w:t>
      </w:r>
      <w:r w:rsidRPr="008A13AB">
        <w:rPr>
          <w:rFonts w:ascii="Times New Roman" w:eastAsia="Times New Roman" w:hAnsi="Times New Roman" w:cs="Times New Roman"/>
          <w:color w:val="000000"/>
          <w:sz w:val="24"/>
          <w:szCs w:val="24"/>
          <w:lang w:eastAsia="ru-RU"/>
        </w:rPr>
        <w:lastRenderedPageBreak/>
        <w:t>вреда не обеспечивается достижение целей, перечисленных в п. 1 ст. 6. Это прямо указано в п. 4 ст. 7 Закона о техническом регулировании.</w:t>
      </w:r>
    </w:p>
    <w:p w:rsidR="007701AD" w:rsidRPr="008A13AB" w:rsidRDefault="007701AD" w:rsidP="008A13AB">
      <w:pPr>
        <w:spacing w:after="150" w:line="245" w:lineRule="atLeast"/>
        <w:ind w:firstLine="567"/>
        <w:jc w:val="both"/>
        <w:rPr>
          <w:rFonts w:ascii="Times New Roman" w:eastAsia="Times New Roman" w:hAnsi="Times New Roman" w:cs="Times New Roman"/>
          <w:color w:val="000000"/>
          <w:sz w:val="21"/>
          <w:szCs w:val="21"/>
          <w:lang w:eastAsia="ru-RU"/>
        </w:rPr>
      </w:pPr>
    </w:p>
    <w:p w:rsidR="007701AD" w:rsidRPr="008A13AB" w:rsidRDefault="007701AD" w:rsidP="008A13AB">
      <w:pPr>
        <w:spacing w:after="150" w:line="245" w:lineRule="atLeast"/>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Ход выполнения работы:</w:t>
      </w:r>
    </w:p>
    <w:p w:rsidR="007701AD" w:rsidRPr="008A13AB" w:rsidRDefault="007701AD" w:rsidP="008A13AB">
      <w:pPr>
        <w:spacing w:after="150" w:line="245" w:lineRule="atLeast"/>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Задание 1.</w:t>
      </w:r>
      <w:r w:rsidRPr="008A13AB">
        <w:rPr>
          <w:rFonts w:ascii="Times New Roman" w:eastAsia="Times New Roman" w:hAnsi="Times New Roman" w:cs="Times New Roman"/>
          <w:color w:val="000000"/>
          <w:sz w:val="24"/>
          <w:szCs w:val="24"/>
          <w:lang w:eastAsia="ru-RU"/>
        </w:rPr>
        <w:t> Изучите и закрепите основные положения и норм Закона РФ «О техническом регулировании».</w:t>
      </w:r>
    </w:p>
    <w:p w:rsidR="007701AD" w:rsidRPr="008A13AB" w:rsidRDefault="007701AD" w:rsidP="008A13AB">
      <w:pPr>
        <w:spacing w:after="150" w:line="245" w:lineRule="atLeast"/>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Задание 2.</w:t>
      </w:r>
      <w:r w:rsidRPr="008A13AB">
        <w:rPr>
          <w:rFonts w:ascii="Times New Roman" w:eastAsia="Times New Roman" w:hAnsi="Times New Roman" w:cs="Times New Roman"/>
          <w:color w:val="000000"/>
          <w:sz w:val="24"/>
          <w:szCs w:val="24"/>
          <w:lang w:eastAsia="ru-RU"/>
        </w:rPr>
        <w:t> Применение теоретических знаний в области правовых основ в практических ситуациях.</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Содержание отчета: </w:t>
      </w:r>
      <w:r w:rsidRPr="008A13AB">
        <w:rPr>
          <w:rFonts w:ascii="Times New Roman" w:eastAsia="Times New Roman" w:hAnsi="Times New Roman" w:cs="Times New Roman"/>
          <w:color w:val="000000"/>
          <w:sz w:val="24"/>
          <w:szCs w:val="24"/>
          <w:lang w:eastAsia="ru-RU"/>
        </w:rPr>
        <w:t>практическая занятие должна быть оформлена в тетрадях для практических работ, ответы на вопросы должны быть четкими, краткими, конкретными.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Практическая работа №5</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Тема: </w:t>
      </w:r>
      <w:r w:rsidRPr="008A13AB">
        <w:rPr>
          <w:rFonts w:ascii="Times New Roman" w:eastAsia="Times New Roman" w:hAnsi="Times New Roman" w:cs="Times New Roman"/>
          <w:color w:val="000000"/>
          <w:sz w:val="24"/>
          <w:szCs w:val="24"/>
          <w:lang w:eastAsia="ru-RU"/>
        </w:rPr>
        <w:t>Составить сравнительный анализ основных стандартов.</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Цель</w:t>
      </w:r>
      <w:r w:rsidRPr="008A13AB">
        <w:rPr>
          <w:rFonts w:ascii="Times New Roman" w:eastAsia="Times New Roman" w:hAnsi="Times New Roman" w:cs="Times New Roman"/>
          <w:color w:val="000000"/>
          <w:sz w:val="24"/>
          <w:szCs w:val="24"/>
          <w:lang w:eastAsia="ru-RU"/>
        </w:rPr>
        <w:t>: Проанализировать</w:t>
      </w:r>
      <w:r w:rsidRPr="008A13AB">
        <w:rPr>
          <w:rFonts w:ascii="Times New Roman" w:eastAsia="Times New Roman" w:hAnsi="Times New Roman" w:cs="Times New Roman"/>
          <w:b/>
          <w:bCs/>
          <w:color w:val="000000"/>
          <w:sz w:val="24"/>
          <w:szCs w:val="24"/>
          <w:lang w:eastAsia="ru-RU"/>
        </w:rPr>
        <w:t> </w:t>
      </w:r>
      <w:r w:rsidRPr="008A13AB">
        <w:rPr>
          <w:rFonts w:ascii="Times New Roman" w:eastAsia="Times New Roman" w:hAnsi="Times New Roman" w:cs="Times New Roman"/>
          <w:color w:val="000000"/>
          <w:sz w:val="24"/>
          <w:szCs w:val="24"/>
          <w:lang w:eastAsia="ru-RU"/>
        </w:rPr>
        <w:t xml:space="preserve">основные виды </w:t>
      </w:r>
      <w:proofErr w:type="gramStart"/>
      <w:r w:rsidRPr="008A13AB">
        <w:rPr>
          <w:rFonts w:ascii="Times New Roman" w:eastAsia="Times New Roman" w:hAnsi="Times New Roman" w:cs="Times New Roman"/>
          <w:color w:val="000000"/>
          <w:sz w:val="24"/>
          <w:szCs w:val="24"/>
          <w:lang w:eastAsia="ru-RU"/>
        </w:rPr>
        <w:t>стандартов</w:t>
      </w:r>
      <w:proofErr w:type="gramEnd"/>
      <w:r w:rsidRPr="008A13AB">
        <w:rPr>
          <w:rFonts w:ascii="Times New Roman" w:eastAsia="Times New Roman" w:hAnsi="Times New Roman" w:cs="Times New Roman"/>
          <w:color w:val="000000"/>
          <w:sz w:val="24"/>
          <w:szCs w:val="24"/>
          <w:lang w:eastAsia="ru-RU"/>
        </w:rPr>
        <w:t xml:space="preserve"> применяемые в РФ.</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Средства обучения:</w:t>
      </w:r>
    </w:p>
    <w:p w:rsidR="007701AD" w:rsidRPr="008A13AB" w:rsidRDefault="007701AD" w:rsidP="008A13AB">
      <w:pPr>
        <w:numPr>
          <w:ilvl w:val="0"/>
          <w:numId w:val="6"/>
        </w:numPr>
        <w:spacing w:after="150" w:line="240" w:lineRule="auto"/>
        <w:ind w:left="0"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стандарты на продукцию;</w:t>
      </w:r>
    </w:p>
    <w:p w:rsidR="007701AD" w:rsidRPr="008A13AB" w:rsidRDefault="007701AD" w:rsidP="008A13AB">
      <w:pPr>
        <w:numPr>
          <w:ilvl w:val="0"/>
          <w:numId w:val="6"/>
        </w:numPr>
        <w:spacing w:after="150" w:line="240" w:lineRule="auto"/>
        <w:ind w:left="0"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стандарты на процесс;</w:t>
      </w:r>
    </w:p>
    <w:p w:rsidR="007701AD" w:rsidRPr="008A13AB" w:rsidRDefault="007701AD" w:rsidP="008A13AB">
      <w:pPr>
        <w:numPr>
          <w:ilvl w:val="0"/>
          <w:numId w:val="6"/>
        </w:numPr>
        <w:spacing w:after="150" w:line="240" w:lineRule="auto"/>
        <w:ind w:left="0"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основополагающие стандарты;</w:t>
      </w:r>
    </w:p>
    <w:p w:rsidR="007701AD" w:rsidRPr="008A13AB" w:rsidRDefault="007701AD" w:rsidP="008A13AB">
      <w:pPr>
        <w:numPr>
          <w:ilvl w:val="0"/>
          <w:numId w:val="6"/>
        </w:numPr>
        <w:spacing w:after="150" w:line="240" w:lineRule="auto"/>
        <w:ind w:left="0"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стандарты на услуги;</w:t>
      </w:r>
    </w:p>
    <w:p w:rsidR="007701AD" w:rsidRPr="008A13AB" w:rsidRDefault="007701AD" w:rsidP="008A13AB">
      <w:pPr>
        <w:numPr>
          <w:ilvl w:val="0"/>
          <w:numId w:val="6"/>
        </w:numPr>
        <w:spacing w:after="150" w:line="240" w:lineRule="auto"/>
        <w:ind w:left="0"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стандарты на методы контроля;</w:t>
      </w:r>
    </w:p>
    <w:p w:rsidR="007701AD" w:rsidRPr="008A13AB" w:rsidRDefault="007701AD" w:rsidP="008A13AB">
      <w:pPr>
        <w:numPr>
          <w:ilvl w:val="0"/>
          <w:numId w:val="6"/>
        </w:numPr>
        <w:spacing w:after="150" w:line="240" w:lineRule="auto"/>
        <w:ind w:left="0"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общероссийские классификаторы технико-экономической и социальной информации.</w:t>
      </w:r>
    </w:p>
    <w:p w:rsidR="007701AD" w:rsidRPr="008A13AB" w:rsidRDefault="007701AD" w:rsidP="008A13AB">
      <w:pPr>
        <w:shd w:val="clear" w:color="auto" w:fill="FFFFFF"/>
        <w:spacing w:after="150" w:line="274" w:lineRule="atLeast"/>
        <w:ind w:firstLine="567"/>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Ход выполнения работы:</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Задание 1.</w:t>
      </w:r>
      <w:r w:rsidRPr="008A13AB">
        <w:rPr>
          <w:rFonts w:ascii="Times New Roman" w:eastAsia="Times New Roman" w:hAnsi="Times New Roman" w:cs="Times New Roman"/>
          <w:color w:val="000000"/>
          <w:sz w:val="24"/>
          <w:szCs w:val="24"/>
          <w:lang w:eastAsia="ru-RU"/>
        </w:rPr>
        <w:br/>
        <w:t>Изучите структуру построения предложенных документов по стандартизации.</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Задание 2.</w:t>
      </w:r>
      <w:r w:rsidRPr="008A13AB">
        <w:rPr>
          <w:rFonts w:ascii="Times New Roman" w:eastAsia="Times New Roman" w:hAnsi="Times New Roman" w:cs="Times New Roman"/>
          <w:color w:val="000000"/>
          <w:sz w:val="24"/>
          <w:szCs w:val="24"/>
          <w:lang w:eastAsia="ru-RU"/>
        </w:rPr>
        <w:br/>
        <w:t xml:space="preserve">Определите объекты стандартизации каждого </w:t>
      </w:r>
      <w:proofErr w:type="spellStart"/>
      <w:r w:rsidRPr="008A13AB">
        <w:rPr>
          <w:rFonts w:ascii="Times New Roman" w:eastAsia="Times New Roman" w:hAnsi="Times New Roman" w:cs="Times New Roman"/>
          <w:color w:val="000000"/>
          <w:sz w:val="24"/>
          <w:szCs w:val="24"/>
          <w:lang w:eastAsia="ru-RU"/>
        </w:rPr>
        <w:t>ГОСТа</w:t>
      </w:r>
      <w:proofErr w:type="spellEnd"/>
      <w:r w:rsidRPr="008A13AB">
        <w:rPr>
          <w:rFonts w:ascii="Times New Roman" w:eastAsia="Times New Roman" w:hAnsi="Times New Roman" w:cs="Times New Roman"/>
          <w:color w:val="000000"/>
          <w:sz w:val="24"/>
          <w:szCs w:val="24"/>
          <w:lang w:eastAsia="ru-RU"/>
        </w:rPr>
        <w:t>. Выясните характеристику объекта стандартизации.</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Задание 3.</w:t>
      </w:r>
      <w:r w:rsidRPr="008A13AB">
        <w:rPr>
          <w:rFonts w:ascii="Times New Roman" w:eastAsia="Times New Roman" w:hAnsi="Times New Roman" w:cs="Times New Roman"/>
          <w:color w:val="000000"/>
          <w:sz w:val="24"/>
          <w:szCs w:val="24"/>
          <w:lang w:eastAsia="ru-RU"/>
        </w:rPr>
        <w:br/>
        <w:t>Изучите структуру общероссийских классификаторов технико-экономической и социальной информации.</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Задание 4.</w:t>
      </w:r>
      <w:r w:rsidRPr="008A13AB">
        <w:rPr>
          <w:rFonts w:ascii="Times New Roman" w:eastAsia="Times New Roman" w:hAnsi="Times New Roman" w:cs="Times New Roman"/>
          <w:color w:val="000000"/>
          <w:sz w:val="24"/>
          <w:szCs w:val="24"/>
          <w:lang w:eastAsia="ru-RU"/>
        </w:rPr>
        <w:br/>
        <w:t>Дайте общее заключение по результатам исследования по заданиям 1 - 3.</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Содержание отчета: </w:t>
      </w:r>
      <w:r w:rsidRPr="008A13AB">
        <w:rPr>
          <w:rFonts w:ascii="Times New Roman" w:eastAsia="Times New Roman" w:hAnsi="Times New Roman" w:cs="Times New Roman"/>
          <w:color w:val="000000"/>
          <w:sz w:val="24"/>
          <w:szCs w:val="24"/>
          <w:lang w:eastAsia="ru-RU"/>
        </w:rPr>
        <w:t>практическая занятие должна быть оформлена в тетрадях для практических работ, ответы на вопросы должны быть четкими, краткими, конкретными.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br/>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br/>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lastRenderedPageBreak/>
        <w:t>Практическая работа № 6</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Тема: </w:t>
      </w:r>
      <w:r w:rsidRPr="008A13AB">
        <w:rPr>
          <w:rFonts w:ascii="Times New Roman" w:eastAsia="Times New Roman" w:hAnsi="Times New Roman" w:cs="Times New Roman"/>
          <w:color w:val="000000"/>
          <w:sz w:val="24"/>
          <w:szCs w:val="24"/>
          <w:lang w:eastAsia="ru-RU"/>
        </w:rPr>
        <w:t xml:space="preserve">Анализ и </w:t>
      </w:r>
      <w:proofErr w:type="spellStart"/>
      <w:r w:rsidRPr="008A13AB">
        <w:rPr>
          <w:rFonts w:ascii="Times New Roman" w:eastAsia="Times New Roman" w:hAnsi="Times New Roman" w:cs="Times New Roman"/>
          <w:color w:val="000000"/>
          <w:sz w:val="24"/>
          <w:szCs w:val="24"/>
          <w:lang w:eastAsia="ru-RU"/>
        </w:rPr>
        <w:t>квалиметрическая</w:t>
      </w:r>
      <w:proofErr w:type="spellEnd"/>
      <w:r w:rsidRPr="008A13AB">
        <w:rPr>
          <w:rFonts w:ascii="Times New Roman" w:eastAsia="Times New Roman" w:hAnsi="Times New Roman" w:cs="Times New Roman"/>
          <w:color w:val="000000"/>
          <w:sz w:val="24"/>
          <w:szCs w:val="24"/>
          <w:lang w:eastAsia="ru-RU"/>
        </w:rPr>
        <w:t xml:space="preserve"> оценка качества продукции.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Цель работы</w:t>
      </w:r>
      <w:r w:rsidRPr="008A13AB">
        <w:rPr>
          <w:rFonts w:ascii="Times New Roman" w:eastAsia="Times New Roman" w:hAnsi="Times New Roman" w:cs="Times New Roman"/>
          <w:color w:val="000000"/>
          <w:sz w:val="24"/>
          <w:szCs w:val="24"/>
          <w:lang w:eastAsia="ru-RU"/>
        </w:rPr>
        <w:t xml:space="preserve">: Проанализировать и получить навыки при проведении </w:t>
      </w:r>
      <w:proofErr w:type="spellStart"/>
      <w:r w:rsidRPr="008A13AB">
        <w:rPr>
          <w:rFonts w:ascii="Times New Roman" w:eastAsia="Times New Roman" w:hAnsi="Times New Roman" w:cs="Times New Roman"/>
          <w:color w:val="000000"/>
          <w:sz w:val="24"/>
          <w:szCs w:val="24"/>
          <w:lang w:eastAsia="ru-RU"/>
        </w:rPr>
        <w:t>квалиметрической</w:t>
      </w:r>
      <w:proofErr w:type="spellEnd"/>
      <w:r w:rsidRPr="008A13AB">
        <w:rPr>
          <w:rFonts w:ascii="Times New Roman" w:eastAsia="Times New Roman" w:hAnsi="Times New Roman" w:cs="Times New Roman"/>
          <w:color w:val="000000"/>
          <w:sz w:val="24"/>
          <w:szCs w:val="24"/>
          <w:lang w:eastAsia="ru-RU"/>
        </w:rPr>
        <w:t xml:space="preserve"> оценки качества продукции.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Теоретический материал:</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Квалиметрия </w:t>
      </w:r>
      <w:r w:rsidRPr="008A13AB">
        <w:rPr>
          <w:rFonts w:ascii="Times New Roman" w:eastAsia="Times New Roman" w:hAnsi="Times New Roman" w:cs="Times New Roman"/>
          <w:color w:val="000000"/>
          <w:sz w:val="24"/>
          <w:szCs w:val="24"/>
          <w:lang w:eastAsia="ru-RU"/>
        </w:rPr>
        <w:t xml:space="preserve">- это наука об измерении и количественной оценки качества всевозможных предметов и процессов, т.е. объектов реального мира. Квалиметрия является частью </w:t>
      </w:r>
      <w:proofErr w:type="spellStart"/>
      <w:r w:rsidRPr="008A13AB">
        <w:rPr>
          <w:rFonts w:ascii="Times New Roman" w:eastAsia="Times New Roman" w:hAnsi="Times New Roman" w:cs="Times New Roman"/>
          <w:color w:val="000000"/>
          <w:sz w:val="24"/>
          <w:szCs w:val="24"/>
          <w:lang w:eastAsia="ru-RU"/>
        </w:rPr>
        <w:t>качествоведения</w:t>
      </w:r>
      <w:proofErr w:type="spellEnd"/>
      <w:r w:rsidRPr="008A13AB">
        <w:rPr>
          <w:rFonts w:ascii="Times New Roman" w:eastAsia="Times New Roman" w:hAnsi="Times New Roman" w:cs="Times New Roman"/>
          <w:color w:val="000000"/>
          <w:sz w:val="24"/>
          <w:szCs w:val="24"/>
          <w:lang w:eastAsia="ru-RU"/>
        </w:rPr>
        <w:t xml:space="preserve"> - комплексной науки о качестве, состоящей из </w:t>
      </w:r>
      <w:proofErr w:type="spellStart"/>
      <w:r w:rsidRPr="008A13AB">
        <w:rPr>
          <w:rFonts w:ascii="Times New Roman" w:eastAsia="Times New Roman" w:hAnsi="Times New Roman" w:cs="Times New Roman"/>
          <w:color w:val="000000"/>
          <w:sz w:val="24"/>
          <w:szCs w:val="24"/>
          <w:lang w:eastAsia="ru-RU"/>
        </w:rPr>
        <w:t>квалинтологии</w:t>
      </w:r>
      <w:proofErr w:type="spellEnd"/>
      <w:r w:rsidRPr="008A13AB">
        <w:rPr>
          <w:rFonts w:ascii="Times New Roman" w:eastAsia="Times New Roman" w:hAnsi="Times New Roman" w:cs="Times New Roman"/>
          <w:color w:val="000000"/>
          <w:sz w:val="24"/>
          <w:szCs w:val="24"/>
          <w:lang w:eastAsia="ru-RU"/>
        </w:rPr>
        <w:t xml:space="preserve">, т.е. общей теории качества, квалиметрии и учений об управлении качеством, в котором рассматриваются организационные, </w:t>
      </w:r>
      <w:proofErr w:type="gramStart"/>
      <w:r w:rsidRPr="008A13AB">
        <w:rPr>
          <w:rFonts w:ascii="Times New Roman" w:eastAsia="Times New Roman" w:hAnsi="Times New Roman" w:cs="Times New Roman"/>
          <w:color w:val="000000"/>
          <w:sz w:val="24"/>
          <w:szCs w:val="24"/>
          <w:lang w:eastAsia="ru-RU"/>
        </w:rPr>
        <w:t>экономические и иные методы</w:t>
      </w:r>
      <w:proofErr w:type="gramEnd"/>
      <w:r w:rsidRPr="008A13AB">
        <w:rPr>
          <w:rFonts w:ascii="Times New Roman" w:eastAsia="Times New Roman" w:hAnsi="Times New Roman" w:cs="Times New Roman"/>
          <w:color w:val="000000"/>
          <w:sz w:val="24"/>
          <w:szCs w:val="24"/>
          <w:lang w:eastAsia="ru-RU"/>
        </w:rPr>
        <w:t xml:space="preserve"> и средства влияния на качество объектов с целью повышения их способности удовлетворять существующие и будущие потребности людей.</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Объектом квалиметрии может быть все, что представляет собой нечто цельное, что может быть вычленено для изучения, исследовано и познано.</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Предметом квалиметрии является оценка качества в количественном его выражении.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Структура квалиметрии состоит из трех частей:</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1 - общая квалиметрия или общая теория квалиметрии, в которой рассматриваются проблемы и вопросы, а также методы измерения и оценивания качеств;</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2 - специальные квалиметрии больших группировок объектов, например, квалиметрии продукции, процессов, услуг, социального обеспечения, среды обитания и т.д. вплоть до качества жизни людей;</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3 - предметные квалиметрии отдельных видов продукции, процессов и услуг, такие как квалиметрия машиностроительной продукции, строительных объектов, квалиметрия нефтепродуктов, труда, образования и т.д.</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Качество, в широком смысле этого понятия,- объективная и наиболее обобщенная характеристика любого объекта.</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Качество объекта потребления - это совокупная характеристика его свойств, с помощью которых могут быть удовлетворены и обычно удовлетворяются соответствующие потребности людей. Такое представление о качестве носит прикладной характер и поэтому является более узким и специфичным. Существуют и ограниченные представления о качестве, когда оно оценивается не по всем, а по одному или по нескольким важнейшим для людей характеристикам объекта. Следует отметить, что понятие о качестве объекта потребления включены как объективные свойства, так и субъективные оценки полезности объекта, предназначенного для потребления или уже потребляемого людьми.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3. Исходные понятия и термины, относящиеся к оценке качества</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Качество является основным и наиболее общим понятием в системе исходных понятий квалиметрии - науки о методах количественной оценки качеств различных объектов.</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xml:space="preserve">Наиболее распространено мнение о том, что качество есть «совокупность характеристик объекта». Однако многочисленными исследованиями доказано, что качество - это не просто совокупность свойств объекта и его характеристик, а единая синергетическая система элементов, которыми являются свойства с их характеристиками. Поэтому принципиально важно определиться: качество объекта это совокупность его </w:t>
      </w:r>
      <w:r w:rsidRPr="008A13AB">
        <w:rPr>
          <w:rFonts w:ascii="Times New Roman" w:eastAsia="Times New Roman" w:hAnsi="Times New Roman" w:cs="Times New Roman"/>
          <w:color w:val="000000"/>
          <w:sz w:val="24"/>
          <w:szCs w:val="24"/>
          <w:lang w:eastAsia="ru-RU"/>
        </w:rPr>
        <w:lastRenderedPageBreak/>
        <w:t>свойств или характеристик или это совокупная характеристика всех свойств объекта в целом.</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xml:space="preserve">Если считать, что качество есть совокупность характеристик, то оно должно оцениваться некоторым множеством характеристик. Но если качество есть самостоятельная характеристика сущности объекта, должен быть уровень качества оцениваемого объекта или по отношению к качествам других однородных объектов, или по отношению к эталонному качеству. Фактически </w:t>
      </w:r>
      <w:proofErr w:type="spellStart"/>
      <w:r w:rsidRPr="008A13AB">
        <w:rPr>
          <w:rFonts w:ascii="Times New Roman" w:eastAsia="Times New Roman" w:hAnsi="Times New Roman" w:cs="Times New Roman"/>
          <w:color w:val="000000"/>
          <w:sz w:val="24"/>
          <w:szCs w:val="24"/>
          <w:lang w:eastAsia="ru-RU"/>
        </w:rPr>
        <w:t>квалиметрическими</w:t>
      </w:r>
      <w:proofErr w:type="spellEnd"/>
      <w:r w:rsidRPr="008A13AB">
        <w:rPr>
          <w:rFonts w:ascii="Times New Roman" w:eastAsia="Times New Roman" w:hAnsi="Times New Roman" w:cs="Times New Roman"/>
          <w:color w:val="000000"/>
          <w:sz w:val="24"/>
          <w:szCs w:val="24"/>
          <w:lang w:eastAsia="ru-RU"/>
        </w:rPr>
        <w:t xml:space="preserve"> методами качество объекта оценивается одним обобщенным показателем. Этим доказывается, что качество - это совокупная характеристика сущности объекта, обусловленная его свойствами и признаками.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Итак, качество - атрибут, определенная сущность объекта, показателем которой является совокупная характеристика всех его свойств и признаков.</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Оценивание бывает:</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1. количественно неопределенным, т.е. по содержанию, по сути (часто такое оценивание называют «качественным»);</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xml:space="preserve">2. количественным или </w:t>
      </w:r>
      <w:proofErr w:type="spellStart"/>
      <w:r w:rsidRPr="008A13AB">
        <w:rPr>
          <w:rFonts w:ascii="Times New Roman" w:eastAsia="Times New Roman" w:hAnsi="Times New Roman" w:cs="Times New Roman"/>
          <w:color w:val="000000"/>
          <w:sz w:val="24"/>
          <w:szCs w:val="24"/>
          <w:lang w:eastAsia="ru-RU"/>
        </w:rPr>
        <w:t>квалиметрическим</w:t>
      </w:r>
      <w:proofErr w:type="spellEnd"/>
      <w:r w:rsidRPr="008A13AB">
        <w:rPr>
          <w:rFonts w:ascii="Times New Roman" w:eastAsia="Times New Roman" w:hAnsi="Times New Roman" w:cs="Times New Roman"/>
          <w:color w:val="000000"/>
          <w:sz w:val="24"/>
          <w:szCs w:val="24"/>
          <w:lang w:eastAsia="ru-RU"/>
        </w:rPr>
        <w:t>.</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Итак, оценка качества (</w:t>
      </w:r>
      <w:proofErr w:type="spellStart"/>
      <w:proofErr w:type="gramStart"/>
      <w:r w:rsidRPr="008A13AB">
        <w:rPr>
          <w:rFonts w:ascii="Times New Roman" w:eastAsia="Times New Roman" w:hAnsi="Times New Roman" w:cs="Times New Roman"/>
          <w:color w:val="000000"/>
          <w:sz w:val="24"/>
          <w:szCs w:val="24"/>
          <w:lang w:eastAsia="ru-RU"/>
        </w:rPr>
        <w:t>Q</w:t>
      </w:r>
      <w:proofErr w:type="gramEnd"/>
      <w:r w:rsidRPr="008A13AB">
        <w:rPr>
          <w:rFonts w:ascii="Times New Roman" w:eastAsia="Times New Roman" w:hAnsi="Times New Roman" w:cs="Times New Roman"/>
          <w:color w:val="000000"/>
          <w:sz w:val="24"/>
          <w:szCs w:val="24"/>
          <w:lang w:eastAsia="ru-RU"/>
        </w:rPr>
        <w:t>оц</w:t>
      </w:r>
      <w:proofErr w:type="spellEnd"/>
      <w:r w:rsidRPr="008A13AB">
        <w:rPr>
          <w:rFonts w:ascii="Times New Roman" w:eastAsia="Times New Roman" w:hAnsi="Times New Roman" w:cs="Times New Roman"/>
          <w:color w:val="000000"/>
          <w:sz w:val="24"/>
          <w:szCs w:val="24"/>
          <w:lang w:eastAsia="ru-RU"/>
        </w:rPr>
        <w:t>) есть результат взаимодействия четырех компонентов, а именно:</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proofErr w:type="spellStart"/>
      <w:r w:rsidRPr="008A13AB">
        <w:rPr>
          <w:rFonts w:ascii="Times New Roman" w:eastAsia="Times New Roman" w:hAnsi="Times New Roman" w:cs="Times New Roman"/>
          <w:color w:val="000000"/>
          <w:sz w:val="24"/>
          <w:szCs w:val="24"/>
          <w:lang w:eastAsia="ru-RU"/>
        </w:rPr>
        <w:t>Qоц</w:t>
      </w:r>
      <w:proofErr w:type="gramStart"/>
      <w:r w:rsidRPr="008A13AB">
        <w:rPr>
          <w:rFonts w:ascii="Times New Roman" w:eastAsia="Times New Roman" w:hAnsi="Times New Roman" w:cs="Times New Roman"/>
          <w:color w:val="000000"/>
          <w:sz w:val="24"/>
          <w:szCs w:val="24"/>
          <w:lang w:eastAsia="ru-RU"/>
        </w:rPr>
        <w:t>=</w:t>
      </w:r>
      <w:proofErr w:type="spellEnd"/>
      <w:r w:rsidRPr="008A13AB">
        <w:rPr>
          <w:rFonts w:ascii="Times New Roman" w:eastAsia="Times New Roman" w:hAnsi="Times New Roman" w:cs="Times New Roman"/>
          <w:color w:val="000000"/>
          <w:sz w:val="24"/>
          <w:szCs w:val="24"/>
          <w:lang w:eastAsia="ru-RU"/>
        </w:rPr>
        <w:t>&lt; О</w:t>
      </w:r>
      <w:proofErr w:type="gramEnd"/>
      <w:r w:rsidRPr="008A13AB">
        <w:rPr>
          <w:rFonts w:ascii="Times New Roman" w:eastAsia="Times New Roman" w:hAnsi="Times New Roman" w:cs="Times New Roman"/>
          <w:color w:val="000000"/>
          <w:sz w:val="24"/>
          <w:szCs w:val="24"/>
          <w:lang w:eastAsia="ru-RU"/>
        </w:rPr>
        <w:t>, С, Б, Ал &gt;,</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где</w:t>
      </w:r>
      <w:proofErr w:type="gramStart"/>
      <w:r w:rsidRPr="008A13AB">
        <w:rPr>
          <w:rFonts w:ascii="Times New Roman" w:eastAsia="Times New Roman" w:hAnsi="Times New Roman" w:cs="Times New Roman"/>
          <w:color w:val="000000"/>
          <w:sz w:val="24"/>
          <w:szCs w:val="24"/>
          <w:lang w:eastAsia="ru-RU"/>
        </w:rPr>
        <w:t xml:space="preserve"> О</w:t>
      </w:r>
      <w:proofErr w:type="gramEnd"/>
      <w:r w:rsidRPr="008A13AB">
        <w:rPr>
          <w:rFonts w:ascii="Times New Roman" w:eastAsia="Times New Roman" w:hAnsi="Times New Roman" w:cs="Times New Roman"/>
          <w:color w:val="000000"/>
          <w:sz w:val="24"/>
          <w:szCs w:val="24"/>
          <w:lang w:eastAsia="ru-RU"/>
        </w:rPr>
        <w:t xml:space="preserve"> - оцениваемый объект;</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С - оценивающий объект;</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proofErr w:type="gramStart"/>
      <w:r w:rsidRPr="008A13AB">
        <w:rPr>
          <w:rFonts w:ascii="Times New Roman" w:eastAsia="Times New Roman" w:hAnsi="Times New Roman" w:cs="Times New Roman"/>
          <w:color w:val="000000"/>
          <w:sz w:val="24"/>
          <w:szCs w:val="24"/>
          <w:lang w:eastAsia="ru-RU"/>
        </w:rPr>
        <w:t>Б</w:t>
      </w:r>
      <w:proofErr w:type="gramEnd"/>
      <w:r w:rsidRPr="008A13AB">
        <w:rPr>
          <w:rFonts w:ascii="Times New Roman" w:eastAsia="Times New Roman" w:hAnsi="Times New Roman" w:cs="Times New Roman"/>
          <w:color w:val="000000"/>
          <w:sz w:val="24"/>
          <w:szCs w:val="24"/>
          <w:lang w:eastAsia="ru-RU"/>
        </w:rPr>
        <w:t xml:space="preserve"> - база оценки (эталон качества);</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Ал - алгоритм (логика и приемы) оценивания.</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proofErr w:type="spellStart"/>
      <w:r w:rsidRPr="008A13AB">
        <w:rPr>
          <w:rFonts w:ascii="Times New Roman" w:eastAsia="Times New Roman" w:hAnsi="Times New Roman" w:cs="Times New Roman"/>
          <w:color w:val="000000"/>
          <w:sz w:val="24"/>
          <w:szCs w:val="24"/>
          <w:lang w:eastAsia="ru-RU"/>
        </w:rPr>
        <w:t>Квалиметрическая</w:t>
      </w:r>
      <w:proofErr w:type="spellEnd"/>
      <w:r w:rsidRPr="008A13AB">
        <w:rPr>
          <w:rFonts w:ascii="Times New Roman" w:eastAsia="Times New Roman" w:hAnsi="Times New Roman" w:cs="Times New Roman"/>
          <w:color w:val="000000"/>
          <w:sz w:val="24"/>
          <w:szCs w:val="24"/>
          <w:lang w:eastAsia="ru-RU"/>
        </w:rPr>
        <w:t xml:space="preserve"> оценка качества - есть только основа и начальная стадия сложного процесса управления качеством объектов. Без знания об уровне свойств и качеств рассматриваемых объектов нет возможности для научно обоснованного принятия необходимого управляющего решения и последующего осуществления соответствующего превентивного или корректирующего воздействия на объект с целью изменения качества.</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 xml:space="preserve">По итогам </w:t>
      </w:r>
      <w:proofErr w:type="spellStart"/>
      <w:r w:rsidRPr="008A13AB">
        <w:rPr>
          <w:rFonts w:ascii="Times New Roman" w:eastAsia="Times New Roman" w:hAnsi="Times New Roman" w:cs="Times New Roman"/>
          <w:color w:val="000000"/>
          <w:sz w:val="24"/>
          <w:szCs w:val="24"/>
          <w:lang w:eastAsia="ru-RU"/>
        </w:rPr>
        <w:t>квалиметрических</w:t>
      </w:r>
      <w:proofErr w:type="spellEnd"/>
      <w:r w:rsidRPr="008A13AB">
        <w:rPr>
          <w:rFonts w:ascii="Times New Roman" w:eastAsia="Times New Roman" w:hAnsi="Times New Roman" w:cs="Times New Roman"/>
          <w:color w:val="000000"/>
          <w:sz w:val="24"/>
          <w:szCs w:val="24"/>
          <w:lang w:eastAsia="ru-RU"/>
        </w:rPr>
        <w:t xml:space="preserve"> оценок производят:</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1) оптимизацию показателей свойств и качества в целом;</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2) прогнозирование качества продукции;</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3) определение уровня и запаса конкурентоспособности как совокупной оценки уровней качества и цены продукции или услуги и многое другое.</w:t>
      </w:r>
    </w:p>
    <w:p w:rsidR="007701AD" w:rsidRPr="008A13AB" w:rsidRDefault="007701AD" w:rsidP="008A13AB">
      <w:pPr>
        <w:shd w:val="clear" w:color="auto" w:fill="FFFFFF"/>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Ход выполнения работы:</w:t>
      </w:r>
    </w:p>
    <w:p w:rsidR="007701AD" w:rsidRPr="008A13AB" w:rsidRDefault="007701AD" w:rsidP="008A13AB">
      <w:pPr>
        <w:shd w:val="clear" w:color="auto" w:fill="FFFFFF"/>
        <w:spacing w:after="150" w:line="274" w:lineRule="atLeast"/>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Задание 1</w:t>
      </w:r>
      <w:r w:rsidRPr="008A13AB">
        <w:rPr>
          <w:rFonts w:ascii="Times New Roman" w:eastAsia="Times New Roman" w:hAnsi="Times New Roman" w:cs="Times New Roman"/>
          <w:color w:val="000000"/>
          <w:sz w:val="24"/>
          <w:szCs w:val="24"/>
          <w:lang w:eastAsia="ru-RU"/>
        </w:rPr>
        <w:t xml:space="preserve">.Выберите объект для проведения </w:t>
      </w:r>
      <w:proofErr w:type="spellStart"/>
      <w:r w:rsidRPr="008A13AB">
        <w:rPr>
          <w:rFonts w:ascii="Times New Roman" w:eastAsia="Times New Roman" w:hAnsi="Times New Roman" w:cs="Times New Roman"/>
          <w:color w:val="000000"/>
          <w:sz w:val="24"/>
          <w:szCs w:val="24"/>
          <w:lang w:eastAsia="ru-RU"/>
        </w:rPr>
        <w:t>квалиметрической</w:t>
      </w:r>
      <w:proofErr w:type="spellEnd"/>
      <w:r w:rsidRPr="008A13AB">
        <w:rPr>
          <w:rFonts w:ascii="Times New Roman" w:eastAsia="Times New Roman" w:hAnsi="Times New Roman" w:cs="Times New Roman"/>
          <w:color w:val="000000"/>
          <w:sz w:val="24"/>
          <w:szCs w:val="24"/>
          <w:lang w:eastAsia="ru-RU"/>
        </w:rPr>
        <w:t xml:space="preserve"> оценки качества: тип, функции, размер, упаковка и т.д.</w:t>
      </w:r>
    </w:p>
    <w:p w:rsidR="007701AD" w:rsidRPr="008A13AB" w:rsidRDefault="007701AD" w:rsidP="008A13AB">
      <w:pPr>
        <w:shd w:val="clear" w:color="auto" w:fill="FFFFFF"/>
        <w:spacing w:after="150" w:line="274" w:lineRule="atLeast"/>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Задание 2.</w:t>
      </w:r>
      <w:r w:rsidRPr="008A13AB">
        <w:rPr>
          <w:rFonts w:ascii="Times New Roman" w:eastAsia="Times New Roman" w:hAnsi="Times New Roman" w:cs="Times New Roman"/>
          <w:color w:val="000000"/>
          <w:sz w:val="24"/>
          <w:szCs w:val="24"/>
          <w:lang w:eastAsia="ru-RU"/>
        </w:rPr>
        <w:t>Определите показатели качества, коэффициенты весомости единичных и комплексных (интегральных) показателей качеств со стороны потребителя и производителя, проведен расчет интегральных показателей и сравнение с эталонной моделью, которое даст общее представление о том, какие улучшения требуется осуществить, чтобы приблизить качество к эталону.</w:t>
      </w:r>
    </w:p>
    <w:p w:rsidR="007701AD" w:rsidRPr="008A13AB" w:rsidRDefault="007701AD" w:rsidP="008A13AB">
      <w:pPr>
        <w:shd w:val="clear" w:color="auto" w:fill="FFFFFF"/>
        <w:spacing w:after="150" w:line="274" w:lineRule="atLeast"/>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lastRenderedPageBreak/>
        <w:t>Задание 3.</w:t>
      </w:r>
      <w:r w:rsidRPr="008A13AB">
        <w:rPr>
          <w:rFonts w:ascii="Times New Roman" w:eastAsia="Times New Roman" w:hAnsi="Times New Roman" w:cs="Times New Roman"/>
          <w:color w:val="000000"/>
          <w:sz w:val="24"/>
          <w:szCs w:val="24"/>
          <w:lang w:eastAsia="ru-RU"/>
        </w:rPr>
        <w:t xml:space="preserve"> С помощью методов оценки качества </w:t>
      </w:r>
      <w:proofErr w:type="gramStart"/>
      <w:r w:rsidRPr="008A13AB">
        <w:rPr>
          <w:rFonts w:ascii="Times New Roman" w:eastAsia="Times New Roman" w:hAnsi="Times New Roman" w:cs="Times New Roman"/>
          <w:color w:val="000000"/>
          <w:sz w:val="24"/>
          <w:szCs w:val="24"/>
          <w:lang w:eastAsia="ru-RU"/>
        </w:rPr>
        <w:t xml:space="preserve">( </w:t>
      </w:r>
      <w:proofErr w:type="gramEnd"/>
      <w:r w:rsidRPr="008A13AB">
        <w:rPr>
          <w:rFonts w:ascii="Times New Roman" w:eastAsia="Times New Roman" w:hAnsi="Times New Roman" w:cs="Times New Roman"/>
          <w:color w:val="000000"/>
          <w:sz w:val="24"/>
          <w:szCs w:val="24"/>
          <w:lang w:eastAsia="ru-RU"/>
        </w:rPr>
        <w:t xml:space="preserve">диаграмма </w:t>
      </w:r>
      <w:proofErr w:type="spellStart"/>
      <w:r w:rsidRPr="008A13AB">
        <w:rPr>
          <w:rFonts w:ascii="Times New Roman" w:eastAsia="Times New Roman" w:hAnsi="Times New Roman" w:cs="Times New Roman"/>
          <w:color w:val="000000"/>
          <w:sz w:val="24"/>
          <w:szCs w:val="24"/>
          <w:lang w:eastAsia="ru-RU"/>
        </w:rPr>
        <w:t>Паретто</w:t>
      </w:r>
      <w:proofErr w:type="spellEnd"/>
      <w:r w:rsidRPr="008A13AB">
        <w:rPr>
          <w:rFonts w:ascii="Times New Roman" w:eastAsia="Times New Roman" w:hAnsi="Times New Roman" w:cs="Times New Roman"/>
          <w:color w:val="000000"/>
          <w:sz w:val="24"/>
          <w:szCs w:val="24"/>
          <w:lang w:eastAsia="ru-RU"/>
        </w:rPr>
        <w:t>, причинно – следственная диаграмма, гистограмма, графики и т.д., сделать анализ качества изделия.</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proofErr w:type="gramStart"/>
      <w:r w:rsidRPr="008A13AB">
        <w:rPr>
          <w:rFonts w:ascii="Times New Roman" w:eastAsia="Times New Roman" w:hAnsi="Times New Roman" w:cs="Times New Roman"/>
          <w:b/>
          <w:bCs/>
          <w:color w:val="000000"/>
          <w:sz w:val="24"/>
          <w:szCs w:val="24"/>
          <w:lang w:eastAsia="ru-RU"/>
        </w:rPr>
        <w:t>Содержание отчета: </w:t>
      </w:r>
      <w:r w:rsidRPr="008A13AB">
        <w:rPr>
          <w:rFonts w:ascii="Times New Roman" w:eastAsia="Times New Roman" w:hAnsi="Times New Roman" w:cs="Times New Roman"/>
          <w:color w:val="000000"/>
          <w:sz w:val="24"/>
          <w:szCs w:val="24"/>
          <w:lang w:eastAsia="ru-RU"/>
        </w:rPr>
        <w:t>практическая занятие должна быть оформлена в тетрадях для практических работ, ответы на вопросы должны быть четкими, краткими, конкретным.</w:t>
      </w:r>
      <w:proofErr w:type="gramEnd"/>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Практическая работа № 7</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Тема: </w:t>
      </w:r>
      <w:r w:rsidRPr="008A13AB">
        <w:rPr>
          <w:rFonts w:ascii="Times New Roman" w:eastAsia="Times New Roman" w:hAnsi="Times New Roman" w:cs="Times New Roman"/>
          <w:color w:val="000000"/>
          <w:sz w:val="24"/>
          <w:szCs w:val="24"/>
          <w:lang w:eastAsia="ru-RU"/>
        </w:rPr>
        <w:t>Определение годности действительных размеров.</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b/>
          <w:bCs/>
          <w:color w:val="000000"/>
          <w:sz w:val="24"/>
          <w:szCs w:val="24"/>
          <w:lang w:eastAsia="ru-RU"/>
        </w:rPr>
        <w:t>Цель работы: </w:t>
      </w:r>
      <w:r w:rsidRPr="008A13AB">
        <w:rPr>
          <w:rFonts w:ascii="Times New Roman" w:eastAsia="Times New Roman" w:hAnsi="Times New Roman" w:cs="Times New Roman"/>
          <w:color w:val="000000"/>
          <w:sz w:val="24"/>
          <w:szCs w:val="24"/>
          <w:lang w:eastAsia="ru-RU"/>
        </w:rPr>
        <w:t>Научиться определять действительные размеры.</w:t>
      </w:r>
      <w:r w:rsidRPr="008A13AB">
        <w:rPr>
          <w:rFonts w:ascii="Times New Roman" w:eastAsia="Times New Roman" w:hAnsi="Times New Roman" w:cs="Times New Roman"/>
          <w:color w:val="000000"/>
          <w:sz w:val="24"/>
          <w:szCs w:val="24"/>
          <w:lang w:eastAsia="ru-RU"/>
        </w:rPr>
        <w:br/>
      </w:r>
      <w:r w:rsidRPr="008A13AB">
        <w:rPr>
          <w:rFonts w:ascii="Times New Roman" w:eastAsia="Times New Roman" w:hAnsi="Times New Roman" w:cs="Times New Roman"/>
          <w:b/>
          <w:bCs/>
          <w:color w:val="000000"/>
          <w:sz w:val="24"/>
          <w:szCs w:val="24"/>
          <w:lang w:eastAsia="ru-RU"/>
        </w:rPr>
        <w:t>Теоретический материал:</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4"/>
          <w:szCs w:val="24"/>
          <w:lang w:eastAsia="ru-RU"/>
        </w:rPr>
        <w:t>Основные термины и определения установлены ГОСТ 25346 – 82 (</w:t>
      </w:r>
      <w:proofErr w:type="gramStart"/>
      <w:r w:rsidRPr="008A13AB">
        <w:rPr>
          <w:rFonts w:ascii="Times New Roman" w:eastAsia="Times New Roman" w:hAnsi="Times New Roman" w:cs="Times New Roman"/>
          <w:color w:val="000000"/>
          <w:sz w:val="24"/>
          <w:szCs w:val="24"/>
          <w:lang w:eastAsia="ru-RU"/>
        </w:rPr>
        <w:t>СТ</w:t>
      </w:r>
      <w:proofErr w:type="gramEnd"/>
      <w:r w:rsidRPr="008A13AB">
        <w:rPr>
          <w:rFonts w:ascii="Times New Roman" w:eastAsia="Times New Roman" w:hAnsi="Times New Roman" w:cs="Times New Roman"/>
          <w:color w:val="000000"/>
          <w:sz w:val="24"/>
          <w:szCs w:val="24"/>
          <w:lang w:eastAsia="ru-RU"/>
        </w:rPr>
        <w:t xml:space="preserve"> СЭВ 145 – 75).</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i/>
          <w:iCs/>
          <w:color w:val="000000"/>
          <w:sz w:val="24"/>
          <w:szCs w:val="24"/>
          <w:u w:val="single"/>
          <w:lang w:eastAsia="ru-RU"/>
        </w:rPr>
        <w:t>Номинальный размер</w:t>
      </w:r>
      <w:r w:rsidRPr="008A13AB">
        <w:rPr>
          <w:rFonts w:ascii="Times New Roman" w:eastAsia="Times New Roman" w:hAnsi="Times New Roman" w:cs="Times New Roman"/>
          <w:color w:val="000000"/>
          <w:sz w:val="24"/>
          <w:szCs w:val="24"/>
          <w:lang w:eastAsia="ru-RU"/>
        </w:rPr>
        <w:t> (D, </w:t>
      </w:r>
      <w:proofErr w:type="spellStart"/>
      <w:r w:rsidRPr="008A13AB">
        <w:rPr>
          <w:rFonts w:ascii="Times New Roman" w:eastAsia="Times New Roman" w:hAnsi="Times New Roman" w:cs="Times New Roman"/>
          <w:color w:val="000000"/>
          <w:sz w:val="24"/>
          <w:szCs w:val="24"/>
          <w:lang w:eastAsia="ru-RU"/>
        </w:rPr>
        <w:t>d</w:t>
      </w:r>
      <w:proofErr w:type="spellEnd"/>
      <w:r w:rsidRPr="008A13AB">
        <w:rPr>
          <w:rFonts w:ascii="Times New Roman" w:eastAsia="Times New Roman" w:hAnsi="Times New Roman" w:cs="Times New Roman"/>
          <w:color w:val="000000"/>
          <w:sz w:val="24"/>
          <w:szCs w:val="24"/>
          <w:lang w:eastAsia="ru-RU"/>
        </w:rPr>
        <w:t>, </w:t>
      </w:r>
      <w:proofErr w:type="spellStart"/>
      <w:r w:rsidRPr="008A13AB">
        <w:rPr>
          <w:rFonts w:ascii="Times New Roman" w:eastAsia="Times New Roman" w:hAnsi="Times New Roman" w:cs="Times New Roman"/>
          <w:color w:val="000000"/>
          <w:sz w:val="24"/>
          <w:szCs w:val="24"/>
          <w:lang w:eastAsia="ru-RU"/>
        </w:rPr>
        <w:t>l</w:t>
      </w:r>
      <w:proofErr w:type="spellEnd"/>
      <w:r w:rsidRPr="008A13AB">
        <w:rPr>
          <w:rFonts w:ascii="Times New Roman" w:eastAsia="Times New Roman" w:hAnsi="Times New Roman" w:cs="Times New Roman"/>
          <w:color w:val="000000"/>
          <w:sz w:val="24"/>
          <w:szCs w:val="24"/>
          <w:lang w:eastAsia="ru-RU"/>
        </w:rPr>
        <w:t> и др.) – размер, который служит началом отчета отклонений и относительно которого определяют предельные размеры. Для деталей, составляющих соединение, номинальный размер является общим. Номинальные размеры находят расчетом их на прочность и жесткость, а также исходя из совершенства геометрических форм и обеспечения технологичности конструкций изделий.</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Для сокращения числа типоразмеров заготовок и деталей, режущего и измерительного инструмента, штампов приспособлений, а также для облегчения типизации технологических процессов значения размеров, помученные расчетом, следует округлять (как правили, в большую сторону) в соответствии со значениями, указанными в ГОСТ 6636 – 69 (</w:t>
      </w:r>
      <w:proofErr w:type="gramStart"/>
      <w:r w:rsidRPr="008A13AB">
        <w:rPr>
          <w:rFonts w:ascii="Times New Roman" w:eastAsia="Times New Roman" w:hAnsi="Times New Roman" w:cs="Times New Roman"/>
          <w:color w:val="000000"/>
          <w:sz w:val="24"/>
          <w:szCs w:val="24"/>
          <w:lang w:eastAsia="ru-RU"/>
        </w:rPr>
        <w:t>СТ</w:t>
      </w:r>
      <w:proofErr w:type="gramEnd"/>
      <w:r w:rsidRPr="008A13AB">
        <w:rPr>
          <w:rFonts w:ascii="Times New Roman" w:eastAsia="Times New Roman" w:hAnsi="Times New Roman" w:cs="Times New Roman"/>
          <w:color w:val="000000"/>
          <w:sz w:val="24"/>
          <w:szCs w:val="24"/>
          <w:lang w:eastAsia="ru-RU"/>
        </w:rPr>
        <w:t xml:space="preserve"> СЭВ 514 – 77 ). Ряды номинальных линейных разменов (диаметров, длин, </w:t>
      </w:r>
      <w:proofErr w:type="spellStart"/>
      <w:r w:rsidRPr="008A13AB">
        <w:rPr>
          <w:rFonts w:ascii="Times New Roman" w:eastAsia="Times New Roman" w:hAnsi="Times New Roman" w:cs="Times New Roman"/>
          <w:color w:val="000000"/>
          <w:sz w:val="24"/>
          <w:szCs w:val="24"/>
          <w:lang w:eastAsia="ru-RU"/>
        </w:rPr>
        <w:t>вусот</w:t>
      </w:r>
      <w:proofErr w:type="spellEnd"/>
      <w:r w:rsidRPr="008A13AB">
        <w:rPr>
          <w:rFonts w:ascii="Times New Roman" w:eastAsia="Times New Roman" w:hAnsi="Times New Roman" w:cs="Times New Roman"/>
          <w:color w:val="000000"/>
          <w:sz w:val="24"/>
          <w:szCs w:val="24"/>
          <w:lang w:eastAsia="ru-RU"/>
        </w:rPr>
        <w:t xml:space="preserve"> и т.п.) построены на базе рядов предпочтительных чисел (ГОСТ 8032 – 56), но с некоторым округлением их значений.</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Технологические межоперационные размеры, размеры, зависящие от других принятых размеров, а так же размеры, регламентированные в стандартах на конкретные изделия (например, средний диаметр резьбы), могут не соответствовать ГОСТ 6636 – 69.</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i/>
          <w:iCs/>
          <w:color w:val="000000"/>
          <w:sz w:val="24"/>
          <w:szCs w:val="24"/>
          <w:u w:val="single"/>
          <w:lang w:eastAsia="ru-RU"/>
        </w:rPr>
        <w:t>Действительный размер</w:t>
      </w:r>
      <w:r w:rsidRPr="008A13AB">
        <w:rPr>
          <w:rFonts w:ascii="Times New Roman" w:eastAsia="Times New Roman" w:hAnsi="Times New Roman" w:cs="Times New Roman"/>
          <w:color w:val="000000"/>
          <w:sz w:val="24"/>
          <w:szCs w:val="24"/>
          <w:lang w:eastAsia="ru-RU"/>
        </w:rPr>
        <w:t xml:space="preserve"> – размер, установленный измерением с допускаемой погрешностью. Этот термин введен, потому что невозможно изготовить деталь с абсолютно точными требуемыми размерами и измерить их без внесения погрешности. Действительный размер детали в работающей машине вследствие ее износа, упругой, остаточной, тепловой деформаций и других причин отличается от размера, определенного в статическом состоянии или при сборке. Это обстоятельство необходимо учитывать при </w:t>
      </w:r>
      <w:proofErr w:type="spellStart"/>
      <w:r w:rsidRPr="008A13AB">
        <w:rPr>
          <w:rFonts w:ascii="Times New Roman" w:eastAsia="Times New Roman" w:hAnsi="Times New Roman" w:cs="Times New Roman"/>
          <w:color w:val="000000"/>
          <w:sz w:val="24"/>
          <w:szCs w:val="24"/>
          <w:lang w:eastAsia="ru-RU"/>
        </w:rPr>
        <w:t>точностном</w:t>
      </w:r>
      <w:proofErr w:type="spellEnd"/>
      <w:r w:rsidRPr="008A13AB">
        <w:rPr>
          <w:rFonts w:ascii="Times New Roman" w:eastAsia="Times New Roman" w:hAnsi="Times New Roman" w:cs="Times New Roman"/>
          <w:color w:val="000000"/>
          <w:sz w:val="24"/>
          <w:szCs w:val="24"/>
          <w:lang w:eastAsia="ru-RU"/>
        </w:rPr>
        <w:t xml:space="preserve"> анализе механизма в целом.</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i/>
          <w:iCs/>
          <w:color w:val="000000"/>
          <w:sz w:val="24"/>
          <w:szCs w:val="24"/>
          <w:u w:val="single"/>
          <w:lang w:eastAsia="ru-RU"/>
        </w:rPr>
        <w:t>Предельные размеры детали</w:t>
      </w:r>
      <w:r w:rsidRPr="008A13AB">
        <w:rPr>
          <w:rFonts w:ascii="Times New Roman" w:eastAsia="Times New Roman" w:hAnsi="Times New Roman" w:cs="Times New Roman"/>
          <w:color w:val="000000"/>
          <w:sz w:val="24"/>
          <w:szCs w:val="24"/>
          <w:lang w:eastAsia="ru-RU"/>
        </w:rPr>
        <w:t xml:space="preserve"> – два предельно допустимых размера, между которыми должен находиться или которым может быть равен действительный размер годной детали. </w:t>
      </w:r>
      <w:proofErr w:type="gramStart"/>
      <w:r w:rsidRPr="008A13AB">
        <w:rPr>
          <w:rFonts w:ascii="Times New Roman" w:eastAsia="Times New Roman" w:hAnsi="Times New Roman" w:cs="Times New Roman"/>
          <w:color w:val="000000"/>
          <w:sz w:val="24"/>
          <w:szCs w:val="24"/>
          <w:lang w:eastAsia="ru-RU"/>
        </w:rPr>
        <w:t>Больший из них называют </w:t>
      </w:r>
      <w:r w:rsidRPr="008A13AB">
        <w:rPr>
          <w:rFonts w:ascii="Times New Roman" w:eastAsia="Times New Roman" w:hAnsi="Times New Roman" w:cs="Times New Roman"/>
          <w:i/>
          <w:iCs/>
          <w:color w:val="000000"/>
          <w:sz w:val="24"/>
          <w:szCs w:val="24"/>
          <w:u w:val="single"/>
          <w:lang w:eastAsia="ru-RU"/>
        </w:rPr>
        <w:t>наибольшим предельным размером</w:t>
      </w:r>
      <w:r w:rsidRPr="008A13AB">
        <w:rPr>
          <w:rFonts w:ascii="Times New Roman" w:eastAsia="Times New Roman" w:hAnsi="Times New Roman" w:cs="Times New Roman"/>
          <w:color w:val="000000"/>
          <w:sz w:val="24"/>
          <w:szCs w:val="24"/>
          <w:lang w:eastAsia="ru-RU"/>
        </w:rPr>
        <w:t>, меньший – </w:t>
      </w:r>
      <w:r w:rsidRPr="008A13AB">
        <w:rPr>
          <w:rFonts w:ascii="Times New Roman" w:eastAsia="Times New Roman" w:hAnsi="Times New Roman" w:cs="Times New Roman"/>
          <w:i/>
          <w:iCs/>
          <w:color w:val="000000"/>
          <w:sz w:val="24"/>
          <w:szCs w:val="24"/>
          <w:u w:val="single"/>
          <w:lang w:eastAsia="ru-RU"/>
        </w:rPr>
        <w:t>наименьшим предельным размером</w:t>
      </w:r>
      <w:r w:rsidRPr="008A13AB">
        <w:rPr>
          <w:rFonts w:ascii="Times New Roman" w:eastAsia="Times New Roman" w:hAnsi="Times New Roman" w:cs="Times New Roman"/>
          <w:color w:val="000000"/>
          <w:sz w:val="24"/>
          <w:szCs w:val="24"/>
          <w:lang w:eastAsia="ru-RU"/>
        </w:rPr>
        <w:t>.</w:t>
      </w:r>
      <w:proofErr w:type="gramEnd"/>
      <w:r w:rsidRPr="008A13AB">
        <w:rPr>
          <w:rFonts w:ascii="Times New Roman" w:eastAsia="Times New Roman" w:hAnsi="Times New Roman" w:cs="Times New Roman"/>
          <w:color w:val="000000"/>
          <w:sz w:val="24"/>
          <w:szCs w:val="24"/>
          <w:lang w:eastAsia="ru-RU"/>
        </w:rPr>
        <w:t xml:space="preserve"> Обозначения их </w:t>
      </w:r>
      <w:proofErr w:type="spellStart"/>
      <w:r w:rsidRPr="008A13AB">
        <w:rPr>
          <w:rFonts w:ascii="Times New Roman" w:eastAsia="Times New Roman" w:hAnsi="Times New Roman" w:cs="Times New Roman"/>
          <w:color w:val="000000"/>
          <w:sz w:val="24"/>
          <w:szCs w:val="24"/>
          <w:lang w:eastAsia="ru-RU"/>
        </w:rPr>
        <w:t>D</w:t>
      </w:r>
      <w:r w:rsidRPr="008A13AB">
        <w:rPr>
          <w:rFonts w:ascii="Times New Roman" w:eastAsia="Times New Roman" w:hAnsi="Times New Roman" w:cs="Times New Roman"/>
          <w:color w:val="000000"/>
          <w:sz w:val="24"/>
          <w:szCs w:val="24"/>
          <w:vertAlign w:val="subscript"/>
          <w:lang w:eastAsia="ru-RU"/>
        </w:rPr>
        <w:t>max</w:t>
      </w:r>
      <w:proofErr w:type="spellEnd"/>
      <w:r w:rsidRPr="008A13AB">
        <w:rPr>
          <w:rFonts w:ascii="Times New Roman" w:eastAsia="Times New Roman" w:hAnsi="Times New Roman" w:cs="Times New Roman"/>
          <w:color w:val="000000"/>
          <w:sz w:val="24"/>
          <w:szCs w:val="24"/>
          <w:lang w:eastAsia="ru-RU"/>
        </w:rPr>
        <w:t> и </w:t>
      </w:r>
      <w:proofErr w:type="spellStart"/>
      <w:r w:rsidRPr="008A13AB">
        <w:rPr>
          <w:rFonts w:ascii="Times New Roman" w:eastAsia="Times New Roman" w:hAnsi="Times New Roman" w:cs="Times New Roman"/>
          <w:color w:val="000000"/>
          <w:sz w:val="24"/>
          <w:szCs w:val="24"/>
          <w:lang w:eastAsia="ru-RU"/>
        </w:rPr>
        <w:t>D</w:t>
      </w:r>
      <w:r w:rsidRPr="008A13AB">
        <w:rPr>
          <w:rFonts w:ascii="Times New Roman" w:eastAsia="Times New Roman" w:hAnsi="Times New Roman" w:cs="Times New Roman"/>
          <w:color w:val="000000"/>
          <w:sz w:val="24"/>
          <w:szCs w:val="24"/>
          <w:vertAlign w:val="subscript"/>
          <w:lang w:eastAsia="ru-RU"/>
        </w:rPr>
        <w:t>min</w:t>
      </w:r>
      <w:proofErr w:type="spellEnd"/>
      <w:r w:rsidRPr="008A13AB">
        <w:rPr>
          <w:rFonts w:ascii="Times New Roman" w:eastAsia="Times New Roman" w:hAnsi="Times New Roman" w:cs="Times New Roman"/>
          <w:color w:val="000000"/>
          <w:sz w:val="24"/>
          <w:szCs w:val="24"/>
          <w:lang w:eastAsia="ru-RU"/>
        </w:rPr>
        <w:t> для отверстия, </w:t>
      </w:r>
      <w:proofErr w:type="spellStart"/>
      <w:r w:rsidRPr="008A13AB">
        <w:rPr>
          <w:rFonts w:ascii="Times New Roman" w:eastAsia="Times New Roman" w:hAnsi="Times New Roman" w:cs="Times New Roman"/>
          <w:color w:val="000000"/>
          <w:sz w:val="24"/>
          <w:szCs w:val="24"/>
          <w:lang w:eastAsia="ru-RU"/>
        </w:rPr>
        <w:t>d</w:t>
      </w:r>
      <w:r w:rsidRPr="008A13AB">
        <w:rPr>
          <w:rFonts w:ascii="Times New Roman" w:eastAsia="Times New Roman" w:hAnsi="Times New Roman" w:cs="Times New Roman"/>
          <w:color w:val="000000"/>
          <w:sz w:val="24"/>
          <w:szCs w:val="24"/>
          <w:vertAlign w:val="subscript"/>
          <w:lang w:eastAsia="ru-RU"/>
        </w:rPr>
        <w:t>max</w:t>
      </w:r>
      <w:proofErr w:type="gramStart"/>
      <w:r w:rsidRPr="008A13AB">
        <w:rPr>
          <w:rFonts w:ascii="Times New Roman" w:eastAsia="Times New Roman" w:hAnsi="Times New Roman" w:cs="Times New Roman"/>
          <w:color w:val="000000"/>
          <w:sz w:val="24"/>
          <w:szCs w:val="24"/>
          <w:lang w:eastAsia="ru-RU"/>
        </w:rPr>
        <w:t>и</w:t>
      </w:r>
      <w:proofErr w:type="spellEnd"/>
      <w:proofErr w:type="gramEnd"/>
      <w:r w:rsidRPr="008A13AB">
        <w:rPr>
          <w:rFonts w:ascii="Times New Roman" w:eastAsia="Times New Roman" w:hAnsi="Times New Roman" w:cs="Times New Roman"/>
          <w:color w:val="000000"/>
          <w:sz w:val="24"/>
          <w:szCs w:val="24"/>
          <w:lang w:eastAsia="ru-RU"/>
        </w:rPr>
        <w:t> </w:t>
      </w:r>
      <w:proofErr w:type="spellStart"/>
      <w:r w:rsidRPr="008A13AB">
        <w:rPr>
          <w:rFonts w:ascii="Times New Roman" w:eastAsia="Times New Roman" w:hAnsi="Times New Roman" w:cs="Times New Roman"/>
          <w:color w:val="000000"/>
          <w:sz w:val="24"/>
          <w:szCs w:val="24"/>
          <w:lang w:eastAsia="ru-RU"/>
        </w:rPr>
        <w:t>d</w:t>
      </w:r>
      <w:r w:rsidRPr="008A13AB">
        <w:rPr>
          <w:rFonts w:ascii="Times New Roman" w:eastAsia="Times New Roman" w:hAnsi="Times New Roman" w:cs="Times New Roman"/>
          <w:color w:val="000000"/>
          <w:sz w:val="24"/>
          <w:szCs w:val="24"/>
          <w:vertAlign w:val="subscript"/>
          <w:lang w:eastAsia="ru-RU"/>
        </w:rPr>
        <w:t>min</w:t>
      </w:r>
      <w:proofErr w:type="spellEnd"/>
      <w:r w:rsidRPr="008A13AB">
        <w:rPr>
          <w:rFonts w:ascii="Times New Roman" w:eastAsia="Times New Roman" w:hAnsi="Times New Roman" w:cs="Times New Roman"/>
          <w:color w:val="000000"/>
          <w:sz w:val="24"/>
          <w:szCs w:val="24"/>
          <w:lang w:eastAsia="ru-RU"/>
        </w:rPr>
        <w:t xml:space="preserve">– для вала. Сравнение действительного размера с </w:t>
      </w:r>
      <w:proofErr w:type="gramStart"/>
      <w:r w:rsidRPr="008A13AB">
        <w:rPr>
          <w:rFonts w:ascii="Times New Roman" w:eastAsia="Times New Roman" w:hAnsi="Times New Roman" w:cs="Times New Roman"/>
          <w:color w:val="000000"/>
          <w:sz w:val="24"/>
          <w:szCs w:val="24"/>
          <w:lang w:eastAsia="ru-RU"/>
        </w:rPr>
        <w:t>предельными</w:t>
      </w:r>
      <w:proofErr w:type="gramEnd"/>
      <w:r w:rsidRPr="008A13AB">
        <w:rPr>
          <w:rFonts w:ascii="Times New Roman" w:eastAsia="Times New Roman" w:hAnsi="Times New Roman" w:cs="Times New Roman"/>
          <w:color w:val="000000"/>
          <w:sz w:val="24"/>
          <w:szCs w:val="24"/>
          <w:lang w:eastAsia="ru-RU"/>
        </w:rPr>
        <w:t xml:space="preserve"> дает возможность судить о годности детали.</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ГОСТ 25346 – 82 устанавливает понятия проходного и непроходного пределов размера. </w:t>
      </w:r>
      <w:r w:rsidRPr="008A13AB">
        <w:rPr>
          <w:rFonts w:ascii="Times New Roman" w:eastAsia="Times New Roman" w:hAnsi="Times New Roman" w:cs="Times New Roman"/>
          <w:i/>
          <w:iCs/>
          <w:color w:val="000000"/>
          <w:sz w:val="24"/>
          <w:szCs w:val="24"/>
          <w:u w:val="single"/>
          <w:lang w:eastAsia="ru-RU"/>
        </w:rPr>
        <w:t>Проходной предел</w:t>
      </w:r>
      <w:r w:rsidRPr="008A13AB">
        <w:rPr>
          <w:rFonts w:ascii="Times New Roman" w:eastAsia="Times New Roman" w:hAnsi="Times New Roman" w:cs="Times New Roman"/>
          <w:color w:val="000000"/>
          <w:sz w:val="24"/>
          <w:szCs w:val="24"/>
          <w:lang w:eastAsia="ru-RU"/>
        </w:rPr>
        <w:t> – термин, применяемый к тому из двух предельных размеров, который соответствует максимальному количеству материала, а именно верхнему пределу для вала и нижнему для отверстия (при применении предельных калибров речь идет о предельном размере, проверяемом проходным калибром). </w:t>
      </w:r>
      <w:r w:rsidRPr="008A13AB">
        <w:rPr>
          <w:rFonts w:ascii="Times New Roman" w:eastAsia="Times New Roman" w:hAnsi="Times New Roman" w:cs="Times New Roman"/>
          <w:i/>
          <w:iCs/>
          <w:color w:val="000000"/>
          <w:sz w:val="24"/>
          <w:szCs w:val="24"/>
          <w:u w:val="single"/>
          <w:lang w:eastAsia="ru-RU"/>
        </w:rPr>
        <w:t>Непроходной предел</w:t>
      </w:r>
      <w:r w:rsidRPr="008A13AB">
        <w:rPr>
          <w:rFonts w:ascii="Times New Roman" w:eastAsia="Times New Roman" w:hAnsi="Times New Roman" w:cs="Times New Roman"/>
          <w:color w:val="000000"/>
          <w:sz w:val="24"/>
          <w:szCs w:val="24"/>
          <w:lang w:eastAsia="ru-RU"/>
        </w:rPr>
        <w:t xml:space="preserve"> – термин </w:t>
      </w:r>
      <w:r w:rsidRPr="008A13AB">
        <w:rPr>
          <w:rFonts w:ascii="Times New Roman" w:eastAsia="Times New Roman" w:hAnsi="Times New Roman" w:cs="Times New Roman"/>
          <w:color w:val="000000"/>
          <w:sz w:val="24"/>
          <w:szCs w:val="24"/>
          <w:lang w:eastAsia="ru-RU"/>
        </w:rPr>
        <w:lastRenderedPageBreak/>
        <w:t>применяемый к тому из двух предельных размеров, который соответствует минимальному количеству материала,</w:t>
      </w:r>
      <w:proofErr w:type="gramStart"/>
      <w:r w:rsidRPr="008A13AB">
        <w:rPr>
          <w:rFonts w:ascii="Times New Roman" w:eastAsia="Times New Roman" w:hAnsi="Times New Roman" w:cs="Times New Roman"/>
          <w:color w:val="000000"/>
          <w:sz w:val="24"/>
          <w:szCs w:val="24"/>
          <w:lang w:eastAsia="ru-RU"/>
        </w:rPr>
        <w:t xml:space="preserve"> ,</w:t>
      </w:r>
      <w:proofErr w:type="gramEnd"/>
      <w:r w:rsidRPr="008A13AB">
        <w:rPr>
          <w:rFonts w:ascii="Times New Roman" w:eastAsia="Times New Roman" w:hAnsi="Times New Roman" w:cs="Times New Roman"/>
          <w:color w:val="000000"/>
          <w:sz w:val="24"/>
          <w:szCs w:val="24"/>
          <w:lang w:eastAsia="ru-RU"/>
        </w:rPr>
        <w:t xml:space="preserve"> а именно нижнему пределу для вала и верхнему пределу  для отверстия (при применении предельных калибров речь идет о предельном размере, проверяемом непроходным калибром).</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Чтобы гарантировать в наибольшей практически достижимой степени выполнение функциональных требований системы допусков и посадок, </w:t>
      </w:r>
      <w:r w:rsidRPr="008A13AB">
        <w:rPr>
          <w:rFonts w:ascii="Times New Roman" w:eastAsia="Times New Roman" w:hAnsi="Times New Roman" w:cs="Times New Roman"/>
          <w:i/>
          <w:iCs/>
          <w:color w:val="000000"/>
          <w:sz w:val="24"/>
          <w:szCs w:val="24"/>
          <w:u w:val="single"/>
          <w:lang w:eastAsia="ru-RU"/>
        </w:rPr>
        <w:t>предельные размеры на предписанной длине</w:t>
      </w:r>
      <w:r w:rsidRPr="008A13AB">
        <w:rPr>
          <w:rFonts w:ascii="Times New Roman" w:eastAsia="Times New Roman" w:hAnsi="Times New Roman" w:cs="Times New Roman"/>
          <w:color w:val="000000"/>
          <w:sz w:val="24"/>
          <w:szCs w:val="24"/>
          <w:lang w:eastAsia="ru-RU"/>
        </w:rPr>
        <w:t> должны быть истолкованы следующим образом. Для </w:t>
      </w:r>
      <w:r w:rsidRPr="008A13AB">
        <w:rPr>
          <w:rFonts w:ascii="Times New Roman" w:eastAsia="Times New Roman" w:hAnsi="Times New Roman" w:cs="Times New Roman"/>
          <w:i/>
          <w:iCs/>
          <w:color w:val="000000"/>
          <w:sz w:val="24"/>
          <w:szCs w:val="24"/>
          <w:u w:val="single"/>
          <w:lang w:eastAsia="ru-RU"/>
        </w:rPr>
        <w:t>отверстия </w:t>
      </w:r>
      <w:r w:rsidRPr="008A13AB">
        <w:rPr>
          <w:rFonts w:ascii="Times New Roman" w:eastAsia="Times New Roman" w:hAnsi="Times New Roman" w:cs="Times New Roman"/>
          <w:color w:val="000000"/>
          <w:sz w:val="24"/>
          <w:szCs w:val="24"/>
          <w:lang w:eastAsia="ru-RU"/>
        </w:rPr>
        <w:t>диаметр наибольшего воображаемого цилиндра, который может быть вписан в отверстие так, чтобы плотно контактировать с наиболее выступающими точками поверхности (размер сопрягаемой детали идеальной геометрической формы, прилегающей к отверстию без зазора), не должен быть меньше, чем проходной предел размера. Дополнительно наибольший диаметр в любом месте отверстия не должен превышать непроходного предела размера. Для </w:t>
      </w:r>
      <w:r w:rsidRPr="008A13AB">
        <w:rPr>
          <w:rFonts w:ascii="Times New Roman" w:eastAsia="Times New Roman" w:hAnsi="Times New Roman" w:cs="Times New Roman"/>
          <w:i/>
          <w:iCs/>
          <w:color w:val="000000"/>
          <w:sz w:val="24"/>
          <w:szCs w:val="24"/>
          <w:u w:val="single"/>
          <w:lang w:eastAsia="ru-RU"/>
        </w:rPr>
        <w:t>валов</w:t>
      </w:r>
      <w:r w:rsidRPr="008A13AB">
        <w:rPr>
          <w:rFonts w:ascii="Times New Roman" w:eastAsia="Times New Roman" w:hAnsi="Times New Roman" w:cs="Times New Roman"/>
          <w:color w:val="000000"/>
          <w:sz w:val="24"/>
          <w:szCs w:val="24"/>
          <w:lang w:eastAsia="ru-RU"/>
        </w:rPr>
        <w:t> диаметр наименьшего воображаемого цилиндра, который может быть описан вокруг вала так, чтобы плотно контактировать с наиболее выступающими точками поверхности (размер сопрягаемой детали идеальной геометрической формы, прилегающей к валу без зазора), не должен быть больше, чем проходной предел размера. Дополнительно минимальный  диаметр в любом месте вала не должен быть меньше непроходного предела размера.</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Для упрощения чертежей введены предельные отклонения от номинального размера: </w:t>
      </w:r>
      <w:r w:rsidRPr="008A13AB">
        <w:rPr>
          <w:rFonts w:ascii="Times New Roman" w:eastAsia="Times New Roman" w:hAnsi="Times New Roman" w:cs="Times New Roman"/>
          <w:color w:val="000000"/>
          <w:sz w:val="24"/>
          <w:szCs w:val="24"/>
          <w:u w:val="single"/>
          <w:lang w:eastAsia="ru-RU"/>
        </w:rPr>
        <w:t>верхнее предельное отклонение</w:t>
      </w:r>
      <w:r w:rsidRPr="008A13AB">
        <w:rPr>
          <w:rFonts w:ascii="Times New Roman" w:eastAsia="Times New Roman" w:hAnsi="Times New Roman" w:cs="Times New Roman"/>
          <w:color w:val="000000"/>
          <w:sz w:val="24"/>
          <w:szCs w:val="24"/>
          <w:lang w:eastAsia="ru-RU"/>
        </w:rPr>
        <w:t> ES, </w:t>
      </w:r>
      <w:proofErr w:type="spellStart"/>
      <w:r w:rsidRPr="008A13AB">
        <w:rPr>
          <w:rFonts w:ascii="Times New Roman" w:eastAsia="Times New Roman" w:hAnsi="Times New Roman" w:cs="Times New Roman"/>
          <w:color w:val="000000"/>
          <w:sz w:val="24"/>
          <w:szCs w:val="24"/>
          <w:lang w:eastAsia="ru-RU"/>
        </w:rPr>
        <w:t>es</w:t>
      </w:r>
      <w:proofErr w:type="spellEnd"/>
      <w:r w:rsidRPr="008A13AB">
        <w:rPr>
          <w:rFonts w:ascii="Times New Roman" w:eastAsia="Times New Roman" w:hAnsi="Times New Roman" w:cs="Times New Roman"/>
          <w:color w:val="000000"/>
          <w:sz w:val="24"/>
          <w:szCs w:val="24"/>
          <w:lang w:eastAsia="ru-RU"/>
        </w:rPr>
        <w:t xml:space="preserve"> – алгебраическая разность между наибольшим предельным и номинальным </w:t>
      </w:r>
      <w:proofErr w:type="spellStart"/>
      <w:r w:rsidRPr="008A13AB">
        <w:rPr>
          <w:rFonts w:ascii="Times New Roman" w:eastAsia="Times New Roman" w:hAnsi="Times New Roman" w:cs="Times New Roman"/>
          <w:color w:val="000000"/>
          <w:sz w:val="24"/>
          <w:szCs w:val="24"/>
          <w:lang w:eastAsia="ru-RU"/>
        </w:rPr>
        <w:t>размерами</w:t>
      </w:r>
      <w:proofErr w:type="gramStart"/>
      <w:r w:rsidRPr="008A13AB">
        <w:rPr>
          <w:rFonts w:ascii="Times New Roman" w:eastAsia="Times New Roman" w:hAnsi="Times New Roman" w:cs="Times New Roman"/>
          <w:color w:val="000000"/>
          <w:sz w:val="24"/>
          <w:szCs w:val="24"/>
          <w:lang w:eastAsia="ru-RU"/>
        </w:rPr>
        <w:t>;</w:t>
      </w:r>
      <w:r w:rsidRPr="008A13AB">
        <w:rPr>
          <w:rFonts w:ascii="Times New Roman" w:eastAsia="Times New Roman" w:hAnsi="Times New Roman" w:cs="Times New Roman"/>
          <w:i/>
          <w:iCs/>
          <w:color w:val="000000"/>
          <w:sz w:val="24"/>
          <w:szCs w:val="24"/>
          <w:u w:val="single"/>
          <w:lang w:eastAsia="ru-RU"/>
        </w:rPr>
        <w:t>н</w:t>
      </w:r>
      <w:proofErr w:type="gramEnd"/>
      <w:r w:rsidRPr="008A13AB">
        <w:rPr>
          <w:rFonts w:ascii="Times New Roman" w:eastAsia="Times New Roman" w:hAnsi="Times New Roman" w:cs="Times New Roman"/>
          <w:i/>
          <w:iCs/>
          <w:color w:val="000000"/>
          <w:sz w:val="24"/>
          <w:szCs w:val="24"/>
          <w:u w:val="single"/>
          <w:lang w:eastAsia="ru-RU"/>
        </w:rPr>
        <w:t>ижнее</w:t>
      </w:r>
      <w:proofErr w:type="spellEnd"/>
      <w:r w:rsidRPr="008A13AB">
        <w:rPr>
          <w:rFonts w:ascii="Times New Roman" w:eastAsia="Times New Roman" w:hAnsi="Times New Roman" w:cs="Times New Roman"/>
          <w:i/>
          <w:iCs/>
          <w:color w:val="000000"/>
          <w:sz w:val="24"/>
          <w:szCs w:val="24"/>
          <w:u w:val="single"/>
          <w:lang w:eastAsia="ru-RU"/>
        </w:rPr>
        <w:t xml:space="preserve"> предельное отклонение</w:t>
      </w:r>
      <w:r w:rsidRPr="008A13AB">
        <w:rPr>
          <w:rFonts w:ascii="Times New Roman" w:eastAsia="Times New Roman" w:hAnsi="Times New Roman" w:cs="Times New Roman"/>
          <w:color w:val="000000"/>
          <w:sz w:val="24"/>
          <w:szCs w:val="24"/>
          <w:lang w:eastAsia="ru-RU"/>
        </w:rPr>
        <w:t> EI, </w:t>
      </w:r>
      <w:proofErr w:type="spellStart"/>
      <w:r w:rsidRPr="008A13AB">
        <w:rPr>
          <w:rFonts w:ascii="Times New Roman" w:eastAsia="Times New Roman" w:hAnsi="Times New Roman" w:cs="Times New Roman"/>
          <w:color w:val="000000"/>
          <w:sz w:val="24"/>
          <w:szCs w:val="24"/>
          <w:lang w:eastAsia="ru-RU"/>
        </w:rPr>
        <w:t>ei</w:t>
      </w:r>
      <w:proofErr w:type="spellEnd"/>
      <w:r w:rsidRPr="008A13AB">
        <w:rPr>
          <w:rFonts w:ascii="Times New Roman" w:eastAsia="Times New Roman" w:hAnsi="Times New Roman" w:cs="Times New Roman"/>
          <w:color w:val="000000"/>
          <w:sz w:val="24"/>
          <w:szCs w:val="24"/>
          <w:lang w:eastAsia="ru-RU"/>
        </w:rPr>
        <w:t> – алгебраическая разность между наименьшим предельным и номинальным размерами. Для отверстия </w:t>
      </w:r>
      <w:proofErr w:type="spellStart"/>
      <w:r w:rsidRPr="008A13AB">
        <w:rPr>
          <w:rFonts w:ascii="Times New Roman" w:eastAsia="Times New Roman" w:hAnsi="Times New Roman" w:cs="Times New Roman"/>
          <w:color w:val="000000"/>
          <w:sz w:val="24"/>
          <w:szCs w:val="24"/>
          <w:lang w:eastAsia="ru-RU"/>
        </w:rPr>
        <w:t>ES=D</w:t>
      </w:r>
      <w:r w:rsidRPr="008A13AB">
        <w:rPr>
          <w:rFonts w:ascii="Times New Roman" w:eastAsia="Times New Roman" w:hAnsi="Times New Roman" w:cs="Times New Roman"/>
          <w:color w:val="000000"/>
          <w:sz w:val="24"/>
          <w:szCs w:val="24"/>
          <w:vertAlign w:val="subscript"/>
          <w:lang w:eastAsia="ru-RU"/>
        </w:rPr>
        <w:t>max</w:t>
      </w:r>
      <w:r w:rsidRPr="008A13AB">
        <w:rPr>
          <w:rFonts w:ascii="Times New Roman" w:eastAsia="Times New Roman" w:hAnsi="Times New Roman" w:cs="Times New Roman"/>
          <w:color w:val="000000"/>
          <w:sz w:val="24"/>
          <w:szCs w:val="24"/>
          <w:lang w:eastAsia="ru-RU"/>
        </w:rPr>
        <w:t>-D</w:t>
      </w:r>
      <w:proofErr w:type="spellEnd"/>
      <w:r w:rsidRPr="008A13AB">
        <w:rPr>
          <w:rFonts w:ascii="Times New Roman" w:eastAsia="Times New Roman" w:hAnsi="Times New Roman" w:cs="Times New Roman"/>
          <w:color w:val="000000"/>
          <w:sz w:val="24"/>
          <w:szCs w:val="24"/>
          <w:lang w:eastAsia="ru-RU"/>
        </w:rPr>
        <w:t>; </w:t>
      </w:r>
      <w:proofErr w:type="spellStart"/>
      <w:r w:rsidRPr="008A13AB">
        <w:rPr>
          <w:rFonts w:ascii="Times New Roman" w:eastAsia="Times New Roman" w:hAnsi="Times New Roman" w:cs="Times New Roman"/>
          <w:color w:val="000000"/>
          <w:sz w:val="24"/>
          <w:szCs w:val="24"/>
          <w:lang w:eastAsia="ru-RU"/>
        </w:rPr>
        <w:t>EI=D</w:t>
      </w:r>
      <w:r w:rsidRPr="008A13AB">
        <w:rPr>
          <w:rFonts w:ascii="Times New Roman" w:eastAsia="Times New Roman" w:hAnsi="Times New Roman" w:cs="Times New Roman"/>
          <w:color w:val="000000"/>
          <w:sz w:val="24"/>
          <w:szCs w:val="24"/>
          <w:vertAlign w:val="subscript"/>
          <w:lang w:eastAsia="ru-RU"/>
        </w:rPr>
        <w:t>min</w:t>
      </w:r>
      <w:r w:rsidRPr="008A13AB">
        <w:rPr>
          <w:rFonts w:ascii="Times New Roman" w:eastAsia="Times New Roman" w:hAnsi="Times New Roman" w:cs="Times New Roman"/>
          <w:color w:val="000000"/>
          <w:sz w:val="24"/>
          <w:szCs w:val="24"/>
          <w:lang w:eastAsia="ru-RU"/>
        </w:rPr>
        <w:t>-D</w:t>
      </w:r>
      <w:proofErr w:type="spellEnd"/>
      <w:r w:rsidRPr="008A13AB">
        <w:rPr>
          <w:rFonts w:ascii="Times New Roman" w:eastAsia="Times New Roman" w:hAnsi="Times New Roman" w:cs="Times New Roman"/>
          <w:color w:val="000000"/>
          <w:sz w:val="24"/>
          <w:szCs w:val="24"/>
          <w:lang w:eastAsia="ru-RU"/>
        </w:rPr>
        <w:t xml:space="preserve">; для </w:t>
      </w:r>
      <w:proofErr w:type="spellStart"/>
      <w:r w:rsidRPr="008A13AB">
        <w:rPr>
          <w:rFonts w:ascii="Times New Roman" w:eastAsia="Times New Roman" w:hAnsi="Times New Roman" w:cs="Times New Roman"/>
          <w:color w:val="000000"/>
          <w:sz w:val="24"/>
          <w:szCs w:val="24"/>
          <w:lang w:eastAsia="ru-RU"/>
        </w:rPr>
        <w:t>вала</w:t>
      </w:r>
      <w:proofErr w:type="gramStart"/>
      <w:r w:rsidRPr="008A13AB">
        <w:rPr>
          <w:rFonts w:ascii="Times New Roman" w:eastAsia="Times New Roman" w:hAnsi="Times New Roman" w:cs="Times New Roman"/>
          <w:color w:val="000000"/>
          <w:sz w:val="24"/>
          <w:szCs w:val="24"/>
          <w:lang w:eastAsia="ru-RU"/>
        </w:rPr>
        <w:t>es</w:t>
      </w:r>
      <w:proofErr w:type="gramEnd"/>
      <w:r w:rsidRPr="008A13AB">
        <w:rPr>
          <w:rFonts w:ascii="Times New Roman" w:eastAsia="Times New Roman" w:hAnsi="Times New Roman" w:cs="Times New Roman"/>
          <w:color w:val="000000"/>
          <w:sz w:val="24"/>
          <w:szCs w:val="24"/>
          <w:lang w:eastAsia="ru-RU"/>
        </w:rPr>
        <w:t>=d</w:t>
      </w:r>
      <w:r w:rsidRPr="008A13AB">
        <w:rPr>
          <w:rFonts w:ascii="Times New Roman" w:eastAsia="Times New Roman" w:hAnsi="Times New Roman" w:cs="Times New Roman"/>
          <w:color w:val="000000"/>
          <w:sz w:val="24"/>
          <w:szCs w:val="24"/>
          <w:vertAlign w:val="subscript"/>
          <w:lang w:eastAsia="ru-RU"/>
        </w:rPr>
        <w:t>max</w:t>
      </w:r>
      <w:r w:rsidRPr="008A13AB">
        <w:rPr>
          <w:rFonts w:ascii="Times New Roman" w:eastAsia="Times New Roman" w:hAnsi="Times New Roman" w:cs="Times New Roman"/>
          <w:color w:val="000000"/>
          <w:sz w:val="24"/>
          <w:szCs w:val="24"/>
          <w:lang w:eastAsia="ru-RU"/>
        </w:rPr>
        <w:t>-D</w:t>
      </w:r>
      <w:proofErr w:type="spellEnd"/>
      <w:r w:rsidRPr="008A13AB">
        <w:rPr>
          <w:rFonts w:ascii="Times New Roman" w:eastAsia="Times New Roman" w:hAnsi="Times New Roman" w:cs="Times New Roman"/>
          <w:color w:val="000000"/>
          <w:sz w:val="24"/>
          <w:szCs w:val="24"/>
          <w:lang w:eastAsia="ru-RU"/>
        </w:rPr>
        <w:t>; </w:t>
      </w:r>
      <w:proofErr w:type="spellStart"/>
      <w:r w:rsidRPr="008A13AB">
        <w:rPr>
          <w:rFonts w:ascii="Times New Roman" w:eastAsia="Times New Roman" w:hAnsi="Times New Roman" w:cs="Times New Roman"/>
          <w:color w:val="000000"/>
          <w:sz w:val="24"/>
          <w:szCs w:val="24"/>
          <w:lang w:eastAsia="ru-RU"/>
        </w:rPr>
        <w:t>ei=d</w:t>
      </w:r>
      <w:r w:rsidRPr="008A13AB">
        <w:rPr>
          <w:rFonts w:ascii="Times New Roman" w:eastAsia="Times New Roman" w:hAnsi="Times New Roman" w:cs="Times New Roman"/>
          <w:color w:val="000000"/>
          <w:sz w:val="24"/>
          <w:szCs w:val="24"/>
          <w:vertAlign w:val="subscript"/>
          <w:lang w:eastAsia="ru-RU"/>
        </w:rPr>
        <w:t>min</w:t>
      </w:r>
      <w:r w:rsidRPr="008A13AB">
        <w:rPr>
          <w:rFonts w:ascii="Times New Roman" w:eastAsia="Times New Roman" w:hAnsi="Times New Roman" w:cs="Times New Roman"/>
          <w:color w:val="000000"/>
          <w:sz w:val="24"/>
          <w:szCs w:val="24"/>
          <w:lang w:eastAsia="ru-RU"/>
        </w:rPr>
        <w:t>-D</w:t>
      </w:r>
      <w:proofErr w:type="spellEnd"/>
      <w:r w:rsidRPr="008A13AB">
        <w:rPr>
          <w:rFonts w:ascii="Times New Roman" w:eastAsia="Times New Roman" w:hAnsi="Times New Roman" w:cs="Times New Roman"/>
          <w:color w:val="000000"/>
          <w:sz w:val="24"/>
          <w:szCs w:val="24"/>
          <w:lang w:eastAsia="ru-RU"/>
        </w:rPr>
        <w:t>. </w:t>
      </w:r>
      <w:r w:rsidRPr="008A13AB">
        <w:rPr>
          <w:rFonts w:ascii="Times New Roman" w:eastAsia="Times New Roman" w:hAnsi="Times New Roman" w:cs="Times New Roman"/>
          <w:i/>
          <w:iCs/>
          <w:color w:val="000000"/>
          <w:sz w:val="24"/>
          <w:szCs w:val="24"/>
          <w:u w:val="single"/>
          <w:lang w:eastAsia="ru-RU"/>
        </w:rPr>
        <w:t xml:space="preserve">Действительным </w:t>
      </w:r>
      <w:proofErr w:type="spellStart"/>
      <w:r w:rsidRPr="008A13AB">
        <w:rPr>
          <w:rFonts w:ascii="Times New Roman" w:eastAsia="Times New Roman" w:hAnsi="Times New Roman" w:cs="Times New Roman"/>
          <w:i/>
          <w:iCs/>
          <w:color w:val="000000"/>
          <w:sz w:val="24"/>
          <w:szCs w:val="24"/>
          <w:u w:val="single"/>
          <w:lang w:eastAsia="ru-RU"/>
        </w:rPr>
        <w:t>отклонением</w:t>
      </w:r>
      <w:r w:rsidRPr="008A13AB">
        <w:rPr>
          <w:rFonts w:ascii="Times New Roman" w:eastAsia="Times New Roman" w:hAnsi="Times New Roman" w:cs="Times New Roman"/>
          <w:color w:val="000000"/>
          <w:sz w:val="24"/>
          <w:szCs w:val="24"/>
          <w:lang w:eastAsia="ru-RU"/>
        </w:rPr>
        <w:t>называют</w:t>
      </w:r>
      <w:proofErr w:type="spellEnd"/>
      <w:r w:rsidRPr="008A13AB">
        <w:rPr>
          <w:rFonts w:ascii="Times New Roman" w:eastAsia="Times New Roman" w:hAnsi="Times New Roman" w:cs="Times New Roman"/>
          <w:color w:val="000000"/>
          <w:sz w:val="24"/>
          <w:szCs w:val="24"/>
          <w:lang w:eastAsia="ru-RU"/>
        </w:rPr>
        <w:t xml:space="preserve"> алгебраическую разность между действительным и номинальным размерами. Отклонение является положительным, если предельный или действительный размер больше номинального, и отрицательным, если указанные размеры меньше номинального.</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proofErr w:type="gramStart"/>
      <w:r w:rsidRPr="008A13AB">
        <w:rPr>
          <w:rFonts w:ascii="Times New Roman" w:eastAsia="Times New Roman" w:hAnsi="Times New Roman" w:cs="Times New Roman"/>
          <w:i/>
          <w:iCs/>
          <w:color w:val="000000"/>
          <w:sz w:val="24"/>
          <w:szCs w:val="24"/>
          <w:u w:val="single"/>
          <w:lang w:eastAsia="ru-RU"/>
        </w:rPr>
        <w:t>Допуском</w:t>
      </w:r>
      <w:r w:rsidRPr="008A13AB">
        <w:rPr>
          <w:rFonts w:ascii="Times New Roman" w:eastAsia="Times New Roman" w:hAnsi="Times New Roman" w:cs="Times New Roman"/>
          <w:color w:val="000000"/>
          <w:sz w:val="24"/>
          <w:szCs w:val="24"/>
          <w:lang w:eastAsia="ru-RU"/>
        </w:rPr>
        <w:t> T (от лат.</w:t>
      </w:r>
      <w:proofErr w:type="gramEnd"/>
      <w:r w:rsidRPr="008A13AB">
        <w:rPr>
          <w:rFonts w:ascii="Times New Roman" w:eastAsia="Times New Roman" w:hAnsi="Times New Roman" w:cs="Times New Roman"/>
          <w:color w:val="000000"/>
          <w:sz w:val="24"/>
          <w:szCs w:val="24"/>
          <w:lang w:eastAsia="ru-RU"/>
        </w:rPr>
        <w:t> </w:t>
      </w:r>
      <w:proofErr w:type="spellStart"/>
      <w:proofErr w:type="gramStart"/>
      <w:r w:rsidRPr="008A13AB">
        <w:rPr>
          <w:rFonts w:ascii="Times New Roman" w:eastAsia="Times New Roman" w:hAnsi="Times New Roman" w:cs="Times New Roman"/>
          <w:color w:val="000000"/>
          <w:sz w:val="24"/>
          <w:szCs w:val="24"/>
          <w:lang w:eastAsia="ru-RU"/>
        </w:rPr>
        <w:t>Tolerance</w:t>
      </w:r>
      <w:proofErr w:type="spellEnd"/>
      <w:r w:rsidRPr="008A13AB">
        <w:rPr>
          <w:rFonts w:ascii="Times New Roman" w:eastAsia="Times New Roman" w:hAnsi="Times New Roman" w:cs="Times New Roman"/>
          <w:color w:val="000000"/>
          <w:sz w:val="24"/>
          <w:szCs w:val="24"/>
          <w:lang w:eastAsia="ru-RU"/>
        </w:rPr>
        <w:t> – допуск) называют разность между наибольшим и наименьшим допускаемыми значениями того или иного параметра.</w:t>
      </w:r>
      <w:proofErr w:type="gramEnd"/>
      <w:r w:rsidRPr="008A13AB">
        <w:rPr>
          <w:rFonts w:ascii="Times New Roman" w:eastAsia="Times New Roman" w:hAnsi="Times New Roman" w:cs="Times New Roman"/>
          <w:color w:val="000000"/>
          <w:sz w:val="24"/>
          <w:szCs w:val="24"/>
          <w:lang w:eastAsia="ru-RU"/>
        </w:rPr>
        <w:t>  Допуск T размера - разность между наибольшим и наименьшим предельными размерами  или абсолютное значение алгебраической  разности между верхним и нижним отклонениями. Допуск всегда положителен. Он определяет допустимое поле рассеяния действительных размеров годных деталей в партии, т.е. заданную точность изготовления. С увеличением допуска качество изделий, как правило, ухудшается, но стоимость изготовления уменьшается.</w:t>
      </w:r>
    </w:p>
    <w:p w:rsidR="007701AD" w:rsidRPr="008A13AB" w:rsidRDefault="007701AD" w:rsidP="008A13AB">
      <w:pPr>
        <w:spacing w:after="150" w:line="240" w:lineRule="auto"/>
        <w:ind w:firstLine="567"/>
        <w:jc w:val="both"/>
        <w:rPr>
          <w:rFonts w:ascii="Times New Roman" w:eastAsia="Times New Roman" w:hAnsi="Times New Roman" w:cs="Times New Roman"/>
          <w:color w:val="000000"/>
          <w:sz w:val="21"/>
          <w:szCs w:val="21"/>
          <w:lang w:eastAsia="ru-RU"/>
        </w:rPr>
      </w:pPr>
      <w:r w:rsidRPr="008A13AB">
        <w:rPr>
          <w:rFonts w:ascii="Times New Roman" w:eastAsia="Times New Roman" w:hAnsi="Times New Roman" w:cs="Times New Roman"/>
          <w:color w:val="000000"/>
          <w:sz w:val="21"/>
          <w:szCs w:val="21"/>
          <w:lang w:eastAsia="ru-RU"/>
        </w:rPr>
        <w:t>    </w:t>
      </w:r>
      <w:r w:rsidRPr="008A13AB">
        <w:rPr>
          <w:rFonts w:ascii="Times New Roman" w:eastAsia="Times New Roman" w:hAnsi="Times New Roman" w:cs="Times New Roman"/>
          <w:color w:val="000000"/>
          <w:sz w:val="21"/>
          <w:lang w:eastAsia="ru-RU"/>
        </w:rPr>
        <w:t> </w:t>
      </w:r>
      <w:r w:rsidRPr="008A13AB">
        <w:rPr>
          <w:rFonts w:ascii="Times New Roman" w:eastAsia="Times New Roman" w:hAnsi="Times New Roman" w:cs="Times New Roman"/>
          <w:color w:val="000000"/>
          <w:sz w:val="24"/>
          <w:szCs w:val="24"/>
          <w:lang w:eastAsia="ru-RU"/>
        </w:rPr>
        <w:t>Две или несколько подвижно или неподвижно соединяемых деталей называют </w:t>
      </w:r>
      <w:r w:rsidRPr="008A13AB">
        <w:rPr>
          <w:rFonts w:ascii="Times New Roman" w:eastAsia="Times New Roman" w:hAnsi="Times New Roman" w:cs="Times New Roman"/>
          <w:i/>
          <w:iCs/>
          <w:color w:val="000000"/>
          <w:sz w:val="24"/>
          <w:szCs w:val="24"/>
          <w:u w:val="single"/>
          <w:lang w:eastAsia="ru-RU"/>
        </w:rPr>
        <w:t>сопрягаемыми.</w:t>
      </w:r>
      <w:r w:rsidRPr="008A13AB">
        <w:rPr>
          <w:rFonts w:ascii="Times New Roman" w:eastAsia="Times New Roman" w:hAnsi="Times New Roman" w:cs="Times New Roman"/>
          <w:color w:val="000000"/>
          <w:sz w:val="24"/>
          <w:szCs w:val="24"/>
          <w:lang w:eastAsia="ru-RU"/>
        </w:rPr>
        <w:t xml:space="preserve">  </w:t>
      </w:r>
      <w:proofErr w:type="gramStart"/>
      <w:r w:rsidRPr="008A13AB">
        <w:rPr>
          <w:rFonts w:ascii="Times New Roman" w:eastAsia="Times New Roman" w:hAnsi="Times New Roman" w:cs="Times New Roman"/>
          <w:color w:val="000000"/>
          <w:sz w:val="24"/>
          <w:szCs w:val="24"/>
          <w:lang w:eastAsia="ru-RU"/>
        </w:rPr>
        <w:t>Поверхности</w:t>
      </w:r>
      <w:proofErr w:type="gramEnd"/>
      <w:r w:rsidRPr="008A13AB">
        <w:rPr>
          <w:rFonts w:ascii="Times New Roman" w:eastAsia="Times New Roman" w:hAnsi="Times New Roman" w:cs="Times New Roman"/>
          <w:color w:val="000000"/>
          <w:sz w:val="24"/>
          <w:szCs w:val="24"/>
          <w:lang w:eastAsia="ru-RU"/>
        </w:rPr>
        <w:t xml:space="preserve"> по которым происходит соединение деталей называют </w:t>
      </w:r>
      <w:r w:rsidRPr="008A13AB">
        <w:rPr>
          <w:rFonts w:ascii="Times New Roman" w:eastAsia="Times New Roman" w:hAnsi="Times New Roman" w:cs="Times New Roman"/>
          <w:i/>
          <w:iCs/>
          <w:color w:val="000000"/>
          <w:sz w:val="24"/>
          <w:szCs w:val="24"/>
          <w:u w:val="single"/>
          <w:lang w:eastAsia="ru-RU"/>
        </w:rPr>
        <w:t>сопрягаемыми</w:t>
      </w:r>
      <w:r w:rsidRPr="008A13AB">
        <w:rPr>
          <w:rFonts w:ascii="Times New Roman" w:eastAsia="Times New Roman" w:hAnsi="Times New Roman" w:cs="Times New Roman"/>
          <w:color w:val="000000"/>
          <w:sz w:val="24"/>
          <w:szCs w:val="24"/>
          <w:lang w:eastAsia="ru-RU"/>
        </w:rPr>
        <w:t>. Остальные поверхности называют </w:t>
      </w:r>
      <w:r w:rsidRPr="008A13AB">
        <w:rPr>
          <w:rFonts w:ascii="Times New Roman" w:eastAsia="Times New Roman" w:hAnsi="Times New Roman" w:cs="Times New Roman"/>
          <w:i/>
          <w:iCs/>
          <w:color w:val="000000"/>
          <w:sz w:val="24"/>
          <w:szCs w:val="24"/>
          <w:u w:val="single"/>
          <w:lang w:eastAsia="ru-RU"/>
        </w:rPr>
        <w:t>несопрягаемыми (свободными).</w:t>
      </w:r>
      <w:r w:rsidRPr="008A13AB">
        <w:rPr>
          <w:rFonts w:ascii="Times New Roman" w:eastAsia="Times New Roman" w:hAnsi="Times New Roman" w:cs="Times New Roman"/>
          <w:color w:val="000000"/>
          <w:sz w:val="24"/>
          <w:szCs w:val="24"/>
          <w:lang w:eastAsia="ru-RU"/>
        </w:rPr>
        <w:t> В соответствии с этим различают размеры сопрягаемых и несопрягаемых поверхностей. В соединении деталей, входящих одна в другую, есть охватывающие и охватываемые поверхности.</w:t>
      </w: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Задание 2. </w:t>
      </w:r>
      <w:r w:rsidRPr="007701AD">
        <w:rPr>
          <w:rFonts w:ascii="Times New Roman" w:eastAsia="Times New Roman" w:hAnsi="Times New Roman" w:cs="Times New Roman"/>
          <w:color w:val="000000"/>
          <w:sz w:val="24"/>
          <w:szCs w:val="24"/>
          <w:lang w:eastAsia="ru-RU"/>
        </w:rPr>
        <w:t>На основании показаний</w:t>
      </w:r>
      <w:r w:rsidRPr="007701AD">
        <w:rPr>
          <w:rFonts w:ascii="Times New Roman" w:eastAsia="Times New Roman" w:hAnsi="Times New Roman" w:cs="Times New Roman"/>
          <w:b/>
          <w:bCs/>
          <w:color w:val="000000"/>
          <w:sz w:val="24"/>
          <w:szCs w:val="24"/>
          <w:lang w:eastAsia="ru-RU"/>
        </w:rPr>
        <w:t> </w:t>
      </w:r>
      <w:r w:rsidRPr="007701AD">
        <w:rPr>
          <w:rFonts w:ascii="Times New Roman" w:eastAsia="Times New Roman" w:hAnsi="Times New Roman" w:cs="Times New Roman"/>
          <w:color w:val="000000"/>
          <w:sz w:val="24"/>
          <w:szCs w:val="24"/>
          <w:lang w:eastAsia="ru-RU"/>
        </w:rPr>
        <w:t>составить анализ о годности детали.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Содержание отчета: </w:t>
      </w:r>
      <w:r w:rsidRPr="007701AD">
        <w:rPr>
          <w:rFonts w:ascii="Times New Roman" w:eastAsia="Times New Roman" w:hAnsi="Times New Roman" w:cs="Times New Roman"/>
          <w:color w:val="000000"/>
          <w:sz w:val="24"/>
          <w:szCs w:val="24"/>
          <w:lang w:eastAsia="ru-RU"/>
        </w:rPr>
        <w:t>практическая занятие должна быть оформлена в тетрадях для практических работ, ответы на вопросы должны быть четкими, краткими, конкретными.</w:t>
      </w: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lastRenderedPageBreak/>
        <w:t>Практическая работа №8</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b/>
          <w:bCs/>
          <w:sz w:val="24"/>
          <w:szCs w:val="24"/>
          <w:lang w:eastAsia="ru-RU"/>
        </w:rPr>
        <w:t>Тема: </w:t>
      </w:r>
      <w:r w:rsidRPr="008A13AB">
        <w:rPr>
          <w:rFonts w:ascii="Times New Roman" w:eastAsia="Times New Roman" w:hAnsi="Times New Roman" w:cs="Times New Roman"/>
          <w:sz w:val="24"/>
          <w:szCs w:val="24"/>
          <w:lang w:eastAsia="ru-RU"/>
        </w:rPr>
        <w:t>Расчет посадок.</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b/>
          <w:bCs/>
          <w:sz w:val="24"/>
          <w:szCs w:val="24"/>
          <w:lang w:eastAsia="ru-RU"/>
        </w:rPr>
        <w:t>Цель работы: </w:t>
      </w:r>
      <w:r w:rsidRPr="008A13AB">
        <w:rPr>
          <w:rFonts w:ascii="Times New Roman" w:eastAsia="Times New Roman" w:hAnsi="Times New Roman" w:cs="Times New Roman"/>
          <w:sz w:val="24"/>
          <w:szCs w:val="24"/>
          <w:lang w:eastAsia="ru-RU"/>
        </w:rPr>
        <w:t>Получение навыков практического пользования таблицами допусков и посадок</w:t>
      </w:r>
      <w:proofErr w:type="gramStart"/>
      <w:r w:rsidRPr="008A13AB">
        <w:rPr>
          <w:rFonts w:ascii="Times New Roman" w:eastAsia="Times New Roman" w:hAnsi="Times New Roman" w:cs="Times New Roman"/>
          <w:sz w:val="24"/>
          <w:szCs w:val="24"/>
          <w:lang w:eastAsia="ru-RU"/>
        </w:rPr>
        <w:t>.</w:t>
      </w:r>
      <w:proofErr w:type="gramEnd"/>
      <w:r w:rsidRPr="008A13AB">
        <w:rPr>
          <w:rFonts w:ascii="Times New Roman" w:eastAsia="Times New Roman" w:hAnsi="Times New Roman" w:cs="Times New Roman"/>
          <w:sz w:val="24"/>
          <w:szCs w:val="24"/>
          <w:lang w:eastAsia="ru-RU"/>
        </w:rPr>
        <w:t xml:space="preserve"> </w:t>
      </w:r>
      <w:proofErr w:type="gramStart"/>
      <w:r w:rsidRPr="008A13AB">
        <w:rPr>
          <w:rFonts w:ascii="Times New Roman" w:eastAsia="Times New Roman" w:hAnsi="Times New Roman" w:cs="Times New Roman"/>
          <w:sz w:val="24"/>
          <w:szCs w:val="24"/>
          <w:lang w:eastAsia="ru-RU"/>
        </w:rPr>
        <w:t>п</w:t>
      </w:r>
      <w:proofErr w:type="gramEnd"/>
      <w:r w:rsidRPr="008A13AB">
        <w:rPr>
          <w:rFonts w:ascii="Times New Roman" w:eastAsia="Times New Roman" w:hAnsi="Times New Roman" w:cs="Times New Roman"/>
          <w:sz w:val="24"/>
          <w:szCs w:val="24"/>
          <w:lang w:eastAsia="ru-RU"/>
        </w:rPr>
        <w:t>о ГОСТ 25347-82.</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b/>
          <w:bCs/>
          <w:sz w:val="24"/>
          <w:szCs w:val="24"/>
          <w:lang w:eastAsia="ru-RU"/>
        </w:rPr>
        <w:t>Ход выполнения работы:</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b/>
          <w:bCs/>
          <w:sz w:val="24"/>
          <w:szCs w:val="24"/>
          <w:lang w:eastAsia="ru-RU"/>
        </w:rPr>
        <w:t>Задание 1. </w:t>
      </w:r>
      <w:r w:rsidRPr="008A13AB">
        <w:rPr>
          <w:rFonts w:ascii="Times New Roman" w:eastAsia="Times New Roman" w:hAnsi="Times New Roman" w:cs="Times New Roman"/>
          <w:sz w:val="24"/>
          <w:szCs w:val="24"/>
          <w:lang w:eastAsia="ru-RU"/>
        </w:rPr>
        <w:t>Изучить теоретический материал.</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b/>
          <w:bCs/>
          <w:sz w:val="24"/>
          <w:szCs w:val="24"/>
          <w:lang w:eastAsia="ru-RU"/>
        </w:rPr>
        <w:t>Задание 2. </w:t>
      </w:r>
      <w:r w:rsidRPr="008A13AB">
        <w:rPr>
          <w:rFonts w:ascii="Times New Roman" w:eastAsia="Times New Roman" w:hAnsi="Times New Roman" w:cs="Times New Roman"/>
          <w:sz w:val="24"/>
          <w:szCs w:val="24"/>
          <w:lang w:eastAsia="ru-RU"/>
        </w:rPr>
        <w:t>Ответьте на контрольные вопросы:</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sz w:val="24"/>
          <w:szCs w:val="24"/>
          <w:lang w:eastAsia="ru-RU"/>
        </w:rPr>
        <w:t>1. Какие поверхности называют сопрягаемыми и несопрягаемыми?</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sz w:val="24"/>
          <w:szCs w:val="24"/>
          <w:lang w:eastAsia="ru-RU"/>
        </w:rPr>
        <w:t>2. Что называют посадкой, зазором, натягом?</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sz w:val="24"/>
          <w:szCs w:val="24"/>
          <w:lang w:eastAsia="ru-RU"/>
        </w:rPr>
        <w:t>3. Как расположены поля допусков вала и отверстия при посадке с зазором?</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sz w:val="24"/>
          <w:szCs w:val="24"/>
          <w:lang w:eastAsia="ru-RU"/>
        </w:rPr>
        <w:t>Какими параметрами она характеризуется?</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sz w:val="24"/>
          <w:szCs w:val="24"/>
          <w:lang w:eastAsia="ru-RU"/>
        </w:rPr>
        <w:t>Как они вычисляются через предельные отклонения?</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sz w:val="24"/>
          <w:szCs w:val="24"/>
          <w:lang w:eastAsia="ru-RU"/>
        </w:rPr>
        <w:t>4. Как расположены поля допусков вала и отверстия при посадке с натягом?</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sz w:val="24"/>
          <w:szCs w:val="24"/>
          <w:lang w:eastAsia="ru-RU"/>
        </w:rPr>
        <w:t>Какими параметрами она характеризуется?</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sz w:val="24"/>
          <w:szCs w:val="24"/>
          <w:lang w:eastAsia="ru-RU"/>
        </w:rPr>
        <w:t>Как они вычисляются через предельные отклонения?</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sz w:val="24"/>
          <w:szCs w:val="24"/>
          <w:lang w:eastAsia="ru-RU"/>
        </w:rPr>
        <w:t>5. Что можно сказать про посадку и расположение полей допусков</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sz w:val="24"/>
          <w:szCs w:val="24"/>
          <w:lang w:eastAsia="ru-RU"/>
        </w:rPr>
        <w:t>отверстия и вала в случае, если величина зазора быть отрицательна? Может ли</w:t>
      </w:r>
    </w:p>
    <w:p w:rsidR="007701AD" w:rsidRPr="008A13AB" w:rsidRDefault="007701AD" w:rsidP="008A13AB">
      <w:pPr>
        <w:spacing w:after="150" w:line="240" w:lineRule="auto"/>
        <w:jc w:val="both"/>
        <w:rPr>
          <w:rFonts w:ascii="Times New Roman" w:eastAsia="Times New Roman" w:hAnsi="Times New Roman" w:cs="Times New Roman"/>
          <w:sz w:val="21"/>
          <w:szCs w:val="21"/>
          <w:lang w:eastAsia="ru-RU"/>
        </w:rPr>
      </w:pPr>
      <w:r w:rsidRPr="008A13AB">
        <w:rPr>
          <w:rFonts w:ascii="Times New Roman" w:eastAsia="Times New Roman" w:hAnsi="Times New Roman" w:cs="Times New Roman"/>
          <w:sz w:val="24"/>
          <w:szCs w:val="24"/>
          <w:lang w:eastAsia="ru-RU"/>
        </w:rPr>
        <w:t>это быть?</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876925" cy="3038475"/>
            <wp:effectExtent l="19050" t="0" r="9525" b="0"/>
            <wp:docPr id="2" name="Рисунок 2" descr="C:\Users\Юлия Олеговна\Downloads\0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ия Олеговна\Downloads\019-6.gif"/>
                    <pic:cNvPicPr>
                      <a:picLocks noChangeAspect="1" noChangeArrowheads="1"/>
                    </pic:cNvPicPr>
                  </pic:nvPicPr>
                  <pic:blipFill>
                    <a:blip r:embed="rId18" cstate="print"/>
                    <a:srcRect/>
                    <a:stretch>
                      <a:fillRect/>
                    </a:stretch>
                  </pic:blipFill>
                  <pic:spPr bwMode="auto">
                    <a:xfrm>
                      <a:off x="0" y="0"/>
                      <a:ext cx="5876925" cy="3038475"/>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5400675" cy="2781300"/>
            <wp:effectExtent l="19050" t="0" r="9525" b="0"/>
            <wp:docPr id="3" name="Рисунок 3" descr="C:\Users\Юлия Олеговна\Downloads\file1_html_ed0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лия Олеговна\Downloads\file1_html_ed02805.jpg"/>
                    <pic:cNvPicPr>
                      <a:picLocks noChangeAspect="1" noChangeArrowheads="1"/>
                    </pic:cNvPicPr>
                  </pic:nvPicPr>
                  <pic:blipFill>
                    <a:blip r:embed="rId19" cstate="print"/>
                    <a:srcRect/>
                    <a:stretch>
                      <a:fillRect/>
                    </a:stretch>
                  </pic:blipFill>
                  <pic:spPr bwMode="auto">
                    <a:xfrm>
                      <a:off x="0" y="0"/>
                      <a:ext cx="5400675" cy="2781300"/>
                    </a:xfrm>
                    <a:prstGeom prst="rect">
                      <a:avLst/>
                    </a:prstGeom>
                    <a:noFill/>
                    <a:ln w="9525">
                      <a:noFill/>
                      <a:miter lim="800000"/>
                      <a:headEnd/>
                      <a:tailEnd/>
                    </a:ln>
                  </pic:spPr>
                </pic:pic>
              </a:graphicData>
            </a:graphic>
          </wp:inline>
        </w:drawing>
      </w: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Задание 3.</w:t>
      </w:r>
      <w:r w:rsidRPr="007701AD">
        <w:rPr>
          <w:rFonts w:ascii="Times New Roman" w:eastAsia="Times New Roman" w:hAnsi="Times New Roman" w:cs="Times New Roman"/>
          <w:color w:val="000000"/>
          <w:sz w:val="24"/>
          <w:szCs w:val="24"/>
          <w:lang w:eastAsia="ru-RU"/>
        </w:rPr>
        <w:t> Определить наибольшие, наименьшие предельные размеры и допуски размеров деталей, входящих в соединение (рис. 1)</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Содержание отчета: </w:t>
      </w:r>
      <w:r w:rsidRPr="007701AD">
        <w:rPr>
          <w:rFonts w:ascii="Times New Roman" w:eastAsia="Times New Roman" w:hAnsi="Times New Roman" w:cs="Times New Roman"/>
          <w:color w:val="000000"/>
          <w:sz w:val="24"/>
          <w:szCs w:val="24"/>
          <w:lang w:eastAsia="ru-RU"/>
        </w:rPr>
        <w:t>практическая занятие должна быть оформлена в тетрадях для практических работ, ответы на вопросы должны быть четкими, краткими, конкретными.</w:t>
      </w:r>
    </w:p>
    <w:p w:rsidR="007701AD" w:rsidRPr="007701AD" w:rsidRDefault="007701AD" w:rsidP="007701AD">
      <w:pPr>
        <w:spacing w:after="150" w:line="245" w:lineRule="atLeast"/>
        <w:rPr>
          <w:rFonts w:ascii="Arial" w:eastAsia="Times New Roman" w:hAnsi="Arial" w:cs="Arial"/>
          <w:color w:val="000000"/>
          <w:sz w:val="21"/>
          <w:szCs w:val="21"/>
          <w:lang w:eastAsia="ru-RU"/>
        </w:rPr>
      </w:pPr>
    </w:p>
    <w:p w:rsidR="007701AD" w:rsidRPr="007701AD" w:rsidRDefault="007701AD" w:rsidP="007701AD">
      <w:pPr>
        <w:spacing w:after="150" w:line="245" w:lineRule="atLeast"/>
        <w:rPr>
          <w:rFonts w:ascii="Arial" w:eastAsia="Times New Roman" w:hAnsi="Arial" w:cs="Arial"/>
          <w:color w:val="000000"/>
          <w:sz w:val="21"/>
          <w:szCs w:val="21"/>
          <w:lang w:eastAsia="ru-RU"/>
        </w:rPr>
      </w:pPr>
    </w:p>
    <w:p w:rsidR="007701AD" w:rsidRPr="007701AD" w:rsidRDefault="007701AD" w:rsidP="007701AD">
      <w:pPr>
        <w:spacing w:after="150" w:line="245" w:lineRule="atLeast"/>
        <w:rPr>
          <w:rFonts w:ascii="Arial" w:eastAsia="Times New Roman" w:hAnsi="Arial" w:cs="Arial"/>
          <w:color w:val="000000"/>
          <w:sz w:val="21"/>
          <w:szCs w:val="21"/>
          <w:lang w:eastAsia="ru-RU"/>
        </w:rPr>
      </w:pPr>
    </w:p>
    <w:p w:rsidR="007701AD" w:rsidRPr="007701AD" w:rsidRDefault="007701AD" w:rsidP="007701AD">
      <w:pPr>
        <w:spacing w:after="150" w:line="245" w:lineRule="atLeast"/>
        <w:rPr>
          <w:rFonts w:ascii="Arial" w:eastAsia="Times New Roman" w:hAnsi="Arial" w:cs="Arial"/>
          <w:color w:val="000000"/>
          <w:sz w:val="21"/>
          <w:szCs w:val="21"/>
          <w:lang w:eastAsia="ru-RU"/>
        </w:rPr>
      </w:pPr>
    </w:p>
    <w:p w:rsidR="007701AD" w:rsidRPr="007701AD" w:rsidRDefault="007701AD" w:rsidP="007701AD">
      <w:pPr>
        <w:spacing w:after="150" w:line="245" w:lineRule="atLeast"/>
        <w:rPr>
          <w:rFonts w:ascii="Arial" w:eastAsia="Times New Roman" w:hAnsi="Arial" w:cs="Arial"/>
          <w:color w:val="000000"/>
          <w:sz w:val="21"/>
          <w:szCs w:val="21"/>
          <w:lang w:eastAsia="ru-RU"/>
        </w:rPr>
      </w:pPr>
    </w:p>
    <w:p w:rsidR="007701AD" w:rsidRPr="007701AD" w:rsidRDefault="007701AD" w:rsidP="007701AD">
      <w:pPr>
        <w:spacing w:after="150" w:line="245" w:lineRule="atLeast"/>
        <w:rPr>
          <w:rFonts w:ascii="Arial" w:eastAsia="Times New Roman" w:hAnsi="Arial" w:cs="Arial"/>
          <w:color w:val="000000"/>
          <w:sz w:val="21"/>
          <w:szCs w:val="21"/>
          <w:lang w:eastAsia="ru-RU"/>
        </w:rPr>
      </w:pPr>
    </w:p>
    <w:p w:rsidR="007701AD" w:rsidRPr="007701AD" w:rsidRDefault="007701AD" w:rsidP="007701AD">
      <w:pPr>
        <w:spacing w:after="150" w:line="245" w:lineRule="atLeast"/>
        <w:rPr>
          <w:rFonts w:ascii="Arial" w:eastAsia="Times New Roman" w:hAnsi="Arial" w:cs="Arial"/>
          <w:color w:val="000000"/>
          <w:sz w:val="21"/>
          <w:szCs w:val="21"/>
          <w:lang w:eastAsia="ru-RU"/>
        </w:rPr>
      </w:pPr>
    </w:p>
    <w:p w:rsidR="007701AD" w:rsidRPr="007701AD" w:rsidRDefault="007701AD" w:rsidP="007701AD">
      <w:pPr>
        <w:spacing w:after="150" w:line="245" w:lineRule="atLeast"/>
        <w:rPr>
          <w:rFonts w:ascii="Arial" w:eastAsia="Times New Roman" w:hAnsi="Arial" w:cs="Arial"/>
          <w:color w:val="000000"/>
          <w:sz w:val="21"/>
          <w:szCs w:val="21"/>
          <w:lang w:eastAsia="ru-RU"/>
        </w:rPr>
      </w:pPr>
    </w:p>
    <w:p w:rsidR="007701AD" w:rsidRPr="007701AD" w:rsidRDefault="007701AD" w:rsidP="007701AD">
      <w:pPr>
        <w:spacing w:after="150" w:line="245" w:lineRule="atLeast"/>
        <w:rPr>
          <w:rFonts w:ascii="Arial" w:eastAsia="Times New Roman" w:hAnsi="Arial" w:cs="Arial"/>
          <w:color w:val="000000"/>
          <w:sz w:val="21"/>
          <w:szCs w:val="21"/>
          <w:lang w:eastAsia="ru-RU"/>
        </w:rPr>
      </w:pPr>
    </w:p>
    <w:p w:rsidR="007701AD" w:rsidRPr="007701AD" w:rsidRDefault="007701AD" w:rsidP="007701AD">
      <w:pPr>
        <w:spacing w:after="150" w:line="245" w:lineRule="atLeast"/>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lastRenderedPageBreak/>
        <w:t>Практическая работа№9</w:t>
      </w:r>
    </w:p>
    <w:p w:rsidR="007701AD" w:rsidRPr="007701AD" w:rsidRDefault="007701AD" w:rsidP="007701AD">
      <w:pPr>
        <w:spacing w:after="150" w:line="245" w:lineRule="atLeast"/>
        <w:jc w:val="center"/>
        <w:rPr>
          <w:rFonts w:ascii="Arial" w:eastAsia="Times New Roman" w:hAnsi="Arial" w:cs="Arial"/>
          <w:color w:val="000000"/>
          <w:sz w:val="21"/>
          <w:szCs w:val="21"/>
          <w:lang w:eastAsia="ru-RU"/>
        </w:rPr>
      </w:pPr>
    </w:p>
    <w:p w:rsidR="007701AD" w:rsidRPr="007701AD" w:rsidRDefault="007701AD" w:rsidP="007701AD">
      <w:pPr>
        <w:spacing w:after="150" w:line="245" w:lineRule="atLeast"/>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Тема: </w:t>
      </w:r>
      <w:r w:rsidRPr="007701AD">
        <w:rPr>
          <w:rFonts w:ascii="Times New Roman" w:eastAsia="Times New Roman" w:hAnsi="Times New Roman" w:cs="Times New Roman"/>
          <w:color w:val="000000"/>
          <w:sz w:val="24"/>
          <w:szCs w:val="24"/>
          <w:lang w:eastAsia="ru-RU"/>
        </w:rPr>
        <w:t>Расчет гладких цилиндрических соединений.</w:t>
      </w:r>
    </w:p>
    <w:p w:rsidR="007701AD" w:rsidRPr="007701AD" w:rsidRDefault="007701AD" w:rsidP="007701AD">
      <w:pPr>
        <w:spacing w:after="150" w:line="245" w:lineRule="atLeast"/>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Цель: </w:t>
      </w:r>
      <w:r w:rsidRPr="007701AD">
        <w:rPr>
          <w:rFonts w:ascii="Times New Roman" w:eastAsia="Times New Roman" w:hAnsi="Times New Roman" w:cs="Times New Roman"/>
          <w:color w:val="000000"/>
          <w:sz w:val="24"/>
          <w:szCs w:val="24"/>
          <w:lang w:eastAsia="ru-RU"/>
        </w:rPr>
        <w:t xml:space="preserve">Получение </w:t>
      </w:r>
      <w:proofErr w:type="spellStart"/>
      <w:r w:rsidRPr="007701AD">
        <w:rPr>
          <w:rFonts w:ascii="Times New Roman" w:eastAsia="Times New Roman" w:hAnsi="Times New Roman" w:cs="Times New Roman"/>
          <w:color w:val="000000"/>
          <w:sz w:val="24"/>
          <w:szCs w:val="24"/>
          <w:lang w:eastAsia="ru-RU"/>
        </w:rPr>
        <w:t>еавыков</w:t>
      </w:r>
      <w:proofErr w:type="spellEnd"/>
      <w:r w:rsidRPr="007701AD">
        <w:rPr>
          <w:rFonts w:ascii="Times New Roman" w:eastAsia="Times New Roman" w:hAnsi="Times New Roman" w:cs="Times New Roman"/>
          <w:color w:val="000000"/>
          <w:sz w:val="24"/>
          <w:szCs w:val="24"/>
          <w:lang w:eastAsia="ru-RU"/>
        </w:rPr>
        <w:t xml:space="preserve"> расчетов гладких цилиндрических соединений.</w:t>
      </w:r>
    </w:p>
    <w:p w:rsidR="007701AD" w:rsidRPr="007701AD" w:rsidRDefault="007701AD" w:rsidP="007701AD">
      <w:pPr>
        <w:spacing w:after="150" w:line="245" w:lineRule="atLeast"/>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Теоретический материал:</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i/>
          <w:iCs/>
          <w:color w:val="000000"/>
          <w:sz w:val="24"/>
          <w:szCs w:val="24"/>
          <w:lang w:eastAsia="ru-RU"/>
        </w:rPr>
        <w:t>1. Гладкие цилиндрические соединения в машиностроении  встречаются часто, такие соединения по назначению разделяют на три типа:</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    </w:t>
      </w:r>
      <w:proofErr w:type="gramStart"/>
      <w:r w:rsidRPr="007701AD">
        <w:rPr>
          <w:rFonts w:ascii="Arial" w:eastAsia="Times New Roman" w:hAnsi="Arial" w:cs="Arial"/>
          <w:color w:val="000000"/>
          <w:sz w:val="24"/>
          <w:szCs w:val="24"/>
          <w:lang w:eastAsia="ru-RU"/>
        </w:rPr>
        <w:t>Подвижные</w:t>
      </w:r>
      <w:proofErr w:type="gramEnd"/>
      <w:r w:rsidRPr="007701AD">
        <w:rPr>
          <w:rFonts w:ascii="Arial" w:eastAsia="Times New Roman" w:hAnsi="Arial" w:cs="Arial"/>
          <w:color w:val="000000"/>
          <w:sz w:val="24"/>
          <w:szCs w:val="24"/>
          <w:lang w:eastAsia="ru-RU"/>
        </w:rPr>
        <w:t>, т.е. со свободным перемещением деталей относительно друг друга. В таких соединениях обеспечивается гарантированный зазор;</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 xml:space="preserve">-    Неподвижные (неразборные) – в процессе </w:t>
      </w:r>
      <w:proofErr w:type="gramStart"/>
      <w:r w:rsidRPr="007701AD">
        <w:rPr>
          <w:rFonts w:ascii="Arial" w:eastAsia="Times New Roman" w:hAnsi="Arial" w:cs="Arial"/>
          <w:color w:val="000000"/>
          <w:sz w:val="24"/>
          <w:szCs w:val="24"/>
          <w:lang w:eastAsia="ru-RU"/>
        </w:rPr>
        <w:t>работы</w:t>
      </w:r>
      <w:proofErr w:type="gramEnd"/>
      <w:r w:rsidRPr="007701AD">
        <w:rPr>
          <w:rFonts w:ascii="Arial" w:eastAsia="Times New Roman" w:hAnsi="Arial" w:cs="Arial"/>
          <w:color w:val="000000"/>
          <w:sz w:val="24"/>
          <w:szCs w:val="24"/>
          <w:lang w:eastAsia="ru-RU"/>
        </w:rPr>
        <w:t xml:space="preserve"> которых относительное перемещение деталей не происходит, что обеспечивается гарантированным натягом в соединении;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       Неподвижные разборные соединения, в которых обеспечивается хорошее центрирование соединяемых деталей, т.к. в соединениях возможно появление небольших зазоров или натягов. Взаимное перемещение соединяемых деталей предотвращается применением дополнительных деталей, таких как, шпонки, стопорные винты и т.д.</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Для перечисленных соединений Единой системой допусков и посадок (ЕСКД СЭВ) установлены посадки с зазором, натягом и переходные.</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b/>
          <w:bCs/>
          <w:i/>
          <w:iCs/>
          <w:color w:val="000000"/>
          <w:sz w:val="24"/>
          <w:szCs w:val="24"/>
          <w:lang w:eastAsia="ru-RU"/>
        </w:rPr>
        <w:t>2.</w:t>
      </w:r>
      <w:r w:rsidRPr="007701AD">
        <w:rPr>
          <w:rFonts w:ascii="Arial" w:eastAsia="Times New Roman" w:hAnsi="Arial" w:cs="Arial"/>
          <w:color w:val="000000"/>
          <w:sz w:val="24"/>
          <w:szCs w:val="24"/>
          <w:lang w:eastAsia="ru-RU"/>
        </w:rPr>
        <w:t>    </w:t>
      </w:r>
      <w:r w:rsidRPr="007701AD">
        <w:rPr>
          <w:rFonts w:ascii="Arial" w:eastAsia="Times New Roman" w:hAnsi="Arial" w:cs="Arial"/>
          <w:b/>
          <w:bCs/>
          <w:i/>
          <w:iCs/>
          <w:color w:val="000000"/>
          <w:sz w:val="24"/>
          <w:szCs w:val="24"/>
          <w:lang w:eastAsia="ru-RU"/>
        </w:rPr>
        <w:t>Методика расчета и выбор посадок с натягом.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Расчет посадок с натягом выполняется с целью обеспечить прочность соединения и прочность сопрягаемых деталей. Иными словами, к посадкам с натягом предъявляются два основных требования: 1. посадка должна гарантировать относительную неподвижность соединения деталей при наименьшем действительном натяге </w:t>
      </w:r>
      <w:proofErr w:type="spellStart"/>
      <w:r w:rsidRPr="007701AD">
        <w:rPr>
          <w:rFonts w:ascii="Arial" w:eastAsia="Times New Roman" w:hAnsi="Arial" w:cs="Arial"/>
          <w:color w:val="000000"/>
          <w:sz w:val="24"/>
          <w:szCs w:val="24"/>
          <w:lang w:eastAsia="ru-RU"/>
        </w:rPr>
        <w:t>N</w:t>
      </w:r>
      <w:r w:rsidRPr="007701AD">
        <w:rPr>
          <w:rFonts w:ascii="Arial" w:eastAsia="Times New Roman" w:hAnsi="Arial" w:cs="Arial"/>
          <w:color w:val="000000"/>
          <w:sz w:val="24"/>
          <w:szCs w:val="24"/>
          <w:vertAlign w:val="subscript"/>
          <w:lang w:eastAsia="ru-RU"/>
        </w:rPr>
        <w:t>min</w:t>
      </w:r>
      <w:proofErr w:type="spellEnd"/>
      <w:r w:rsidRPr="007701AD">
        <w:rPr>
          <w:rFonts w:ascii="Arial" w:eastAsia="Times New Roman" w:hAnsi="Arial" w:cs="Arial"/>
          <w:color w:val="000000"/>
          <w:sz w:val="24"/>
          <w:szCs w:val="24"/>
          <w:lang w:eastAsia="ru-RU"/>
        </w:rPr>
        <w:t>, необходимом для восприятия и передачи внешних нагрузок; 2. Обеспечить прочность соединяемых деталей при наибольшем действительном натяге  </w:t>
      </w:r>
      <w:proofErr w:type="spellStart"/>
      <w:r w:rsidRPr="007701AD">
        <w:rPr>
          <w:rFonts w:ascii="Arial" w:eastAsia="Times New Roman" w:hAnsi="Arial" w:cs="Arial"/>
          <w:color w:val="000000"/>
          <w:sz w:val="24"/>
          <w:szCs w:val="24"/>
          <w:lang w:eastAsia="ru-RU"/>
        </w:rPr>
        <w:t>N</w:t>
      </w:r>
      <w:r w:rsidRPr="007701AD">
        <w:rPr>
          <w:rFonts w:ascii="Arial" w:eastAsia="Times New Roman" w:hAnsi="Arial" w:cs="Arial"/>
          <w:color w:val="000000"/>
          <w:sz w:val="24"/>
          <w:szCs w:val="24"/>
          <w:vertAlign w:val="subscript"/>
          <w:lang w:eastAsia="ru-RU"/>
        </w:rPr>
        <w:t>max</w:t>
      </w:r>
      <w:proofErr w:type="spellEnd"/>
      <w:r w:rsidRPr="007701AD">
        <w:rPr>
          <w:rFonts w:ascii="Arial" w:eastAsia="Times New Roman" w:hAnsi="Arial" w:cs="Arial"/>
          <w:color w:val="000000"/>
          <w:sz w:val="24"/>
          <w:szCs w:val="24"/>
          <w:lang w:eastAsia="ru-RU"/>
        </w:rPr>
        <w:t>, при котором будут отсутствовать пластические деформации.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Исходными данными для расчета являются: </w:t>
      </w:r>
      <w:proofErr w:type="spellStart"/>
      <w:r w:rsidRPr="007701AD">
        <w:rPr>
          <w:rFonts w:ascii="Arial" w:eastAsia="Times New Roman" w:hAnsi="Arial" w:cs="Arial"/>
          <w:color w:val="000000"/>
          <w:sz w:val="24"/>
          <w:szCs w:val="24"/>
          <w:lang w:eastAsia="ru-RU"/>
        </w:rPr>
        <w:t>dн</w:t>
      </w:r>
      <w:proofErr w:type="spellEnd"/>
      <w:r w:rsidRPr="007701AD">
        <w:rPr>
          <w:rFonts w:ascii="Arial" w:eastAsia="Times New Roman" w:hAnsi="Arial" w:cs="Arial"/>
          <w:color w:val="000000"/>
          <w:sz w:val="24"/>
          <w:szCs w:val="24"/>
          <w:lang w:eastAsia="ru-RU"/>
        </w:rPr>
        <w:t xml:space="preserve"> – номинальный диаметр соединения, </w:t>
      </w:r>
      <w:proofErr w:type="gramStart"/>
      <w:r w:rsidRPr="007701AD">
        <w:rPr>
          <w:rFonts w:ascii="Arial" w:eastAsia="Times New Roman" w:hAnsi="Arial" w:cs="Arial"/>
          <w:color w:val="000000"/>
          <w:sz w:val="24"/>
          <w:szCs w:val="24"/>
          <w:lang w:eastAsia="ru-RU"/>
        </w:rPr>
        <w:t>м</w:t>
      </w:r>
      <w:proofErr w:type="gramEnd"/>
      <w:r w:rsidRPr="007701AD">
        <w:rPr>
          <w:rFonts w:ascii="Arial" w:eastAsia="Times New Roman" w:hAnsi="Arial" w:cs="Arial"/>
          <w:color w:val="000000"/>
          <w:sz w:val="24"/>
          <w:szCs w:val="24"/>
          <w:lang w:eastAsia="ru-RU"/>
        </w:rPr>
        <w:t>; d1 – внутренний диаметр вала, м; d2 – наружный диаметр вала; </w:t>
      </w:r>
      <w:proofErr w:type="spellStart"/>
      <w:r w:rsidRPr="007701AD">
        <w:rPr>
          <w:rFonts w:ascii="Arial" w:eastAsia="Times New Roman" w:hAnsi="Arial" w:cs="Arial"/>
          <w:color w:val="000000"/>
          <w:sz w:val="24"/>
          <w:szCs w:val="24"/>
          <w:lang w:eastAsia="ru-RU"/>
        </w:rPr>
        <w:t>l</w:t>
      </w:r>
      <w:proofErr w:type="spellEnd"/>
      <w:r w:rsidRPr="007701AD">
        <w:rPr>
          <w:rFonts w:ascii="Arial" w:eastAsia="Times New Roman" w:hAnsi="Arial" w:cs="Arial"/>
          <w:color w:val="000000"/>
          <w:sz w:val="24"/>
          <w:szCs w:val="24"/>
          <w:lang w:eastAsia="ru-RU"/>
        </w:rPr>
        <w:t xml:space="preserve"> – длина соединения, м; </w:t>
      </w:r>
      <w:proofErr w:type="spellStart"/>
      <w:r w:rsidRPr="007701AD">
        <w:rPr>
          <w:rFonts w:ascii="Arial" w:eastAsia="Times New Roman" w:hAnsi="Arial" w:cs="Arial"/>
          <w:color w:val="000000"/>
          <w:sz w:val="24"/>
          <w:szCs w:val="24"/>
          <w:lang w:eastAsia="ru-RU"/>
        </w:rPr>
        <w:t>Мкр</w:t>
      </w:r>
      <w:proofErr w:type="spellEnd"/>
      <w:r w:rsidRPr="007701AD">
        <w:rPr>
          <w:rFonts w:ascii="Arial" w:eastAsia="Times New Roman" w:hAnsi="Arial" w:cs="Arial"/>
          <w:color w:val="000000"/>
          <w:sz w:val="24"/>
          <w:szCs w:val="24"/>
          <w:lang w:eastAsia="ru-RU"/>
        </w:rPr>
        <w:t xml:space="preserve"> – передаваемый крутящий момент, Н*м.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 xml:space="preserve">Кроме </w:t>
      </w:r>
      <w:proofErr w:type="spellStart"/>
      <w:r w:rsidRPr="007701AD">
        <w:rPr>
          <w:rFonts w:ascii="Arial" w:eastAsia="Times New Roman" w:hAnsi="Arial" w:cs="Arial"/>
          <w:color w:val="000000"/>
          <w:sz w:val="24"/>
          <w:szCs w:val="24"/>
          <w:lang w:eastAsia="ru-RU"/>
        </w:rPr>
        <w:t>перечисленых</w:t>
      </w:r>
      <w:proofErr w:type="spellEnd"/>
      <w:r w:rsidRPr="007701AD">
        <w:rPr>
          <w:rFonts w:ascii="Arial" w:eastAsia="Times New Roman" w:hAnsi="Arial" w:cs="Arial"/>
          <w:color w:val="000000"/>
          <w:sz w:val="24"/>
          <w:szCs w:val="24"/>
          <w:lang w:eastAsia="ru-RU"/>
        </w:rPr>
        <w:t xml:space="preserve"> данных должны быть известны: материал соединяемых деталей, коэффициент трения </w:t>
      </w:r>
      <w:proofErr w:type="spellStart"/>
      <w:r w:rsidRPr="007701AD">
        <w:rPr>
          <w:rFonts w:ascii="Arial" w:eastAsia="Times New Roman" w:hAnsi="Arial" w:cs="Arial"/>
          <w:color w:val="000000"/>
          <w:sz w:val="24"/>
          <w:szCs w:val="24"/>
          <w:lang w:eastAsia="ru-RU"/>
        </w:rPr>
        <w:t>f</w:t>
      </w:r>
      <w:proofErr w:type="spellEnd"/>
      <w:r w:rsidRPr="007701AD">
        <w:rPr>
          <w:rFonts w:ascii="Arial" w:eastAsia="Times New Roman" w:hAnsi="Arial" w:cs="Arial"/>
          <w:color w:val="000000"/>
          <w:sz w:val="24"/>
          <w:szCs w:val="24"/>
          <w:lang w:eastAsia="ru-RU"/>
        </w:rPr>
        <w:t>, величина шероховатости поверхностей соединяемых деталей.</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Коэффициент трения </w:t>
      </w:r>
      <w:proofErr w:type="spellStart"/>
      <w:r w:rsidRPr="007701AD">
        <w:rPr>
          <w:rFonts w:ascii="Arial" w:eastAsia="Times New Roman" w:hAnsi="Arial" w:cs="Arial"/>
          <w:color w:val="000000"/>
          <w:sz w:val="24"/>
          <w:szCs w:val="24"/>
          <w:lang w:eastAsia="ru-RU"/>
        </w:rPr>
        <w:t>f</w:t>
      </w:r>
      <w:proofErr w:type="spellEnd"/>
      <w:r w:rsidRPr="007701AD">
        <w:rPr>
          <w:rFonts w:ascii="Arial" w:eastAsia="Times New Roman" w:hAnsi="Arial" w:cs="Arial"/>
          <w:color w:val="000000"/>
          <w:sz w:val="24"/>
          <w:szCs w:val="24"/>
          <w:lang w:eastAsia="ru-RU"/>
        </w:rPr>
        <w:t> колеблется в широких пределах, потому что на прочность неподвижных соединений влияет много факторов. К ним относят шероховатость поверхностей соединяемых деталей, скорость запрессовки, наличие масла и т.д. В практических расчетах коэффициент трения выбирается  в зависимости от материала соединяемых деталей.</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Материал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соединяемых деталей                                     Коэффициент трения</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lastRenderedPageBreak/>
        <w:t>Сталь – сталь                                                      0,06…0,13</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Сталь – чугун                                                      0,07…0,12</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Сталь – латунь (бронза)                                     0,05…0,1</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Произведем расчет посадки с зазором по данным варианта.</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Числовые значения условия задачи: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Номинальный диаметр соединения……………………………</w:t>
      </w:r>
      <w:proofErr w:type="gramStart"/>
      <w:r w:rsidRPr="007701AD">
        <w:rPr>
          <w:rFonts w:ascii="Arial" w:eastAsia="Times New Roman" w:hAnsi="Arial" w:cs="Arial"/>
          <w:color w:val="000000"/>
          <w:sz w:val="24"/>
          <w:szCs w:val="24"/>
          <w:lang w:eastAsia="ru-RU"/>
        </w:rPr>
        <w:t>d</w:t>
      </w:r>
      <w:proofErr w:type="gramEnd"/>
      <w:r w:rsidRPr="007701AD">
        <w:rPr>
          <w:rFonts w:ascii="Arial" w:eastAsia="Times New Roman" w:hAnsi="Arial" w:cs="Arial"/>
          <w:color w:val="000000"/>
          <w:sz w:val="24"/>
          <w:szCs w:val="24"/>
          <w:lang w:eastAsia="ru-RU"/>
        </w:rPr>
        <w:t>н=50*10</w:t>
      </w:r>
      <w:r w:rsidRPr="007701AD">
        <w:rPr>
          <w:rFonts w:ascii="Arial" w:eastAsia="Times New Roman" w:hAnsi="Arial" w:cs="Arial"/>
          <w:color w:val="000000"/>
          <w:sz w:val="24"/>
          <w:szCs w:val="24"/>
          <w:vertAlign w:val="superscript"/>
          <w:lang w:eastAsia="ru-RU"/>
        </w:rPr>
        <w:t>-3</w:t>
      </w:r>
      <w:r w:rsidRPr="007701AD">
        <w:rPr>
          <w:rFonts w:ascii="Arial" w:eastAsia="Times New Roman" w:hAnsi="Arial" w:cs="Arial"/>
          <w:color w:val="000000"/>
          <w:sz w:val="24"/>
          <w:szCs w:val="24"/>
          <w:lang w:eastAsia="ru-RU"/>
        </w:rPr>
        <w:t>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Наружный диаметр втулки……………………………………..d2=100*10</w:t>
      </w:r>
      <w:r w:rsidRPr="007701AD">
        <w:rPr>
          <w:rFonts w:ascii="Arial" w:eastAsia="Times New Roman" w:hAnsi="Arial" w:cs="Arial"/>
          <w:color w:val="000000"/>
          <w:sz w:val="24"/>
          <w:szCs w:val="24"/>
          <w:vertAlign w:val="superscript"/>
          <w:lang w:eastAsia="ru-RU"/>
        </w:rPr>
        <w:t>-3</w:t>
      </w:r>
      <w:r w:rsidRPr="007701AD">
        <w:rPr>
          <w:rFonts w:ascii="Arial" w:eastAsia="Times New Roman" w:hAnsi="Arial" w:cs="Arial"/>
          <w:color w:val="000000"/>
          <w:sz w:val="24"/>
          <w:szCs w:val="24"/>
          <w:lang w:eastAsia="ru-RU"/>
        </w:rPr>
        <w:t>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Внутренний диаметр полого вала……………………….….….d1=20*10</w:t>
      </w:r>
      <w:r w:rsidRPr="007701AD">
        <w:rPr>
          <w:rFonts w:ascii="Arial" w:eastAsia="Times New Roman" w:hAnsi="Arial" w:cs="Arial"/>
          <w:color w:val="000000"/>
          <w:sz w:val="24"/>
          <w:szCs w:val="24"/>
          <w:vertAlign w:val="superscript"/>
          <w:lang w:eastAsia="ru-RU"/>
        </w:rPr>
        <w:t>-3</w:t>
      </w:r>
      <w:r w:rsidRPr="007701AD">
        <w:rPr>
          <w:rFonts w:ascii="Arial" w:eastAsia="Times New Roman" w:hAnsi="Arial" w:cs="Arial"/>
          <w:color w:val="000000"/>
          <w:sz w:val="24"/>
          <w:szCs w:val="24"/>
          <w:lang w:eastAsia="ru-RU"/>
        </w:rPr>
        <w:t>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Длина соединения…………………………………………….…l=40*10</w:t>
      </w:r>
      <w:r w:rsidRPr="007701AD">
        <w:rPr>
          <w:rFonts w:ascii="Arial" w:eastAsia="Times New Roman" w:hAnsi="Arial" w:cs="Arial"/>
          <w:color w:val="000000"/>
          <w:sz w:val="24"/>
          <w:szCs w:val="24"/>
          <w:vertAlign w:val="superscript"/>
          <w:lang w:eastAsia="ru-RU"/>
        </w:rPr>
        <w:t>-3</w:t>
      </w:r>
      <w:r w:rsidRPr="007701AD">
        <w:rPr>
          <w:rFonts w:ascii="Arial" w:eastAsia="Times New Roman" w:hAnsi="Arial" w:cs="Arial"/>
          <w:color w:val="000000"/>
          <w:sz w:val="24"/>
          <w:szCs w:val="24"/>
          <w:lang w:eastAsia="ru-RU"/>
        </w:rPr>
        <w:t>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Передаваемый крутящий момент………………………………Мкр=1350 Н*м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Шероховатость поверхности втулки…………………………..R</w:t>
      </w:r>
      <w:r w:rsidRPr="007701AD">
        <w:rPr>
          <w:rFonts w:ascii="Arial" w:eastAsia="Times New Roman" w:hAnsi="Arial" w:cs="Arial"/>
          <w:color w:val="000000"/>
          <w:sz w:val="24"/>
          <w:szCs w:val="24"/>
          <w:vertAlign w:val="subscript"/>
          <w:lang w:eastAsia="ru-RU"/>
        </w:rPr>
        <w:t>ZD</w:t>
      </w:r>
      <w:r w:rsidRPr="007701AD">
        <w:rPr>
          <w:rFonts w:ascii="Arial" w:eastAsia="Times New Roman" w:hAnsi="Arial" w:cs="Arial"/>
          <w:color w:val="000000"/>
          <w:sz w:val="24"/>
          <w:szCs w:val="24"/>
          <w:lang w:eastAsia="ru-RU"/>
        </w:rPr>
        <w:t>=5 мкм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Шероховатость поверхности вала……………………………...R</w:t>
      </w:r>
      <w:r w:rsidRPr="007701AD">
        <w:rPr>
          <w:rFonts w:ascii="Arial" w:eastAsia="Times New Roman" w:hAnsi="Arial" w:cs="Arial"/>
          <w:color w:val="000000"/>
          <w:sz w:val="24"/>
          <w:szCs w:val="24"/>
          <w:vertAlign w:val="subscript"/>
          <w:lang w:eastAsia="ru-RU"/>
        </w:rPr>
        <w:t>ZD</w:t>
      </w:r>
      <w:r w:rsidRPr="007701AD">
        <w:rPr>
          <w:rFonts w:ascii="Arial" w:eastAsia="Times New Roman" w:hAnsi="Arial" w:cs="Arial"/>
          <w:color w:val="000000"/>
          <w:sz w:val="24"/>
          <w:szCs w:val="24"/>
          <w:lang w:eastAsia="ru-RU"/>
        </w:rPr>
        <w:t>=5 мкм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Коэффициент трения…………………………………………....f=0,1</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Материал вала и втулки………………………………………...Сталь35Х</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Модуль упругости………………………………………………E</w:t>
      </w:r>
      <w:r w:rsidRPr="007701AD">
        <w:rPr>
          <w:rFonts w:ascii="Arial" w:eastAsia="Times New Roman" w:hAnsi="Arial" w:cs="Arial"/>
          <w:color w:val="000000"/>
          <w:sz w:val="24"/>
          <w:szCs w:val="24"/>
          <w:vertAlign w:val="subscript"/>
          <w:lang w:eastAsia="ru-RU"/>
        </w:rPr>
        <w:t>D</w:t>
      </w:r>
      <w:r w:rsidRPr="007701AD">
        <w:rPr>
          <w:rFonts w:ascii="Arial" w:eastAsia="Times New Roman" w:hAnsi="Arial" w:cs="Arial"/>
          <w:color w:val="000000"/>
          <w:sz w:val="24"/>
          <w:szCs w:val="24"/>
          <w:lang w:eastAsia="ru-RU"/>
        </w:rPr>
        <w:t>=E</w:t>
      </w:r>
      <w:r w:rsidRPr="007701AD">
        <w:rPr>
          <w:rFonts w:ascii="Arial" w:eastAsia="Times New Roman" w:hAnsi="Arial" w:cs="Arial"/>
          <w:color w:val="000000"/>
          <w:sz w:val="24"/>
          <w:szCs w:val="24"/>
          <w:vertAlign w:val="subscript"/>
          <w:lang w:eastAsia="ru-RU"/>
        </w:rPr>
        <w:t>d</w:t>
      </w:r>
      <w:r w:rsidRPr="007701AD">
        <w:rPr>
          <w:rFonts w:ascii="Arial" w:eastAsia="Times New Roman" w:hAnsi="Arial" w:cs="Arial"/>
          <w:color w:val="000000"/>
          <w:sz w:val="24"/>
          <w:szCs w:val="24"/>
          <w:lang w:eastAsia="ru-RU"/>
        </w:rPr>
        <w:t>=2,1*10</w:t>
      </w:r>
      <w:r w:rsidRPr="007701AD">
        <w:rPr>
          <w:rFonts w:ascii="Arial" w:eastAsia="Times New Roman" w:hAnsi="Arial" w:cs="Arial"/>
          <w:color w:val="000000"/>
          <w:sz w:val="24"/>
          <w:szCs w:val="24"/>
          <w:vertAlign w:val="superscript"/>
          <w:lang w:eastAsia="ru-RU"/>
        </w:rPr>
        <w:t>11</w:t>
      </w:r>
      <w:r w:rsidRPr="007701AD">
        <w:rPr>
          <w:rFonts w:ascii="Arial" w:eastAsia="Times New Roman" w:hAnsi="Arial" w:cs="Arial"/>
          <w:color w:val="000000"/>
          <w:sz w:val="24"/>
          <w:szCs w:val="24"/>
          <w:lang w:eastAsia="ru-RU"/>
        </w:rPr>
        <w:t> Н/м</w:t>
      </w:r>
      <w:proofErr w:type="gramStart"/>
      <w:r w:rsidRPr="007701AD">
        <w:rPr>
          <w:rFonts w:ascii="Arial" w:eastAsia="Times New Roman" w:hAnsi="Arial" w:cs="Arial"/>
          <w:color w:val="000000"/>
          <w:sz w:val="24"/>
          <w:szCs w:val="24"/>
          <w:vertAlign w:val="superscript"/>
          <w:lang w:eastAsia="ru-RU"/>
        </w:rPr>
        <w:t>2</w:t>
      </w:r>
      <w:proofErr w:type="gramEnd"/>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Предел текучести для стали 35х………………………………..d</w:t>
      </w:r>
      <w:r w:rsidRPr="007701AD">
        <w:rPr>
          <w:rFonts w:ascii="Arial" w:eastAsia="Times New Roman" w:hAnsi="Arial" w:cs="Arial"/>
          <w:color w:val="000000"/>
          <w:sz w:val="24"/>
          <w:szCs w:val="24"/>
          <w:vertAlign w:val="subscript"/>
          <w:lang w:eastAsia="ru-RU"/>
        </w:rPr>
        <w:t>т</w:t>
      </w:r>
      <w:r w:rsidRPr="007701AD">
        <w:rPr>
          <w:rFonts w:ascii="Arial" w:eastAsia="Times New Roman" w:hAnsi="Arial" w:cs="Arial"/>
          <w:color w:val="000000"/>
          <w:sz w:val="24"/>
          <w:szCs w:val="24"/>
          <w:lang w:eastAsia="ru-RU"/>
        </w:rPr>
        <w:t>=750*10</w:t>
      </w:r>
      <w:r w:rsidRPr="007701AD">
        <w:rPr>
          <w:rFonts w:ascii="Arial" w:eastAsia="Times New Roman" w:hAnsi="Arial" w:cs="Arial"/>
          <w:color w:val="000000"/>
          <w:sz w:val="24"/>
          <w:szCs w:val="24"/>
          <w:vertAlign w:val="superscript"/>
          <w:lang w:eastAsia="ru-RU"/>
        </w:rPr>
        <w:t>6</w:t>
      </w:r>
      <w:r w:rsidRPr="007701AD">
        <w:rPr>
          <w:rFonts w:ascii="Arial" w:eastAsia="Times New Roman" w:hAnsi="Arial" w:cs="Arial"/>
          <w:color w:val="000000"/>
          <w:sz w:val="24"/>
          <w:szCs w:val="24"/>
          <w:lang w:eastAsia="ru-RU"/>
        </w:rPr>
        <w:t> Н/м</w:t>
      </w:r>
      <w:proofErr w:type="gramStart"/>
      <w:r w:rsidRPr="007701AD">
        <w:rPr>
          <w:rFonts w:ascii="Arial" w:eastAsia="Times New Roman" w:hAnsi="Arial" w:cs="Arial"/>
          <w:color w:val="000000"/>
          <w:sz w:val="24"/>
          <w:szCs w:val="24"/>
          <w:vertAlign w:val="superscript"/>
          <w:lang w:eastAsia="ru-RU"/>
        </w:rPr>
        <w:t>2</w:t>
      </w:r>
      <w:proofErr w:type="gramEnd"/>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Коэффициент Пуассона…………………………………………m</w:t>
      </w:r>
      <w:r w:rsidRPr="007701AD">
        <w:rPr>
          <w:rFonts w:ascii="Arial" w:eastAsia="Times New Roman" w:hAnsi="Arial" w:cs="Arial"/>
          <w:color w:val="000000"/>
          <w:sz w:val="24"/>
          <w:szCs w:val="24"/>
          <w:vertAlign w:val="subscript"/>
          <w:lang w:eastAsia="ru-RU"/>
        </w:rPr>
        <w:t>D=</w:t>
      </w:r>
      <w:r w:rsidRPr="007701AD">
        <w:rPr>
          <w:rFonts w:ascii="Arial" w:eastAsia="Times New Roman" w:hAnsi="Arial" w:cs="Arial"/>
          <w:color w:val="000000"/>
          <w:sz w:val="24"/>
          <w:szCs w:val="24"/>
          <w:lang w:eastAsia="ru-RU"/>
        </w:rPr>
        <w:t>m</w:t>
      </w:r>
      <w:r w:rsidRPr="007701AD">
        <w:rPr>
          <w:rFonts w:ascii="Arial" w:eastAsia="Times New Roman" w:hAnsi="Arial" w:cs="Arial"/>
          <w:color w:val="000000"/>
          <w:sz w:val="24"/>
          <w:szCs w:val="24"/>
          <w:vertAlign w:val="subscript"/>
          <w:lang w:eastAsia="ru-RU"/>
        </w:rPr>
        <w:t>d</w:t>
      </w:r>
      <w:r w:rsidRPr="007701AD">
        <w:rPr>
          <w:rFonts w:ascii="Arial" w:eastAsia="Times New Roman" w:hAnsi="Arial" w:cs="Arial"/>
          <w:color w:val="000000"/>
          <w:sz w:val="24"/>
          <w:szCs w:val="24"/>
          <w:lang w:eastAsia="ru-RU"/>
        </w:rPr>
        <w:t>=0,3</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Согласно методике расчета [1] и приведенным данным по формуле 1 определим величину наименьшего предельного давления </w:t>
      </w:r>
      <w:proofErr w:type="spellStart"/>
      <w:r w:rsidRPr="007701AD">
        <w:rPr>
          <w:rFonts w:ascii="Arial" w:eastAsia="Times New Roman" w:hAnsi="Arial" w:cs="Arial"/>
          <w:color w:val="000000"/>
          <w:sz w:val="24"/>
          <w:szCs w:val="24"/>
          <w:lang w:eastAsia="ru-RU"/>
        </w:rPr>
        <w:t>p</w:t>
      </w:r>
      <w:r w:rsidRPr="007701AD">
        <w:rPr>
          <w:rFonts w:ascii="Arial" w:eastAsia="Times New Roman" w:hAnsi="Arial" w:cs="Arial"/>
          <w:color w:val="000000"/>
          <w:sz w:val="24"/>
          <w:szCs w:val="24"/>
          <w:vertAlign w:val="subscript"/>
          <w:lang w:eastAsia="ru-RU"/>
        </w:rPr>
        <w:t>min</w:t>
      </w:r>
      <w:proofErr w:type="spellEnd"/>
      <w:r w:rsidRPr="007701AD">
        <w:rPr>
          <w:rFonts w:ascii="Arial" w:eastAsia="Times New Roman" w:hAnsi="Arial" w:cs="Arial"/>
          <w:color w:val="000000"/>
          <w:sz w:val="24"/>
          <w:szCs w:val="24"/>
          <w:lang w:eastAsia="ru-RU"/>
        </w:rPr>
        <w:t>, оно определяется по крутящему моменту и размерам соединения:</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343025" cy="447675"/>
            <wp:effectExtent l="19050" t="0" r="0" b="0"/>
            <wp:docPr id="4" name="Рисунок 4" descr="http://any-book.org/download/20917.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ny-book.org/download/20917.files/image011.gif"/>
                    <pic:cNvPicPr>
                      <a:picLocks noChangeAspect="1" noChangeArrowheads="1"/>
                    </pic:cNvPicPr>
                  </pic:nvPicPr>
                  <pic:blipFill>
                    <a:blip r:embed="rId20" cstate="print"/>
                    <a:srcRect/>
                    <a:stretch>
                      <a:fillRect/>
                    </a:stretch>
                  </pic:blipFill>
                  <pic:spPr bwMode="auto">
                    <a:xfrm>
                      <a:off x="0" y="0"/>
                      <a:ext cx="1343025" cy="447675"/>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1"/>
          <w:szCs w:val="21"/>
          <w:lang w:eastAsia="ru-RU"/>
        </w:rPr>
        <w:t> </w:t>
      </w:r>
      <w:r w:rsidRPr="007701AD">
        <w:rPr>
          <w:rFonts w:ascii="Arial" w:eastAsia="Times New Roman" w:hAnsi="Arial" w:cs="Arial"/>
          <w:color w:val="000000"/>
          <w:sz w:val="24"/>
          <w:szCs w:val="24"/>
          <w:lang w:eastAsia="ru-RU"/>
        </w:rPr>
        <w:t>Н/м</w:t>
      </w:r>
      <w:proofErr w:type="gramStart"/>
      <w:r w:rsidRPr="007701AD">
        <w:rPr>
          <w:rFonts w:ascii="Arial" w:eastAsia="Times New Roman" w:hAnsi="Arial" w:cs="Arial"/>
          <w:color w:val="000000"/>
          <w:sz w:val="21"/>
          <w:szCs w:val="21"/>
          <w:vertAlign w:val="superscript"/>
          <w:lang w:eastAsia="ru-RU"/>
        </w:rPr>
        <w:t>2</w:t>
      </w:r>
      <w:proofErr w:type="gramEnd"/>
      <w:r w:rsidRPr="007701AD">
        <w:rPr>
          <w:rFonts w:ascii="Arial" w:eastAsia="Times New Roman" w:hAnsi="Arial" w:cs="Arial"/>
          <w:color w:val="000000"/>
          <w:sz w:val="21"/>
          <w:szCs w:val="21"/>
          <w:lang w:eastAsia="ru-RU"/>
        </w:rPr>
        <w:t>,</w:t>
      </w:r>
      <w:r w:rsidRPr="007701AD">
        <w:rPr>
          <w:rFonts w:ascii="Arial" w:eastAsia="Times New Roman" w:hAnsi="Arial" w:cs="Arial"/>
          <w:color w:val="000000"/>
          <w:sz w:val="21"/>
          <w:szCs w:val="21"/>
          <w:vertAlign w:val="superscript"/>
          <w:lang w:eastAsia="ru-RU"/>
        </w:rPr>
        <w:t>                                        </w:t>
      </w:r>
      <w:r w:rsidRPr="007701AD">
        <w:rPr>
          <w:rFonts w:ascii="Arial" w:eastAsia="Times New Roman" w:hAnsi="Arial" w:cs="Arial"/>
          <w:color w:val="000000"/>
          <w:sz w:val="21"/>
          <w:szCs w:val="21"/>
          <w:lang w:eastAsia="ru-RU"/>
        </w:rPr>
        <w:t>(1)</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 xml:space="preserve">где </w:t>
      </w:r>
      <w:proofErr w:type="spellStart"/>
      <w:r w:rsidRPr="007701AD">
        <w:rPr>
          <w:rFonts w:ascii="Arial" w:eastAsia="Times New Roman" w:hAnsi="Arial" w:cs="Arial"/>
          <w:color w:val="000000"/>
          <w:sz w:val="24"/>
          <w:szCs w:val="24"/>
          <w:lang w:eastAsia="ru-RU"/>
        </w:rPr>
        <w:t>Мкр</w:t>
      </w:r>
      <w:proofErr w:type="spellEnd"/>
      <w:r w:rsidRPr="007701AD">
        <w:rPr>
          <w:rFonts w:ascii="Arial" w:eastAsia="Times New Roman" w:hAnsi="Arial" w:cs="Arial"/>
          <w:color w:val="000000"/>
          <w:sz w:val="24"/>
          <w:szCs w:val="24"/>
          <w:lang w:eastAsia="ru-RU"/>
        </w:rPr>
        <w:t xml:space="preserve"> - передаваемый крутящий момент = 1350 Н*м.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roofErr w:type="spellStart"/>
      <w:proofErr w:type="gramStart"/>
      <w:r w:rsidRPr="007701AD">
        <w:rPr>
          <w:rFonts w:ascii="Arial" w:eastAsia="Times New Roman" w:hAnsi="Arial" w:cs="Arial"/>
          <w:color w:val="000000"/>
          <w:sz w:val="24"/>
          <w:szCs w:val="24"/>
          <w:lang w:eastAsia="ru-RU"/>
        </w:rPr>
        <w:t>d</w:t>
      </w:r>
      <w:proofErr w:type="gramEnd"/>
      <w:r w:rsidRPr="007701AD">
        <w:rPr>
          <w:rFonts w:ascii="Arial" w:eastAsia="Times New Roman" w:hAnsi="Arial" w:cs="Arial"/>
          <w:color w:val="000000"/>
          <w:sz w:val="24"/>
          <w:szCs w:val="24"/>
          <w:lang w:eastAsia="ru-RU"/>
        </w:rPr>
        <w:t>н</w:t>
      </w:r>
      <w:proofErr w:type="spellEnd"/>
      <w:r w:rsidRPr="007701AD">
        <w:rPr>
          <w:rFonts w:ascii="Arial" w:eastAsia="Times New Roman" w:hAnsi="Arial" w:cs="Arial"/>
          <w:color w:val="000000"/>
          <w:sz w:val="24"/>
          <w:szCs w:val="24"/>
          <w:lang w:eastAsia="ru-RU"/>
        </w:rPr>
        <w:t xml:space="preserve"> -  номинальный диаметр соединения = 50*10</w:t>
      </w:r>
      <w:r w:rsidRPr="007701AD">
        <w:rPr>
          <w:rFonts w:ascii="Arial" w:eastAsia="Times New Roman" w:hAnsi="Arial" w:cs="Arial"/>
          <w:color w:val="000000"/>
          <w:sz w:val="24"/>
          <w:szCs w:val="24"/>
          <w:vertAlign w:val="superscript"/>
          <w:lang w:eastAsia="ru-RU"/>
        </w:rPr>
        <w:t>-3</w:t>
      </w:r>
      <w:r w:rsidRPr="007701AD">
        <w:rPr>
          <w:rFonts w:ascii="Arial" w:eastAsia="Times New Roman" w:hAnsi="Arial" w:cs="Arial"/>
          <w:color w:val="000000"/>
          <w:sz w:val="24"/>
          <w:szCs w:val="24"/>
          <w:lang w:eastAsia="ru-RU"/>
        </w:rPr>
        <w:t>.</w:t>
      </w:r>
    </w:p>
    <w:p w:rsidR="007701AD" w:rsidRPr="007701AD" w:rsidRDefault="007701AD" w:rsidP="007701AD">
      <w:pPr>
        <w:spacing w:after="150" w:line="240" w:lineRule="auto"/>
        <w:rPr>
          <w:rFonts w:ascii="Arial" w:eastAsia="Times New Roman" w:hAnsi="Arial" w:cs="Arial"/>
          <w:color w:val="000000"/>
          <w:sz w:val="21"/>
          <w:szCs w:val="21"/>
          <w:lang w:eastAsia="ru-RU"/>
        </w:rPr>
      </w:pPr>
      <w:proofErr w:type="spellStart"/>
      <w:r w:rsidRPr="007701AD">
        <w:rPr>
          <w:rFonts w:ascii="Arial" w:eastAsia="Times New Roman" w:hAnsi="Arial" w:cs="Arial"/>
          <w:color w:val="000000"/>
          <w:sz w:val="24"/>
          <w:szCs w:val="24"/>
          <w:lang w:eastAsia="ru-RU"/>
        </w:rPr>
        <w:t>l</w:t>
      </w:r>
      <w:proofErr w:type="spellEnd"/>
      <w:r w:rsidRPr="007701AD">
        <w:rPr>
          <w:rFonts w:ascii="Arial" w:eastAsia="Times New Roman" w:hAnsi="Arial" w:cs="Arial"/>
          <w:color w:val="000000"/>
          <w:sz w:val="24"/>
          <w:szCs w:val="24"/>
          <w:lang w:eastAsia="ru-RU"/>
        </w:rPr>
        <w:t> - длина соединения = 40*10</w:t>
      </w:r>
      <w:r w:rsidRPr="007701AD">
        <w:rPr>
          <w:rFonts w:ascii="Arial" w:eastAsia="Times New Roman" w:hAnsi="Arial" w:cs="Arial"/>
          <w:color w:val="000000"/>
          <w:sz w:val="24"/>
          <w:szCs w:val="24"/>
          <w:vertAlign w:val="superscript"/>
          <w:lang w:eastAsia="ru-RU"/>
        </w:rPr>
        <w:t>-3</w:t>
      </w:r>
      <w:r w:rsidRPr="007701AD">
        <w:rPr>
          <w:rFonts w:ascii="Arial" w:eastAsia="Times New Roman" w:hAnsi="Arial" w:cs="Arial"/>
          <w:color w:val="000000"/>
          <w:sz w:val="24"/>
          <w:szCs w:val="24"/>
          <w:lang w:eastAsia="ru-RU"/>
        </w:rPr>
        <w:t>.</w:t>
      </w:r>
    </w:p>
    <w:p w:rsidR="007701AD" w:rsidRPr="007701AD" w:rsidRDefault="007701AD" w:rsidP="007701AD">
      <w:pPr>
        <w:spacing w:after="150" w:line="240" w:lineRule="auto"/>
        <w:rPr>
          <w:rFonts w:ascii="Arial" w:eastAsia="Times New Roman" w:hAnsi="Arial" w:cs="Arial"/>
          <w:color w:val="000000"/>
          <w:sz w:val="21"/>
          <w:szCs w:val="21"/>
          <w:lang w:eastAsia="ru-RU"/>
        </w:rPr>
      </w:pPr>
      <w:proofErr w:type="spellStart"/>
      <w:r w:rsidRPr="007701AD">
        <w:rPr>
          <w:rFonts w:ascii="Arial" w:eastAsia="Times New Roman" w:hAnsi="Arial" w:cs="Arial"/>
          <w:color w:val="000000"/>
          <w:sz w:val="24"/>
          <w:szCs w:val="24"/>
          <w:lang w:eastAsia="ru-RU"/>
        </w:rPr>
        <w:t>f</w:t>
      </w:r>
      <w:proofErr w:type="spellEnd"/>
      <w:r w:rsidRPr="007701AD">
        <w:rPr>
          <w:rFonts w:ascii="Arial" w:eastAsia="Times New Roman" w:hAnsi="Arial" w:cs="Arial"/>
          <w:color w:val="000000"/>
          <w:sz w:val="24"/>
          <w:szCs w:val="24"/>
          <w:lang w:eastAsia="ru-RU"/>
        </w:rPr>
        <w:t> -  коэффициент трения =0,1.</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Подставим в формулу 1 числовые значения, и получим: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581275" cy="457200"/>
            <wp:effectExtent l="19050" t="0" r="9525" b="0"/>
            <wp:docPr id="5" name="Рисунок 5" descr="http://any-book.org/download/20917.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ny-book.org/download/20917.files/image013.gif"/>
                    <pic:cNvPicPr>
                      <a:picLocks noChangeAspect="1" noChangeArrowheads="1"/>
                    </pic:cNvPicPr>
                  </pic:nvPicPr>
                  <pic:blipFill>
                    <a:blip r:embed="rId21" cstate="print"/>
                    <a:srcRect/>
                    <a:stretch>
                      <a:fillRect/>
                    </a:stretch>
                  </pic:blipFill>
                  <pic:spPr bwMode="auto">
                    <a:xfrm>
                      <a:off x="0" y="0"/>
                      <a:ext cx="2581275" cy="457200"/>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4"/>
          <w:szCs w:val="24"/>
          <w:lang w:eastAsia="ru-RU"/>
        </w:rPr>
        <w:t>87*10</w:t>
      </w:r>
      <w:r w:rsidRPr="007701AD">
        <w:rPr>
          <w:rFonts w:ascii="Arial" w:eastAsia="Times New Roman" w:hAnsi="Arial" w:cs="Arial"/>
          <w:color w:val="000000"/>
          <w:sz w:val="24"/>
          <w:szCs w:val="24"/>
          <w:vertAlign w:val="superscript"/>
          <w:lang w:eastAsia="ru-RU"/>
        </w:rPr>
        <w:t>6</w:t>
      </w:r>
      <w:r w:rsidRPr="007701AD">
        <w:rPr>
          <w:rFonts w:ascii="Arial" w:eastAsia="Times New Roman" w:hAnsi="Arial" w:cs="Arial"/>
          <w:color w:val="000000"/>
          <w:sz w:val="24"/>
          <w:szCs w:val="24"/>
          <w:lang w:eastAsia="ru-RU"/>
        </w:rPr>
        <w:t>  Н/м</w:t>
      </w:r>
      <w:proofErr w:type="gramStart"/>
      <w:r w:rsidRPr="007701AD">
        <w:rPr>
          <w:rFonts w:ascii="Arial" w:eastAsia="Times New Roman" w:hAnsi="Arial" w:cs="Arial"/>
          <w:color w:val="000000"/>
          <w:sz w:val="24"/>
          <w:szCs w:val="24"/>
          <w:vertAlign w:val="superscript"/>
          <w:lang w:eastAsia="ru-RU"/>
        </w:rPr>
        <w:t>2</w:t>
      </w:r>
      <w:proofErr w:type="gramEnd"/>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lastRenderedPageBreak/>
        <w:t>После определения наименьшего предельного давления </w:t>
      </w:r>
      <w:proofErr w:type="spellStart"/>
      <w:r w:rsidRPr="007701AD">
        <w:rPr>
          <w:rFonts w:ascii="Arial" w:eastAsia="Times New Roman" w:hAnsi="Arial" w:cs="Arial"/>
          <w:color w:val="000000"/>
          <w:sz w:val="24"/>
          <w:szCs w:val="24"/>
          <w:lang w:eastAsia="ru-RU"/>
        </w:rPr>
        <w:t>p</w:t>
      </w:r>
      <w:r w:rsidRPr="007701AD">
        <w:rPr>
          <w:rFonts w:ascii="Arial" w:eastAsia="Times New Roman" w:hAnsi="Arial" w:cs="Arial"/>
          <w:color w:val="000000"/>
          <w:sz w:val="24"/>
          <w:szCs w:val="24"/>
          <w:vertAlign w:val="subscript"/>
          <w:lang w:eastAsia="ru-RU"/>
        </w:rPr>
        <w:t>min</w:t>
      </w:r>
      <w:proofErr w:type="spellEnd"/>
      <w:r w:rsidRPr="007701AD">
        <w:rPr>
          <w:rFonts w:ascii="Arial" w:eastAsia="Times New Roman" w:hAnsi="Arial" w:cs="Arial"/>
          <w:color w:val="000000"/>
          <w:sz w:val="24"/>
          <w:szCs w:val="24"/>
          <w:lang w:eastAsia="ru-RU"/>
        </w:rPr>
        <w:t>, находим величину наименьшего допустимого натяга </w:t>
      </w:r>
      <w:proofErr w:type="spellStart"/>
      <w:r w:rsidRPr="007701AD">
        <w:rPr>
          <w:rFonts w:ascii="Arial" w:eastAsia="Times New Roman" w:hAnsi="Arial" w:cs="Arial"/>
          <w:color w:val="000000"/>
          <w:sz w:val="24"/>
          <w:szCs w:val="24"/>
          <w:lang w:eastAsia="ru-RU"/>
        </w:rPr>
        <w:t>N</w:t>
      </w:r>
      <w:r w:rsidRPr="007701AD">
        <w:rPr>
          <w:rFonts w:ascii="Arial" w:eastAsia="Times New Roman" w:hAnsi="Arial" w:cs="Arial"/>
          <w:color w:val="000000"/>
          <w:sz w:val="24"/>
          <w:szCs w:val="24"/>
          <w:vertAlign w:val="subscript"/>
          <w:lang w:eastAsia="ru-RU"/>
        </w:rPr>
        <w:t>min</w:t>
      </w:r>
      <w:proofErr w:type="spellEnd"/>
      <w:r w:rsidRPr="007701AD">
        <w:rPr>
          <w:rFonts w:ascii="Arial" w:eastAsia="Times New Roman" w:hAnsi="Arial" w:cs="Arial"/>
          <w:color w:val="000000"/>
          <w:sz w:val="24"/>
          <w:szCs w:val="24"/>
          <w:lang w:eastAsia="ru-RU"/>
        </w:rPr>
        <w:t>, по формуле 2, [1]:</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781175" cy="457200"/>
            <wp:effectExtent l="0" t="0" r="9525" b="0"/>
            <wp:docPr id="6" name="Рисунок 6" descr="http://any-book.org/download/20917.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ny-book.org/download/20917.files/image015.gif"/>
                    <pic:cNvPicPr>
                      <a:picLocks noChangeAspect="1" noChangeArrowheads="1"/>
                    </pic:cNvPicPr>
                  </pic:nvPicPr>
                  <pic:blipFill>
                    <a:blip r:embed="rId22" cstate="print"/>
                    <a:srcRect/>
                    <a:stretch>
                      <a:fillRect/>
                    </a:stretch>
                  </pic:blipFill>
                  <pic:spPr bwMode="auto">
                    <a:xfrm>
                      <a:off x="0" y="0"/>
                      <a:ext cx="1781175" cy="457200"/>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1"/>
          <w:szCs w:val="21"/>
          <w:lang w:eastAsia="ru-RU"/>
        </w:rPr>
        <w:t> </w:t>
      </w:r>
      <w:proofErr w:type="gramStart"/>
      <w:r w:rsidRPr="007701AD">
        <w:rPr>
          <w:rFonts w:ascii="Arial" w:eastAsia="Times New Roman" w:hAnsi="Arial" w:cs="Arial"/>
          <w:color w:val="000000"/>
          <w:sz w:val="24"/>
          <w:szCs w:val="24"/>
          <w:lang w:eastAsia="ru-RU"/>
        </w:rPr>
        <w:t>мкм</w:t>
      </w:r>
      <w:proofErr w:type="gramEnd"/>
      <w:r w:rsidRPr="007701AD">
        <w:rPr>
          <w:rFonts w:ascii="Arial" w:eastAsia="Times New Roman" w:hAnsi="Arial" w:cs="Arial"/>
          <w:color w:val="000000"/>
          <w:sz w:val="24"/>
          <w:szCs w:val="24"/>
          <w:lang w:eastAsia="ru-RU"/>
        </w:rPr>
        <w:t>,                   </w:t>
      </w:r>
      <w:r w:rsidRPr="007701AD">
        <w:rPr>
          <w:rFonts w:ascii="Arial" w:eastAsia="Times New Roman" w:hAnsi="Arial" w:cs="Arial"/>
          <w:color w:val="000000"/>
          <w:sz w:val="21"/>
          <w:szCs w:val="21"/>
          <w:lang w:eastAsia="ru-RU"/>
        </w:rPr>
        <w:t> (2)</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где Е</w:t>
      </w:r>
      <w:proofErr w:type="gramStart"/>
      <w:r w:rsidRPr="007701AD">
        <w:rPr>
          <w:rFonts w:ascii="Arial" w:eastAsia="Times New Roman" w:hAnsi="Arial" w:cs="Arial"/>
          <w:color w:val="000000"/>
          <w:sz w:val="24"/>
          <w:szCs w:val="24"/>
          <w:vertAlign w:val="subscript"/>
          <w:lang w:eastAsia="ru-RU"/>
        </w:rPr>
        <w:t>D</w:t>
      </w:r>
      <w:proofErr w:type="gramEnd"/>
      <w:r w:rsidRPr="007701AD">
        <w:rPr>
          <w:rFonts w:ascii="Arial" w:eastAsia="Times New Roman" w:hAnsi="Arial" w:cs="Arial"/>
          <w:color w:val="000000"/>
          <w:sz w:val="24"/>
          <w:szCs w:val="24"/>
          <w:vertAlign w:val="subscript"/>
          <w:lang w:eastAsia="ru-RU"/>
        </w:rPr>
        <w:t> </w:t>
      </w:r>
      <w:r w:rsidRPr="007701AD">
        <w:rPr>
          <w:rFonts w:ascii="Arial" w:eastAsia="Times New Roman" w:hAnsi="Arial" w:cs="Arial"/>
          <w:color w:val="000000"/>
          <w:sz w:val="24"/>
          <w:szCs w:val="24"/>
          <w:lang w:eastAsia="ru-RU"/>
        </w:rPr>
        <w:t xml:space="preserve">и </w:t>
      </w:r>
      <w:proofErr w:type="spellStart"/>
      <w:r w:rsidRPr="007701AD">
        <w:rPr>
          <w:rFonts w:ascii="Arial" w:eastAsia="Times New Roman" w:hAnsi="Arial" w:cs="Arial"/>
          <w:color w:val="000000"/>
          <w:sz w:val="24"/>
          <w:szCs w:val="24"/>
          <w:lang w:eastAsia="ru-RU"/>
        </w:rPr>
        <w:t>Е</w:t>
      </w:r>
      <w:r w:rsidRPr="007701AD">
        <w:rPr>
          <w:rFonts w:ascii="Arial" w:eastAsia="Times New Roman" w:hAnsi="Arial" w:cs="Arial"/>
          <w:color w:val="000000"/>
          <w:sz w:val="24"/>
          <w:szCs w:val="24"/>
          <w:vertAlign w:val="subscript"/>
          <w:lang w:eastAsia="ru-RU"/>
        </w:rPr>
        <w:t>d</w:t>
      </w:r>
      <w:proofErr w:type="spellEnd"/>
      <w:r w:rsidRPr="007701AD">
        <w:rPr>
          <w:rFonts w:ascii="Arial" w:eastAsia="Times New Roman" w:hAnsi="Arial" w:cs="Arial"/>
          <w:color w:val="000000"/>
          <w:sz w:val="24"/>
          <w:szCs w:val="24"/>
          <w:lang w:eastAsia="ru-RU"/>
        </w:rPr>
        <w:t> – модули упругости материала отверстия и материала вала. Н/м</w:t>
      </w:r>
      <w:proofErr w:type="gramStart"/>
      <w:r w:rsidRPr="007701AD">
        <w:rPr>
          <w:rFonts w:ascii="Arial" w:eastAsia="Times New Roman" w:hAnsi="Arial" w:cs="Arial"/>
          <w:color w:val="000000"/>
          <w:sz w:val="24"/>
          <w:szCs w:val="24"/>
          <w:vertAlign w:val="superscript"/>
          <w:lang w:eastAsia="ru-RU"/>
        </w:rPr>
        <w:t>2</w:t>
      </w:r>
      <w:proofErr w:type="gramEnd"/>
      <w:r w:rsidRPr="007701AD">
        <w:rPr>
          <w:rFonts w:ascii="Arial" w:eastAsia="Times New Roman" w:hAnsi="Arial" w:cs="Arial"/>
          <w:color w:val="000000"/>
          <w:sz w:val="24"/>
          <w:szCs w:val="24"/>
          <w:lang w:eastAsia="ru-RU"/>
        </w:rPr>
        <w:t>, он равен 2,1*10</w:t>
      </w:r>
      <w:r w:rsidRPr="007701AD">
        <w:rPr>
          <w:rFonts w:ascii="Arial" w:eastAsia="Times New Roman" w:hAnsi="Arial" w:cs="Arial"/>
          <w:color w:val="000000"/>
          <w:sz w:val="24"/>
          <w:szCs w:val="24"/>
          <w:vertAlign w:val="superscript"/>
          <w:lang w:eastAsia="ru-RU"/>
        </w:rPr>
        <w:t>6</w:t>
      </w:r>
      <w:r w:rsidRPr="007701AD">
        <w:rPr>
          <w:rFonts w:ascii="Arial" w:eastAsia="Times New Roman" w:hAnsi="Arial" w:cs="Arial"/>
          <w:color w:val="000000"/>
          <w:sz w:val="24"/>
          <w:szCs w:val="24"/>
          <w:lang w:eastAsia="ru-RU"/>
        </w:rPr>
        <w:t> Н/м</w:t>
      </w:r>
      <w:r w:rsidRPr="007701AD">
        <w:rPr>
          <w:rFonts w:ascii="Arial" w:eastAsia="Times New Roman" w:hAnsi="Arial" w:cs="Arial"/>
          <w:color w:val="000000"/>
          <w:sz w:val="24"/>
          <w:szCs w:val="24"/>
          <w:vertAlign w:val="superscript"/>
          <w:lang w:eastAsia="ru-RU"/>
        </w:rPr>
        <w:t>2</w:t>
      </w:r>
      <w:r w:rsidRPr="007701AD">
        <w:rPr>
          <w:rFonts w:ascii="Arial" w:eastAsia="Times New Roman" w:hAnsi="Arial" w:cs="Arial"/>
          <w:color w:val="000000"/>
          <w:sz w:val="24"/>
          <w:szCs w:val="24"/>
          <w:lang w:eastAsia="ru-RU"/>
        </w:rPr>
        <w:t>.</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С</w:t>
      </w:r>
      <w:proofErr w:type="gramStart"/>
      <w:r w:rsidRPr="007701AD">
        <w:rPr>
          <w:rFonts w:ascii="Arial" w:eastAsia="Times New Roman" w:hAnsi="Arial" w:cs="Arial"/>
          <w:color w:val="000000"/>
          <w:sz w:val="24"/>
          <w:szCs w:val="24"/>
          <w:vertAlign w:val="subscript"/>
          <w:lang w:eastAsia="ru-RU"/>
        </w:rPr>
        <w:t>D</w:t>
      </w:r>
      <w:proofErr w:type="gramEnd"/>
      <w:r w:rsidRPr="007701AD">
        <w:rPr>
          <w:rFonts w:ascii="Arial" w:eastAsia="Times New Roman" w:hAnsi="Arial" w:cs="Arial"/>
          <w:color w:val="000000"/>
          <w:sz w:val="24"/>
          <w:szCs w:val="24"/>
          <w:lang w:eastAsia="ru-RU"/>
        </w:rPr>
        <w:t xml:space="preserve"> и </w:t>
      </w:r>
      <w:proofErr w:type="spellStart"/>
      <w:r w:rsidRPr="007701AD">
        <w:rPr>
          <w:rFonts w:ascii="Arial" w:eastAsia="Times New Roman" w:hAnsi="Arial" w:cs="Arial"/>
          <w:color w:val="000000"/>
          <w:sz w:val="24"/>
          <w:szCs w:val="24"/>
          <w:lang w:eastAsia="ru-RU"/>
        </w:rPr>
        <w:t>С</w:t>
      </w:r>
      <w:r w:rsidRPr="007701AD">
        <w:rPr>
          <w:rFonts w:ascii="Arial" w:eastAsia="Times New Roman" w:hAnsi="Arial" w:cs="Arial"/>
          <w:color w:val="000000"/>
          <w:sz w:val="24"/>
          <w:szCs w:val="24"/>
          <w:vertAlign w:val="subscript"/>
          <w:lang w:eastAsia="ru-RU"/>
        </w:rPr>
        <w:t>d</w:t>
      </w:r>
      <w:proofErr w:type="spellEnd"/>
      <w:r w:rsidRPr="007701AD">
        <w:rPr>
          <w:rFonts w:ascii="Arial" w:eastAsia="Times New Roman" w:hAnsi="Arial" w:cs="Arial"/>
          <w:color w:val="000000"/>
          <w:sz w:val="24"/>
          <w:szCs w:val="24"/>
          <w:vertAlign w:val="subscript"/>
          <w:lang w:eastAsia="ru-RU"/>
        </w:rPr>
        <w:t> </w:t>
      </w:r>
      <w:r w:rsidRPr="007701AD">
        <w:rPr>
          <w:rFonts w:ascii="Arial" w:eastAsia="Times New Roman" w:hAnsi="Arial" w:cs="Arial"/>
          <w:color w:val="000000"/>
          <w:sz w:val="24"/>
          <w:szCs w:val="24"/>
          <w:lang w:eastAsia="ru-RU"/>
        </w:rPr>
        <w:t> - коэффициенты, определяемые по формулам 3, 4 [1]:</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362075" cy="1057275"/>
            <wp:effectExtent l="0" t="0" r="9525" b="0"/>
            <wp:docPr id="7" name="Рисунок 7" descr="http://any-book.org/download/20917.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ny-book.org/download/20917.files/image017.gif"/>
                    <pic:cNvPicPr>
                      <a:picLocks noChangeAspect="1" noChangeArrowheads="1"/>
                    </pic:cNvPicPr>
                  </pic:nvPicPr>
                  <pic:blipFill>
                    <a:blip r:embed="rId23" cstate="print"/>
                    <a:srcRect/>
                    <a:stretch>
                      <a:fillRect/>
                    </a:stretch>
                  </pic:blipFill>
                  <pic:spPr bwMode="auto">
                    <a:xfrm>
                      <a:off x="0" y="0"/>
                      <a:ext cx="1362075" cy="1057275"/>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4"/>
          <w:szCs w:val="24"/>
          <w:lang w:eastAsia="ru-RU"/>
        </w:rPr>
        <w:t>;                                         (3)</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323975" cy="981075"/>
            <wp:effectExtent l="0" t="0" r="0" b="0"/>
            <wp:docPr id="8" name="Рисунок 8" descr="http://any-book.org/download/20917.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ny-book.org/download/20917.files/image019.gif"/>
                    <pic:cNvPicPr>
                      <a:picLocks noChangeAspect="1" noChangeArrowheads="1"/>
                    </pic:cNvPicPr>
                  </pic:nvPicPr>
                  <pic:blipFill>
                    <a:blip r:embed="rId24" cstate="print"/>
                    <a:srcRect/>
                    <a:stretch>
                      <a:fillRect/>
                    </a:stretch>
                  </pic:blipFill>
                  <pic:spPr bwMode="auto">
                    <a:xfrm>
                      <a:off x="0" y="0"/>
                      <a:ext cx="1323975" cy="981075"/>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4"/>
          <w:szCs w:val="24"/>
          <w:lang w:eastAsia="ru-RU"/>
        </w:rPr>
        <w:t>;                                           (4)</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где </w:t>
      </w:r>
      <w:proofErr w:type="spellStart"/>
      <w:r w:rsidRPr="007701AD">
        <w:rPr>
          <w:rFonts w:ascii="Arial" w:eastAsia="Times New Roman" w:hAnsi="Arial" w:cs="Arial"/>
          <w:color w:val="000000"/>
          <w:sz w:val="24"/>
          <w:szCs w:val="24"/>
          <w:lang w:eastAsia="ru-RU"/>
        </w:rPr>
        <w:t>m</w:t>
      </w:r>
      <w:r w:rsidRPr="007701AD">
        <w:rPr>
          <w:rFonts w:ascii="Arial" w:eastAsia="Times New Roman" w:hAnsi="Arial" w:cs="Arial"/>
          <w:color w:val="000000"/>
          <w:sz w:val="24"/>
          <w:szCs w:val="24"/>
          <w:vertAlign w:val="subscript"/>
          <w:lang w:eastAsia="ru-RU"/>
        </w:rPr>
        <w:t>D</w:t>
      </w:r>
      <w:proofErr w:type="spellEnd"/>
      <w:r w:rsidRPr="007701AD">
        <w:rPr>
          <w:rFonts w:ascii="Arial" w:eastAsia="Times New Roman" w:hAnsi="Arial" w:cs="Arial"/>
          <w:color w:val="000000"/>
          <w:sz w:val="24"/>
          <w:szCs w:val="24"/>
          <w:lang w:eastAsia="ru-RU"/>
        </w:rPr>
        <w:t> и </w:t>
      </w:r>
      <w:proofErr w:type="spellStart"/>
      <w:r w:rsidRPr="007701AD">
        <w:rPr>
          <w:rFonts w:ascii="Arial" w:eastAsia="Times New Roman" w:hAnsi="Arial" w:cs="Arial"/>
          <w:color w:val="000000"/>
          <w:sz w:val="24"/>
          <w:szCs w:val="24"/>
          <w:lang w:eastAsia="ru-RU"/>
        </w:rPr>
        <w:t>m</w:t>
      </w:r>
      <w:r w:rsidRPr="007701AD">
        <w:rPr>
          <w:rFonts w:ascii="Arial" w:eastAsia="Times New Roman" w:hAnsi="Arial" w:cs="Arial"/>
          <w:color w:val="000000"/>
          <w:sz w:val="24"/>
          <w:szCs w:val="24"/>
          <w:vertAlign w:val="subscript"/>
          <w:lang w:eastAsia="ru-RU"/>
        </w:rPr>
        <w:t>d</w:t>
      </w:r>
      <w:proofErr w:type="spellEnd"/>
      <w:r w:rsidRPr="007701AD">
        <w:rPr>
          <w:rFonts w:ascii="Arial" w:eastAsia="Times New Roman" w:hAnsi="Arial" w:cs="Arial"/>
          <w:color w:val="000000"/>
          <w:sz w:val="24"/>
          <w:szCs w:val="24"/>
          <w:lang w:eastAsia="ru-RU"/>
        </w:rPr>
        <w:t> – коэффициент Пуассона для материала отверстия и вала. Для стали коэффициент Пуассона</w:t>
      </w:r>
      <w:proofErr w:type="gramStart"/>
      <w:r w:rsidRPr="007701AD">
        <w:rPr>
          <w:rFonts w:ascii="Arial" w:eastAsia="Times New Roman" w:hAnsi="Arial" w:cs="Arial"/>
          <w:color w:val="000000"/>
          <w:sz w:val="24"/>
          <w:szCs w:val="24"/>
          <w:lang w:eastAsia="ru-RU"/>
        </w:rPr>
        <w:t>m</w:t>
      </w:r>
      <w:proofErr w:type="gramEnd"/>
      <w:r w:rsidRPr="007701AD">
        <w:rPr>
          <w:rFonts w:ascii="Arial" w:eastAsia="Times New Roman" w:hAnsi="Arial" w:cs="Arial"/>
          <w:color w:val="000000"/>
          <w:sz w:val="24"/>
          <w:szCs w:val="24"/>
          <w:lang w:eastAsia="ru-RU"/>
        </w:rPr>
        <w:t>=0,3.</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Подставим значения в 3 и 4 формулы, и получим: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095500" cy="990600"/>
            <wp:effectExtent l="0" t="0" r="0" b="0"/>
            <wp:docPr id="9" name="Рисунок 9" descr="http://any-book.org/download/20917.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ny-book.org/download/20917.files/image021.gif"/>
                    <pic:cNvPicPr>
                      <a:picLocks noChangeAspect="1" noChangeArrowheads="1"/>
                    </pic:cNvPicPr>
                  </pic:nvPicPr>
                  <pic:blipFill>
                    <a:blip r:embed="rId25" cstate="print"/>
                    <a:srcRect/>
                    <a:stretch>
                      <a:fillRect/>
                    </a:stretch>
                  </pic:blipFill>
                  <pic:spPr bwMode="auto">
                    <a:xfrm>
                      <a:off x="0" y="0"/>
                      <a:ext cx="2095500" cy="990600"/>
                    </a:xfrm>
                    <a:prstGeom prst="rect">
                      <a:avLst/>
                    </a:prstGeom>
                    <a:noFill/>
                    <a:ln w="9525">
                      <a:noFill/>
                      <a:miter lim="800000"/>
                      <a:headEnd/>
                      <a:tailEnd/>
                    </a:ln>
                  </pic:spPr>
                </pic:pic>
              </a:graphicData>
            </a:graphic>
          </wp:inline>
        </w:drawing>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90725" cy="990600"/>
            <wp:effectExtent l="0" t="0" r="0" b="0"/>
            <wp:docPr id="10" name="Рисунок 10" descr="http://any-book.org/download/20917.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ny-book.org/download/20917.files/image023.gif"/>
                    <pic:cNvPicPr>
                      <a:picLocks noChangeAspect="1" noChangeArrowheads="1"/>
                    </pic:cNvPicPr>
                  </pic:nvPicPr>
                  <pic:blipFill>
                    <a:blip r:embed="rId26" cstate="print"/>
                    <a:srcRect/>
                    <a:stretch>
                      <a:fillRect/>
                    </a:stretch>
                  </pic:blipFill>
                  <pic:spPr bwMode="auto">
                    <a:xfrm>
                      <a:off x="0" y="0"/>
                      <a:ext cx="1990725" cy="990600"/>
                    </a:xfrm>
                    <a:prstGeom prst="rect">
                      <a:avLst/>
                    </a:prstGeom>
                    <a:noFill/>
                    <a:ln w="9525">
                      <a:noFill/>
                      <a:miter lim="800000"/>
                      <a:headEnd/>
                      <a:tailEnd/>
                    </a:ln>
                  </pic:spPr>
                </pic:pic>
              </a:graphicData>
            </a:graphic>
          </wp:inline>
        </w:drawing>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С</w:t>
      </w:r>
      <w:proofErr w:type="gramStart"/>
      <w:r w:rsidRPr="007701AD">
        <w:rPr>
          <w:rFonts w:ascii="Arial" w:eastAsia="Times New Roman" w:hAnsi="Arial" w:cs="Arial"/>
          <w:color w:val="000000"/>
          <w:sz w:val="24"/>
          <w:szCs w:val="24"/>
          <w:vertAlign w:val="subscript"/>
          <w:lang w:eastAsia="ru-RU"/>
        </w:rPr>
        <w:t>D</w:t>
      </w:r>
      <w:proofErr w:type="gramEnd"/>
      <w:r w:rsidRPr="007701AD">
        <w:rPr>
          <w:rFonts w:ascii="Arial" w:eastAsia="Times New Roman" w:hAnsi="Arial" w:cs="Arial"/>
          <w:color w:val="000000"/>
          <w:sz w:val="24"/>
          <w:szCs w:val="24"/>
          <w:lang w:eastAsia="ru-RU"/>
        </w:rPr>
        <w:t>=1,9; С</w:t>
      </w:r>
      <w:r w:rsidRPr="007701AD">
        <w:rPr>
          <w:rFonts w:ascii="Arial" w:eastAsia="Times New Roman" w:hAnsi="Arial" w:cs="Arial"/>
          <w:color w:val="000000"/>
          <w:sz w:val="24"/>
          <w:szCs w:val="24"/>
          <w:vertAlign w:val="subscript"/>
          <w:lang w:eastAsia="ru-RU"/>
        </w:rPr>
        <w:t>d</w:t>
      </w:r>
      <w:r w:rsidRPr="007701AD">
        <w:rPr>
          <w:rFonts w:ascii="Arial" w:eastAsia="Times New Roman" w:hAnsi="Arial" w:cs="Arial"/>
          <w:color w:val="000000"/>
          <w:sz w:val="24"/>
          <w:szCs w:val="24"/>
          <w:lang w:eastAsia="ru-RU"/>
        </w:rPr>
        <w:t>=1; тогда наименьший допустимый натяг </w:t>
      </w:r>
      <w:proofErr w:type="spellStart"/>
      <w:r w:rsidRPr="007701AD">
        <w:rPr>
          <w:rFonts w:ascii="Arial" w:eastAsia="Times New Roman" w:hAnsi="Arial" w:cs="Arial"/>
          <w:color w:val="000000"/>
          <w:sz w:val="24"/>
          <w:szCs w:val="24"/>
          <w:lang w:eastAsia="ru-RU"/>
        </w:rPr>
        <w:t>N</w:t>
      </w:r>
      <w:r w:rsidRPr="007701AD">
        <w:rPr>
          <w:rFonts w:ascii="Arial" w:eastAsia="Times New Roman" w:hAnsi="Arial" w:cs="Arial"/>
          <w:color w:val="000000"/>
          <w:sz w:val="24"/>
          <w:szCs w:val="24"/>
          <w:vertAlign w:val="subscript"/>
          <w:lang w:eastAsia="ru-RU"/>
        </w:rPr>
        <w:t>min</w:t>
      </w:r>
      <w:proofErr w:type="spellEnd"/>
      <w:r w:rsidRPr="007701AD">
        <w:rPr>
          <w:rFonts w:ascii="Arial" w:eastAsia="Times New Roman" w:hAnsi="Arial" w:cs="Arial"/>
          <w:color w:val="000000"/>
          <w:sz w:val="24"/>
          <w:szCs w:val="24"/>
          <w:lang w:eastAsia="ru-RU"/>
        </w:rPr>
        <w:t> ,будет равен:</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4267200" cy="457200"/>
            <wp:effectExtent l="0" t="0" r="0" b="0"/>
            <wp:docPr id="11" name="Рисунок 11" descr="http://any-book.org/download/20917.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ny-book.org/download/20917.files/image025.gif"/>
                    <pic:cNvPicPr>
                      <a:picLocks noChangeAspect="1" noChangeArrowheads="1"/>
                    </pic:cNvPicPr>
                  </pic:nvPicPr>
                  <pic:blipFill>
                    <a:blip r:embed="rId27" cstate="print"/>
                    <a:srcRect/>
                    <a:stretch>
                      <a:fillRect/>
                    </a:stretch>
                  </pic:blipFill>
                  <pic:spPr bwMode="auto">
                    <a:xfrm>
                      <a:off x="0" y="0"/>
                      <a:ext cx="4267200" cy="457200"/>
                    </a:xfrm>
                    <a:prstGeom prst="rect">
                      <a:avLst/>
                    </a:prstGeom>
                    <a:noFill/>
                    <a:ln w="9525">
                      <a:noFill/>
                      <a:miter lim="800000"/>
                      <a:headEnd/>
                      <a:tailEnd/>
                    </a:ln>
                  </pic:spPr>
                </pic:pic>
              </a:graphicData>
            </a:graphic>
          </wp:inline>
        </w:drawing>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С учетом наличия шероховатости поверхностей соединяемых деталей определяется величина расчетного натяга </w:t>
      </w:r>
      <w:proofErr w:type="spellStart"/>
      <w:proofErr w:type="gramStart"/>
      <w:r w:rsidRPr="007701AD">
        <w:rPr>
          <w:rFonts w:ascii="Arial" w:eastAsia="Times New Roman" w:hAnsi="Arial" w:cs="Arial"/>
          <w:color w:val="000000"/>
          <w:sz w:val="24"/>
          <w:szCs w:val="24"/>
          <w:lang w:eastAsia="ru-RU"/>
        </w:rPr>
        <w:t>N</w:t>
      </w:r>
      <w:proofErr w:type="gramEnd"/>
      <w:r w:rsidRPr="007701AD">
        <w:rPr>
          <w:rFonts w:ascii="Arial" w:eastAsia="Times New Roman" w:hAnsi="Arial" w:cs="Arial"/>
          <w:color w:val="000000"/>
          <w:sz w:val="24"/>
          <w:szCs w:val="24"/>
          <w:vertAlign w:val="subscript"/>
          <w:lang w:eastAsia="ru-RU"/>
        </w:rPr>
        <w:t>расч</w:t>
      </w:r>
      <w:proofErr w:type="spellEnd"/>
      <w:r w:rsidRPr="007701AD">
        <w:rPr>
          <w:rFonts w:ascii="Arial" w:eastAsia="Times New Roman" w:hAnsi="Arial" w:cs="Arial"/>
          <w:color w:val="000000"/>
          <w:sz w:val="24"/>
          <w:szCs w:val="24"/>
          <w:vertAlign w:val="subscript"/>
          <w:lang w:eastAsia="ru-RU"/>
        </w:rPr>
        <w:t>,</w:t>
      </w:r>
      <w:r w:rsidRPr="007701AD">
        <w:rPr>
          <w:rFonts w:ascii="Arial" w:eastAsia="Times New Roman" w:hAnsi="Arial" w:cs="Arial"/>
          <w:color w:val="000000"/>
          <w:sz w:val="24"/>
          <w:szCs w:val="24"/>
          <w:lang w:eastAsia="ru-RU"/>
        </w:rPr>
        <w:t> по формуле 5:</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r w:rsidRPr="007701AD">
        <w:rPr>
          <w:rFonts w:ascii="Arial" w:eastAsia="Times New Roman" w:hAnsi="Arial" w:cs="Arial"/>
          <w:color w:val="000000"/>
          <w:sz w:val="24"/>
          <w:szCs w:val="24"/>
          <w:lang w:eastAsia="ru-RU"/>
        </w:rPr>
        <w:t>(5)</w:t>
      </w:r>
      <w:r>
        <w:rPr>
          <w:rFonts w:ascii="Arial" w:eastAsia="Times New Roman" w:hAnsi="Arial" w:cs="Arial"/>
          <w:noProof/>
          <w:color w:val="000000"/>
          <w:sz w:val="21"/>
          <w:szCs w:val="21"/>
          <w:lang w:eastAsia="ru-RU"/>
        </w:rPr>
        <w:drawing>
          <wp:anchor distT="0" distB="0" distL="57150" distR="57150" simplePos="0" relativeHeight="251657216" behindDoc="0" locked="0" layoutInCell="1" allowOverlap="0">
            <wp:simplePos x="0" y="0"/>
            <wp:positionH relativeFrom="column">
              <wp:align>left</wp:align>
            </wp:positionH>
            <wp:positionV relativeFrom="line">
              <wp:posOffset>0</wp:posOffset>
            </wp:positionV>
            <wp:extent cx="2190750" cy="238125"/>
            <wp:effectExtent l="19050" t="0" r="0" b="0"/>
            <wp:wrapSquare wrapText="bothSides"/>
            <wp:docPr id="64" name="Рисунок 2" descr="http://any-book.org/download/20917.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y-book.org/download/20917.files/image027.gif"/>
                    <pic:cNvPicPr>
                      <a:picLocks noChangeAspect="1" noChangeArrowheads="1"/>
                    </pic:cNvPicPr>
                  </pic:nvPicPr>
                  <pic:blipFill>
                    <a:blip r:embed="rId28" cstate="print"/>
                    <a:srcRect/>
                    <a:stretch>
                      <a:fillRect/>
                    </a:stretch>
                  </pic:blipFill>
                  <pic:spPr bwMode="auto">
                    <a:xfrm>
                      <a:off x="0" y="0"/>
                      <a:ext cx="2190750" cy="238125"/>
                    </a:xfrm>
                    <a:prstGeom prst="rect">
                      <a:avLst/>
                    </a:prstGeom>
                    <a:noFill/>
                    <a:ln w="9525">
                      <a:noFill/>
                      <a:miter lim="800000"/>
                      <a:headEnd/>
                      <a:tailEnd/>
                    </a:ln>
                  </pic:spPr>
                </pic:pic>
              </a:graphicData>
            </a:graphic>
          </wp:anchor>
        </w:drawing>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2019300" cy="238125"/>
            <wp:effectExtent l="19050" t="0" r="0" b="0"/>
            <wp:wrapSquare wrapText="bothSides"/>
            <wp:docPr id="63" name="Рисунок 3" descr="http://any-book.org/download/20917.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y-book.org/download/20917.files/image029.gif"/>
                    <pic:cNvPicPr>
                      <a:picLocks noChangeAspect="1" noChangeArrowheads="1"/>
                    </pic:cNvPicPr>
                  </pic:nvPicPr>
                  <pic:blipFill>
                    <a:blip r:embed="rId29" cstate="print"/>
                    <a:srcRect/>
                    <a:stretch>
                      <a:fillRect/>
                    </a:stretch>
                  </pic:blipFill>
                  <pic:spPr bwMode="auto">
                    <a:xfrm>
                      <a:off x="0" y="0"/>
                      <a:ext cx="2019300" cy="238125"/>
                    </a:xfrm>
                    <a:prstGeom prst="rect">
                      <a:avLst/>
                    </a:prstGeom>
                    <a:noFill/>
                    <a:ln w="9525">
                      <a:noFill/>
                      <a:miter lim="800000"/>
                      <a:headEnd/>
                      <a:tailEnd/>
                    </a:ln>
                  </pic:spPr>
                </pic:pic>
              </a:graphicData>
            </a:graphic>
          </wp:anchor>
        </w:drawing>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Зная величину расчетного натяга 70мкм, по таблице (</w:t>
      </w:r>
      <w:proofErr w:type="gramStart"/>
      <w:r w:rsidRPr="007701AD">
        <w:rPr>
          <w:rFonts w:ascii="Arial" w:eastAsia="Times New Roman" w:hAnsi="Arial" w:cs="Arial"/>
          <w:color w:val="000000"/>
          <w:sz w:val="24"/>
          <w:szCs w:val="24"/>
          <w:lang w:eastAsia="ru-RU"/>
        </w:rPr>
        <w:t>СТ</w:t>
      </w:r>
      <w:proofErr w:type="gramEnd"/>
      <w:r w:rsidRPr="007701AD">
        <w:rPr>
          <w:rFonts w:ascii="Arial" w:eastAsia="Times New Roman" w:hAnsi="Arial" w:cs="Arial"/>
          <w:color w:val="000000"/>
          <w:sz w:val="24"/>
          <w:szCs w:val="24"/>
          <w:lang w:eastAsia="ru-RU"/>
        </w:rPr>
        <w:t xml:space="preserve"> СЭВ 144-75 ГОСТ 25347-82), и используя приложение 1 и 2 [1], выбираем посадку удовлетворяющую условию:</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proofErr w:type="spellStart"/>
      <w:r w:rsidRPr="007701AD">
        <w:rPr>
          <w:rFonts w:ascii="Arial" w:eastAsia="Times New Roman" w:hAnsi="Arial" w:cs="Arial"/>
          <w:color w:val="000000"/>
          <w:sz w:val="24"/>
          <w:szCs w:val="24"/>
          <w:lang w:eastAsia="ru-RU"/>
        </w:rPr>
        <w:t>N</w:t>
      </w:r>
      <w:r w:rsidRPr="007701AD">
        <w:rPr>
          <w:rFonts w:ascii="Arial" w:eastAsia="Times New Roman" w:hAnsi="Arial" w:cs="Arial"/>
          <w:color w:val="000000"/>
          <w:sz w:val="24"/>
          <w:szCs w:val="24"/>
          <w:vertAlign w:val="subscript"/>
          <w:lang w:eastAsia="ru-RU"/>
        </w:rPr>
        <w:t>min</w:t>
      </w:r>
      <w:proofErr w:type="spellEnd"/>
      <w:r w:rsidRPr="007701AD">
        <w:rPr>
          <w:rFonts w:ascii="Arial" w:eastAsia="Times New Roman" w:hAnsi="Arial" w:cs="Arial"/>
          <w:color w:val="000000"/>
          <w:sz w:val="24"/>
          <w:szCs w:val="24"/>
          <w:vertAlign w:val="subscript"/>
          <w:lang w:eastAsia="ru-RU"/>
        </w:rPr>
        <w:t> </w:t>
      </w:r>
      <w:proofErr w:type="spellStart"/>
      <w:proofErr w:type="gramStart"/>
      <w:r w:rsidRPr="007701AD">
        <w:rPr>
          <w:rFonts w:ascii="Arial" w:eastAsia="Times New Roman" w:hAnsi="Arial" w:cs="Arial"/>
          <w:color w:val="000000"/>
          <w:sz w:val="24"/>
          <w:szCs w:val="24"/>
          <w:vertAlign w:val="subscript"/>
          <w:lang w:eastAsia="ru-RU"/>
        </w:rPr>
        <w:t>ст</w:t>
      </w:r>
      <w:proofErr w:type="spellEnd"/>
      <w:proofErr w:type="gramEnd"/>
      <w:r w:rsidRPr="007701AD">
        <w:rPr>
          <w:rFonts w:ascii="Arial" w:eastAsia="Times New Roman" w:hAnsi="Arial" w:cs="Arial"/>
          <w:color w:val="000000"/>
          <w:sz w:val="24"/>
          <w:szCs w:val="24"/>
          <w:vertAlign w:val="subscript"/>
          <w:lang w:eastAsia="ru-RU"/>
        </w:rPr>
        <w:t> </w:t>
      </w:r>
      <w:r>
        <w:rPr>
          <w:rFonts w:ascii="Arial" w:eastAsia="Times New Roman" w:hAnsi="Arial" w:cs="Arial"/>
          <w:noProof/>
          <w:color w:val="000000"/>
          <w:sz w:val="24"/>
          <w:szCs w:val="24"/>
          <w:lang w:eastAsia="ru-RU"/>
        </w:rPr>
        <w:drawing>
          <wp:inline distT="0" distB="0" distL="0" distR="0">
            <wp:extent cx="123825" cy="152400"/>
            <wp:effectExtent l="19050" t="0" r="9525" b="0"/>
            <wp:docPr id="12" name="Рисунок 12" descr="http://any-book.org/download/20917.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ny-book.org/download/20917.files/image031.gif"/>
                    <pic:cNvPicPr>
                      <a:picLocks noChangeAspect="1" noChangeArrowheads="1"/>
                    </pic:cNvPicPr>
                  </pic:nvPicPr>
                  <pic:blipFill>
                    <a:blip r:embed="rId30"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4"/>
          <w:szCs w:val="24"/>
          <w:lang w:eastAsia="ru-RU"/>
        </w:rPr>
        <w:t> </w:t>
      </w:r>
      <w:proofErr w:type="spellStart"/>
      <w:r w:rsidRPr="007701AD">
        <w:rPr>
          <w:rFonts w:ascii="Arial" w:eastAsia="Times New Roman" w:hAnsi="Arial" w:cs="Arial"/>
          <w:color w:val="000000"/>
          <w:sz w:val="24"/>
          <w:szCs w:val="24"/>
          <w:lang w:eastAsia="ru-RU"/>
        </w:rPr>
        <w:t>N</w:t>
      </w:r>
      <w:r w:rsidRPr="007701AD">
        <w:rPr>
          <w:rFonts w:ascii="Arial" w:eastAsia="Times New Roman" w:hAnsi="Arial" w:cs="Arial"/>
          <w:color w:val="000000"/>
          <w:sz w:val="24"/>
          <w:szCs w:val="24"/>
          <w:vertAlign w:val="subscript"/>
          <w:lang w:eastAsia="ru-RU"/>
        </w:rPr>
        <w:t>расч</w:t>
      </w:r>
      <w:proofErr w:type="spellEnd"/>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В данном случае приведенному условию удовлетворяет посадка в системе отверстия: Æ50</w:t>
      </w:r>
      <w:r>
        <w:rPr>
          <w:rFonts w:ascii="Arial" w:eastAsia="Times New Roman" w:hAnsi="Arial" w:cs="Arial"/>
          <w:noProof/>
          <w:color w:val="000000"/>
          <w:sz w:val="24"/>
          <w:szCs w:val="24"/>
          <w:lang w:eastAsia="ru-RU"/>
        </w:rPr>
        <w:drawing>
          <wp:inline distT="0" distB="0" distL="0" distR="0">
            <wp:extent cx="295275" cy="390525"/>
            <wp:effectExtent l="0" t="0" r="0" b="0"/>
            <wp:docPr id="13" name="Рисунок 13" descr="http://any-book.org/download/20917.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ny-book.org/download/20917.files/image033.gif"/>
                    <pic:cNvPicPr>
                      <a:picLocks noChangeAspect="1" noChangeArrowheads="1"/>
                    </pic:cNvPicPr>
                  </pic:nvPicPr>
                  <pic:blipFill>
                    <a:blip r:embed="rId31" cstate="print"/>
                    <a:srcRect/>
                    <a:stretch>
                      <a:fillRect/>
                    </a:stretch>
                  </pic:blipFill>
                  <pic:spPr bwMode="auto">
                    <a:xfrm>
                      <a:off x="0" y="0"/>
                      <a:ext cx="295275" cy="390525"/>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4"/>
          <w:szCs w:val="24"/>
          <w:lang w:eastAsia="ru-RU"/>
        </w:rPr>
        <w:t>, у которой</w:t>
      </w:r>
      <w:proofErr w:type="gramStart"/>
      <w:r w:rsidRPr="007701AD">
        <w:rPr>
          <w:rFonts w:ascii="Arial" w:eastAsia="Times New Roman" w:hAnsi="Arial" w:cs="Arial"/>
          <w:color w:val="000000"/>
          <w:sz w:val="24"/>
          <w:szCs w:val="24"/>
          <w:lang w:eastAsia="ru-RU"/>
        </w:rPr>
        <w:t>N</w:t>
      </w:r>
      <w:r w:rsidRPr="007701AD">
        <w:rPr>
          <w:rFonts w:ascii="Arial" w:eastAsia="Times New Roman" w:hAnsi="Arial" w:cs="Arial"/>
          <w:color w:val="000000"/>
          <w:sz w:val="24"/>
          <w:szCs w:val="24"/>
          <w:vertAlign w:val="subscript"/>
          <w:lang w:eastAsia="ru-RU"/>
        </w:rPr>
        <w:t>min</w:t>
      </w:r>
      <w:proofErr w:type="gramEnd"/>
      <w:r w:rsidRPr="007701AD">
        <w:rPr>
          <w:rFonts w:ascii="Arial" w:eastAsia="Times New Roman" w:hAnsi="Arial" w:cs="Arial"/>
          <w:color w:val="000000"/>
          <w:sz w:val="24"/>
          <w:szCs w:val="24"/>
          <w:vertAlign w:val="subscript"/>
          <w:lang w:eastAsia="ru-RU"/>
        </w:rPr>
        <w:t>ст</w:t>
      </w:r>
      <w:r w:rsidRPr="007701AD">
        <w:rPr>
          <w:rFonts w:ascii="Arial" w:eastAsia="Times New Roman" w:hAnsi="Arial" w:cs="Arial"/>
          <w:color w:val="000000"/>
          <w:sz w:val="24"/>
          <w:szCs w:val="24"/>
          <w:lang w:eastAsia="ru-RU"/>
        </w:rPr>
        <w:t>=72мкм. Условие соблюдается</w:t>
      </w:r>
      <w:proofErr w:type="gramStart"/>
      <w:r w:rsidRPr="007701AD">
        <w:rPr>
          <w:rFonts w:ascii="Arial" w:eastAsia="Times New Roman" w:hAnsi="Arial" w:cs="Arial"/>
          <w:color w:val="000000"/>
          <w:sz w:val="24"/>
          <w:szCs w:val="24"/>
          <w:lang w:eastAsia="ru-RU"/>
        </w:rPr>
        <w:t xml:space="preserve"> ,</w:t>
      </w:r>
      <w:proofErr w:type="gramEnd"/>
      <w:r w:rsidRPr="007701AD">
        <w:rPr>
          <w:rFonts w:ascii="Arial" w:eastAsia="Times New Roman" w:hAnsi="Arial" w:cs="Arial"/>
          <w:color w:val="000000"/>
          <w:sz w:val="24"/>
          <w:szCs w:val="24"/>
          <w:lang w:eastAsia="ru-RU"/>
        </w:rPr>
        <w:t xml:space="preserve"> т.к. 72</w:t>
      </w:r>
      <w:r>
        <w:rPr>
          <w:rFonts w:ascii="Arial" w:eastAsia="Times New Roman" w:hAnsi="Arial" w:cs="Arial"/>
          <w:noProof/>
          <w:color w:val="000000"/>
          <w:sz w:val="24"/>
          <w:szCs w:val="24"/>
          <w:lang w:eastAsia="ru-RU"/>
        </w:rPr>
        <w:drawing>
          <wp:inline distT="0" distB="0" distL="0" distR="0">
            <wp:extent cx="123825" cy="152400"/>
            <wp:effectExtent l="19050" t="0" r="9525" b="0"/>
            <wp:docPr id="14" name="Рисунок 14" descr="http://any-book.org/download/20917.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ny-book.org/download/20917.files/image031.gif"/>
                    <pic:cNvPicPr>
                      <a:picLocks noChangeAspect="1" noChangeArrowheads="1"/>
                    </pic:cNvPicPr>
                  </pic:nvPicPr>
                  <pic:blipFill>
                    <a:blip r:embed="rId30"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4"/>
          <w:szCs w:val="24"/>
          <w:lang w:eastAsia="ru-RU"/>
        </w:rPr>
        <w:t>70.</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Найдя предельные отклонения  отверстия Æ50Н7(</w:t>
      </w:r>
      <w:r w:rsidRPr="007701AD">
        <w:rPr>
          <w:rFonts w:ascii="Arial" w:eastAsia="Times New Roman" w:hAnsi="Arial" w:cs="Arial"/>
          <w:color w:val="000000"/>
          <w:sz w:val="24"/>
          <w:szCs w:val="24"/>
          <w:vertAlign w:val="superscript"/>
          <w:lang w:eastAsia="ru-RU"/>
        </w:rPr>
        <w:t>+0,025</w:t>
      </w:r>
      <w:r w:rsidRPr="007701AD">
        <w:rPr>
          <w:rFonts w:ascii="Arial" w:eastAsia="Times New Roman" w:hAnsi="Arial" w:cs="Arial"/>
          <w:color w:val="000000"/>
          <w:sz w:val="24"/>
          <w:szCs w:val="24"/>
          <w:lang w:eastAsia="ru-RU"/>
        </w:rPr>
        <w:t>) и вала Æ50х8 </w:t>
      </w:r>
      <w:r>
        <w:rPr>
          <w:rFonts w:ascii="Arial" w:eastAsia="Times New Roman" w:hAnsi="Arial" w:cs="Arial"/>
          <w:noProof/>
          <w:color w:val="000000"/>
          <w:sz w:val="24"/>
          <w:szCs w:val="24"/>
          <w:lang w:eastAsia="ru-RU"/>
        </w:rPr>
        <w:drawing>
          <wp:inline distT="0" distB="0" distL="0" distR="0">
            <wp:extent cx="419100" cy="238125"/>
            <wp:effectExtent l="0" t="0" r="0" b="0"/>
            <wp:docPr id="15" name="Рисунок 15" descr="http://any-book.org/download/20917.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ny-book.org/download/20917.files/image035.gif"/>
                    <pic:cNvPicPr>
                      <a:picLocks noChangeAspect="1" noChangeArrowheads="1"/>
                    </pic:cNvPicPr>
                  </pic:nvPicPr>
                  <pic:blipFill>
                    <a:blip r:embed="rId32" cstate="print"/>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4"/>
          <w:szCs w:val="24"/>
          <w:lang w:eastAsia="ru-RU"/>
        </w:rPr>
        <w:t>, определяют:</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proofErr w:type="spellStart"/>
      <w:r w:rsidRPr="007701AD">
        <w:rPr>
          <w:rFonts w:ascii="Arial" w:eastAsia="Times New Roman" w:hAnsi="Arial" w:cs="Arial"/>
          <w:color w:val="000000"/>
          <w:sz w:val="24"/>
          <w:szCs w:val="24"/>
          <w:lang w:val="en-US" w:eastAsia="ru-RU"/>
        </w:rPr>
        <w:t>N</w:t>
      </w:r>
      <w:r w:rsidRPr="007701AD">
        <w:rPr>
          <w:rFonts w:ascii="Arial" w:eastAsia="Times New Roman" w:hAnsi="Arial" w:cs="Arial"/>
          <w:color w:val="000000"/>
          <w:sz w:val="24"/>
          <w:szCs w:val="24"/>
          <w:vertAlign w:val="subscript"/>
          <w:lang w:val="en-US" w:eastAsia="ru-RU"/>
        </w:rPr>
        <w:t>max</w:t>
      </w:r>
      <w:proofErr w:type="spellEnd"/>
      <w:r w:rsidRPr="007701AD">
        <w:rPr>
          <w:rFonts w:ascii="Arial" w:eastAsia="Times New Roman" w:hAnsi="Arial" w:cs="Arial"/>
          <w:color w:val="000000"/>
          <w:sz w:val="24"/>
          <w:szCs w:val="24"/>
          <w:lang w:val="en-US" w:eastAsia="ru-RU"/>
        </w:rPr>
        <w:t>=</w:t>
      </w:r>
      <w:proofErr w:type="spellStart"/>
      <w:r w:rsidRPr="007701AD">
        <w:rPr>
          <w:rFonts w:ascii="Arial" w:eastAsia="Times New Roman" w:hAnsi="Arial" w:cs="Arial"/>
          <w:color w:val="000000"/>
          <w:sz w:val="24"/>
          <w:szCs w:val="24"/>
          <w:lang w:val="en-US" w:eastAsia="ru-RU"/>
        </w:rPr>
        <w:t>es</w:t>
      </w:r>
      <w:proofErr w:type="spellEnd"/>
      <w:r w:rsidRPr="007701AD">
        <w:rPr>
          <w:rFonts w:ascii="Arial" w:eastAsia="Times New Roman" w:hAnsi="Arial" w:cs="Arial"/>
          <w:color w:val="000000"/>
          <w:sz w:val="24"/>
          <w:szCs w:val="24"/>
          <w:lang w:val="en-US" w:eastAsia="ru-RU"/>
        </w:rPr>
        <w:t>-EI=136-0=136 (</w:t>
      </w:r>
      <w:r w:rsidRPr="007701AD">
        <w:rPr>
          <w:rFonts w:ascii="Arial" w:eastAsia="Times New Roman" w:hAnsi="Arial" w:cs="Arial"/>
          <w:color w:val="000000"/>
          <w:sz w:val="24"/>
          <w:szCs w:val="24"/>
          <w:lang w:eastAsia="ru-RU"/>
        </w:rPr>
        <w:t>мкм</w:t>
      </w:r>
      <w:r w:rsidRPr="007701AD">
        <w:rPr>
          <w:rFonts w:ascii="Arial" w:eastAsia="Times New Roman" w:hAnsi="Arial" w:cs="Arial"/>
          <w:color w:val="000000"/>
          <w:sz w:val="24"/>
          <w:szCs w:val="24"/>
          <w:lang w:val="en-US" w:eastAsia="ru-RU"/>
        </w:rPr>
        <w:t>)</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1"/>
          <w:szCs w:val="21"/>
          <w:lang w:val="en-US" w:eastAsia="ru-RU"/>
        </w:rPr>
        <w:t> </w:t>
      </w:r>
      <w:proofErr w:type="spellStart"/>
      <w:r w:rsidRPr="007701AD">
        <w:rPr>
          <w:rFonts w:ascii="Arial" w:eastAsia="Times New Roman" w:hAnsi="Arial" w:cs="Arial"/>
          <w:color w:val="000000"/>
          <w:sz w:val="24"/>
          <w:szCs w:val="24"/>
          <w:lang w:val="en-US" w:eastAsia="ru-RU"/>
        </w:rPr>
        <w:t>N</w:t>
      </w:r>
      <w:r w:rsidRPr="007701AD">
        <w:rPr>
          <w:rFonts w:ascii="Arial" w:eastAsia="Times New Roman" w:hAnsi="Arial" w:cs="Arial"/>
          <w:color w:val="000000"/>
          <w:sz w:val="21"/>
          <w:szCs w:val="21"/>
          <w:vertAlign w:val="subscript"/>
          <w:lang w:val="en-US" w:eastAsia="ru-RU"/>
        </w:rPr>
        <w:t>min</w:t>
      </w:r>
      <w:proofErr w:type="spellEnd"/>
      <w:r w:rsidRPr="007701AD">
        <w:rPr>
          <w:rFonts w:ascii="Arial" w:eastAsia="Times New Roman" w:hAnsi="Arial" w:cs="Arial"/>
          <w:color w:val="000000"/>
          <w:sz w:val="21"/>
          <w:szCs w:val="21"/>
          <w:lang w:val="en-US" w:eastAsia="ru-RU"/>
        </w:rPr>
        <w:t>=</w:t>
      </w:r>
      <w:proofErr w:type="spellStart"/>
      <w:r w:rsidRPr="007701AD">
        <w:rPr>
          <w:rFonts w:ascii="Arial" w:eastAsia="Times New Roman" w:hAnsi="Arial" w:cs="Arial"/>
          <w:color w:val="000000"/>
          <w:sz w:val="21"/>
          <w:szCs w:val="21"/>
          <w:lang w:val="en-US" w:eastAsia="ru-RU"/>
        </w:rPr>
        <w:t>ei</w:t>
      </w:r>
      <w:proofErr w:type="spellEnd"/>
      <w:r w:rsidRPr="007701AD">
        <w:rPr>
          <w:rFonts w:ascii="Arial" w:eastAsia="Times New Roman" w:hAnsi="Arial" w:cs="Arial"/>
          <w:color w:val="000000"/>
          <w:sz w:val="21"/>
          <w:szCs w:val="21"/>
          <w:lang w:val="en-US" w:eastAsia="ru-RU"/>
        </w:rPr>
        <w:t>-ES=97-25=72</w:t>
      </w:r>
      <w:proofErr w:type="gramStart"/>
      <w:r w:rsidRPr="007701AD">
        <w:rPr>
          <w:rFonts w:ascii="Arial" w:eastAsia="Times New Roman" w:hAnsi="Arial" w:cs="Arial"/>
          <w:color w:val="000000"/>
          <w:sz w:val="21"/>
          <w:szCs w:val="21"/>
          <w:lang w:val="en-US" w:eastAsia="ru-RU"/>
        </w:rPr>
        <w:t>  (</w:t>
      </w:r>
      <w:proofErr w:type="gramEnd"/>
      <w:r w:rsidRPr="007701AD">
        <w:rPr>
          <w:rFonts w:ascii="Arial" w:eastAsia="Times New Roman" w:hAnsi="Arial" w:cs="Arial"/>
          <w:color w:val="000000"/>
          <w:sz w:val="21"/>
          <w:szCs w:val="21"/>
          <w:lang w:eastAsia="ru-RU"/>
        </w:rPr>
        <w:t>мкм</w:t>
      </w:r>
      <w:r w:rsidRPr="007701AD">
        <w:rPr>
          <w:rFonts w:ascii="Arial" w:eastAsia="Times New Roman" w:hAnsi="Arial" w:cs="Arial"/>
          <w:color w:val="000000"/>
          <w:sz w:val="21"/>
          <w:szCs w:val="21"/>
          <w:lang w:val="en-US" w:eastAsia="ru-RU"/>
        </w:rPr>
        <w:t>)</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1"/>
          <w:szCs w:val="21"/>
          <w:lang w:val="en-US"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Затем по формуле 6 определяют наибольшее удельное давление </w:t>
      </w:r>
      <w:proofErr w:type="spellStart"/>
      <w:r w:rsidRPr="007701AD">
        <w:rPr>
          <w:rFonts w:ascii="Arial" w:eastAsia="Times New Roman" w:hAnsi="Arial" w:cs="Arial"/>
          <w:color w:val="000000"/>
          <w:sz w:val="24"/>
          <w:szCs w:val="24"/>
          <w:lang w:eastAsia="ru-RU"/>
        </w:rPr>
        <w:t>p</w:t>
      </w:r>
      <w:r w:rsidRPr="007701AD">
        <w:rPr>
          <w:rFonts w:ascii="Arial" w:eastAsia="Times New Roman" w:hAnsi="Arial" w:cs="Arial"/>
          <w:color w:val="000000"/>
          <w:sz w:val="24"/>
          <w:szCs w:val="24"/>
          <w:vertAlign w:val="subscript"/>
          <w:lang w:eastAsia="ru-RU"/>
        </w:rPr>
        <w:t>max</w:t>
      </w:r>
      <w:proofErr w:type="spellEnd"/>
      <w:r w:rsidRPr="007701AD">
        <w:rPr>
          <w:rFonts w:ascii="Arial" w:eastAsia="Times New Roman" w:hAnsi="Arial" w:cs="Arial"/>
          <w:color w:val="000000"/>
          <w:sz w:val="24"/>
          <w:szCs w:val="24"/>
          <w:lang w:eastAsia="ru-RU"/>
        </w:rPr>
        <w:t> на сопрягаемых поверхностях при наибольшем натяге </w:t>
      </w:r>
      <w:proofErr w:type="spellStart"/>
      <w:r w:rsidRPr="007701AD">
        <w:rPr>
          <w:rFonts w:ascii="Arial" w:eastAsia="Times New Roman" w:hAnsi="Arial" w:cs="Arial"/>
          <w:color w:val="000000"/>
          <w:sz w:val="24"/>
          <w:szCs w:val="24"/>
          <w:lang w:eastAsia="ru-RU"/>
        </w:rPr>
        <w:t>N</w:t>
      </w:r>
      <w:r w:rsidRPr="007701AD">
        <w:rPr>
          <w:rFonts w:ascii="Arial" w:eastAsia="Times New Roman" w:hAnsi="Arial" w:cs="Arial"/>
          <w:color w:val="000000"/>
          <w:sz w:val="24"/>
          <w:szCs w:val="24"/>
          <w:vertAlign w:val="subscript"/>
          <w:lang w:eastAsia="ru-RU"/>
        </w:rPr>
        <w:t>max</w:t>
      </w:r>
      <w:proofErr w:type="gramStart"/>
      <w:r w:rsidRPr="007701AD">
        <w:rPr>
          <w:rFonts w:ascii="Arial" w:eastAsia="Times New Roman" w:hAnsi="Arial" w:cs="Arial"/>
          <w:color w:val="000000"/>
          <w:sz w:val="24"/>
          <w:szCs w:val="24"/>
          <w:vertAlign w:val="subscript"/>
          <w:lang w:eastAsia="ru-RU"/>
        </w:rPr>
        <w:t>ст</w:t>
      </w:r>
      <w:proofErr w:type="spellEnd"/>
      <w:proofErr w:type="gramEnd"/>
      <w:r w:rsidRPr="007701AD">
        <w:rPr>
          <w:rFonts w:ascii="Arial" w:eastAsia="Times New Roman" w:hAnsi="Arial" w:cs="Arial"/>
          <w:color w:val="000000"/>
          <w:sz w:val="24"/>
          <w:szCs w:val="24"/>
          <w:lang w:eastAsia="ru-RU"/>
        </w:rPr>
        <w:t> 136мкм выбранной посадки: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43100" cy="685800"/>
            <wp:effectExtent l="19050" t="0" r="0" b="0"/>
            <wp:docPr id="16" name="Рисунок 16" descr="http://any-book.org/download/20917.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ny-book.org/download/20917.files/image037.gif"/>
                    <pic:cNvPicPr>
                      <a:picLocks noChangeAspect="1" noChangeArrowheads="1"/>
                    </pic:cNvPicPr>
                  </pic:nvPicPr>
                  <pic:blipFill>
                    <a:blip r:embed="rId33" cstate="print"/>
                    <a:srcRect/>
                    <a:stretch>
                      <a:fillRect/>
                    </a:stretch>
                  </pic:blipFill>
                  <pic:spPr bwMode="auto">
                    <a:xfrm>
                      <a:off x="0" y="0"/>
                      <a:ext cx="1943100" cy="685800"/>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1"/>
          <w:szCs w:val="21"/>
          <w:lang w:eastAsia="ru-RU"/>
        </w:rPr>
        <w:t> </w:t>
      </w:r>
      <w:r w:rsidRPr="007701AD">
        <w:rPr>
          <w:rFonts w:ascii="Arial" w:eastAsia="Times New Roman" w:hAnsi="Arial" w:cs="Arial"/>
          <w:color w:val="000000"/>
          <w:sz w:val="24"/>
          <w:szCs w:val="24"/>
          <w:lang w:eastAsia="ru-RU"/>
        </w:rPr>
        <w:t>Н/м</w:t>
      </w:r>
      <w:proofErr w:type="gramStart"/>
      <w:r w:rsidRPr="007701AD">
        <w:rPr>
          <w:rFonts w:ascii="Arial" w:eastAsia="Times New Roman" w:hAnsi="Arial" w:cs="Arial"/>
          <w:color w:val="000000"/>
          <w:sz w:val="21"/>
          <w:szCs w:val="21"/>
          <w:vertAlign w:val="superscript"/>
          <w:lang w:eastAsia="ru-RU"/>
        </w:rPr>
        <w:t>2</w:t>
      </w:r>
      <w:proofErr w:type="gramEnd"/>
      <w:r w:rsidRPr="007701AD">
        <w:rPr>
          <w:rFonts w:ascii="Arial" w:eastAsia="Times New Roman" w:hAnsi="Arial" w:cs="Arial"/>
          <w:color w:val="000000"/>
          <w:sz w:val="21"/>
          <w:szCs w:val="21"/>
          <w:lang w:eastAsia="ru-RU"/>
        </w:rPr>
        <w:t>,                           (6)</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Подставим значения в формулу 6:</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466975" cy="685800"/>
            <wp:effectExtent l="19050" t="0" r="9525" b="0"/>
            <wp:docPr id="17" name="Рисунок 17" descr="http://any-book.org/download/20917.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ny-book.org/download/20917.files/image039.gif"/>
                    <pic:cNvPicPr>
                      <a:picLocks noChangeAspect="1" noChangeArrowheads="1"/>
                    </pic:cNvPicPr>
                  </pic:nvPicPr>
                  <pic:blipFill>
                    <a:blip r:embed="rId34" cstate="print"/>
                    <a:srcRect/>
                    <a:stretch>
                      <a:fillRect/>
                    </a:stretch>
                  </pic:blipFill>
                  <pic:spPr bwMode="auto">
                    <a:xfrm>
                      <a:off x="0" y="0"/>
                      <a:ext cx="2466975" cy="685800"/>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4"/>
          <w:szCs w:val="24"/>
          <w:lang w:eastAsia="ru-RU"/>
        </w:rPr>
        <w:t>=180*10</w:t>
      </w:r>
      <w:r w:rsidRPr="007701AD">
        <w:rPr>
          <w:rFonts w:ascii="Arial" w:eastAsia="Times New Roman" w:hAnsi="Arial" w:cs="Arial"/>
          <w:color w:val="000000"/>
          <w:sz w:val="24"/>
          <w:szCs w:val="24"/>
          <w:vertAlign w:val="superscript"/>
          <w:lang w:eastAsia="ru-RU"/>
        </w:rPr>
        <w:t>6</w:t>
      </w:r>
      <w:r w:rsidRPr="007701AD">
        <w:rPr>
          <w:rFonts w:ascii="Arial" w:eastAsia="Times New Roman" w:hAnsi="Arial" w:cs="Arial"/>
          <w:color w:val="000000"/>
          <w:sz w:val="24"/>
          <w:szCs w:val="24"/>
          <w:lang w:eastAsia="ru-RU"/>
        </w:rPr>
        <w:t> Н/м</w:t>
      </w:r>
      <w:proofErr w:type="gramStart"/>
      <w:r w:rsidRPr="007701AD">
        <w:rPr>
          <w:rFonts w:ascii="Arial" w:eastAsia="Times New Roman" w:hAnsi="Arial" w:cs="Arial"/>
          <w:color w:val="000000"/>
          <w:sz w:val="24"/>
          <w:szCs w:val="24"/>
          <w:vertAlign w:val="superscript"/>
          <w:lang w:eastAsia="ru-RU"/>
        </w:rPr>
        <w:t>2</w:t>
      </w:r>
      <w:proofErr w:type="gramEnd"/>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lastRenderedPageBreak/>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Зная наибольшее предельное давление  </w:t>
      </w:r>
      <w:proofErr w:type="spellStart"/>
      <w:proofErr w:type="gramStart"/>
      <w:r w:rsidRPr="007701AD">
        <w:rPr>
          <w:rFonts w:ascii="Arial" w:eastAsia="Times New Roman" w:hAnsi="Arial" w:cs="Arial"/>
          <w:color w:val="000000"/>
          <w:sz w:val="24"/>
          <w:szCs w:val="24"/>
          <w:lang w:eastAsia="ru-RU"/>
        </w:rPr>
        <w:t>р</w:t>
      </w:r>
      <w:proofErr w:type="gramEnd"/>
      <w:r w:rsidRPr="007701AD">
        <w:rPr>
          <w:rFonts w:ascii="Arial" w:eastAsia="Times New Roman" w:hAnsi="Arial" w:cs="Arial"/>
          <w:color w:val="000000"/>
          <w:sz w:val="24"/>
          <w:szCs w:val="24"/>
          <w:vertAlign w:val="subscript"/>
          <w:lang w:eastAsia="ru-RU"/>
        </w:rPr>
        <w:t>max</w:t>
      </w:r>
      <w:proofErr w:type="spellEnd"/>
      <w:r w:rsidRPr="007701AD">
        <w:rPr>
          <w:rFonts w:ascii="Arial" w:eastAsia="Times New Roman" w:hAnsi="Arial" w:cs="Arial"/>
          <w:color w:val="000000"/>
          <w:sz w:val="24"/>
          <w:szCs w:val="24"/>
          <w:lang w:eastAsia="ru-RU"/>
        </w:rPr>
        <w:t> находим наибольшее напряжение по втулке, а также полого вала проверяем его на прочность, </w:t>
      </w:r>
      <w:proofErr w:type="spellStart"/>
      <w:r w:rsidRPr="007701AD">
        <w:rPr>
          <w:rFonts w:ascii="Arial" w:eastAsia="Times New Roman" w:hAnsi="Arial" w:cs="Arial"/>
          <w:color w:val="000000"/>
          <w:sz w:val="24"/>
          <w:szCs w:val="24"/>
          <w:lang w:eastAsia="ru-RU"/>
        </w:rPr>
        <w:t>s</w:t>
      </w:r>
      <w:r w:rsidRPr="007701AD">
        <w:rPr>
          <w:rFonts w:ascii="Arial" w:eastAsia="Times New Roman" w:hAnsi="Arial" w:cs="Arial"/>
          <w:color w:val="000000"/>
          <w:sz w:val="24"/>
          <w:szCs w:val="24"/>
          <w:vertAlign w:val="subscript"/>
          <w:lang w:eastAsia="ru-RU"/>
        </w:rPr>
        <w:t>D</w:t>
      </w:r>
      <w:proofErr w:type="spellEnd"/>
      <w:r w:rsidRPr="007701AD">
        <w:rPr>
          <w:rFonts w:ascii="Arial" w:eastAsia="Times New Roman" w:hAnsi="Arial" w:cs="Arial"/>
          <w:color w:val="000000"/>
          <w:sz w:val="24"/>
          <w:szCs w:val="24"/>
          <w:lang w:eastAsia="ru-RU"/>
        </w:rPr>
        <w:t> и </w:t>
      </w:r>
      <w:proofErr w:type="spellStart"/>
      <w:r w:rsidRPr="007701AD">
        <w:rPr>
          <w:rFonts w:ascii="Arial" w:eastAsia="Times New Roman" w:hAnsi="Arial" w:cs="Arial"/>
          <w:color w:val="000000"/>
          <w:sz w:val="24"/>
          <w:szCs w:val="24"/>
          <w:lang w:eastAsia="ru-RU"/>
        </w:rPr>
        <w:t>s</w:t>
      </w:r>
      <w:r w:rsidRPr="007701AD">
        <w:rPr>
          <w:rFonts w:ascii="Arial" w:eastAsia="Times New Roman" w:hAnsi="Arial" w:cs="Arial"/>
          <w:color w:val="000000"/>
          <w:sz w:val="24"/>
          <w:szCs w:val="24"/>
          <w:vertAlign w:val="subscript"/>
          <w:lang w:eastAsia="ru-RU"/>
        </w:rPr>
        <w:t>d</w:t>
      </w:r>
      <w:proofErr w:type="spellEnd"/>
      <w:r w:rsidRPr="007701AD">
        <w:rPr>
          <w:rFonts w:ascii="Arial" w:eastAsia="Times New Roman" w:hAnsi="Arial" w:cs="Arial"/>
          <w:color w:val="000000"/>
          <w:sz w:val="24"/>
          <w:szCs w:val="24"/>
          <w:lang w:eastAsia="ru-RU"/>
        </w:rPr>
        <w:t> по формулам 7, 8.</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409700" cy="1019175"/>
            <wp:effectExtent l="0" t="0" r="0" b="0"/>
            <wp:docPr id="18" name="Рисунок 18" descr="http://any-book.org/download/20917.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ny-book.org/download/20917.files/image041.gif"/>
                    <pic:cNvPicPr>
                      <a:picLocks noChangeAspect="1" noChangeArrowheads="1"/>
                    </pic:cNvPicPr>
                  </pic:nvPicPr>
                  <pic:blipFill>
                    <a:blip r:embed="rId35" cstate="print"/>
                    <a:srcRect/>
                    <a:stretch>
                      <a:fillRect/>
                    </a:stretch>
                  </pic:blipFill>
                  <pic:spPr bwMode="auto">
                    <a:xfrm>
                      <a:off x="0" y="0"/>
                      <a:ext cx="1409700" cy="1019175"/>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1"/>
          <w:szCs w:val="21"/>
          <w:lang w:eastAsia="ru-RU"/>
        </w:rPr>
        <w:t> </w:t>
      </w:r>
      <w:r w:rsidRPr="007701AD">
        <w:rPr>
          <w:rFonts w:ascii="Arial" w:eastAsia="Times New Roman" w:hAnsi="Arial" w:cs="Arial"/>
          <w:color w:val="000000"/>
          <w:sz w:val="24"/>
          <w:szCs w:val="24"/>
          <w:lang w:eastAsia="ru-RU"/>
        </w:rPr>
        <w:t>Н/м</w:t>
      </w:r>
      <w:proofErr w:type="gramStart"/>
      <w:r w:rsidRPr="007701AD">
        <w:rPr>
          <w:rFonts w:ascii="Arial" w:eastAsia="Times New Roman" w:hAnsi="Arial" w:cs="Arial"/>
          <w:color w:val="000000"/>
          <w:sz w:val="21"/>
          <w:szCs w:val="21"/>
          <w:vertAlign w:val="superscript"/>
          <w:lang w:eastAsia="ru-RU"/>
        </w:rPr>
        <w:t>2</w:t>
      </w:r>
      <w:proofErr w:type="gramEnd"/>
      <w:r w:rsidRPr="007701AD">
        <w:rPr>
          <w:rFonts w:ascii="Arial" w:eastAsia="Times New Roman" w:hAnsi="Arial" w:cs="Arial"/>
          <w:color w:val="000000"/>
          <w:sz w:val="21"/>
          <w:szCs w:val="21"/>
          <w:lang w:eastAsia="ru-RU"/>
        </w:rPr>
        <w:t>                                       (7)</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000125" cy="723900"/>
            <wp:effectExtent l="0" t="0" r="0" b="0"/>
            <wp:docPr id="19" name="Рисунок 19" descr="http://any-book.org/download/20917.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ny-book.org/download/20917.files/image043.gif"/>
                    <pic:cNvPicPr>
                      <a:picLocks noChangeAspect="1" noChangeArrowheads="1"/>
                    </pic:cNvPicPr>
                  </pic:nvPicPr>
                  <pic:blipFill>
                    <a:blip r:embed="rId36" cstate="print"/>
                    <a:srcRect/>
                    <a:stretch>
                      <a:fillRect/>
                    </a:stretch>
                  </pic:blipFill>
                  <pic:spPr bwMode="auto">
                    <a:xfrm>
                      <a:off x="0" y="0"/>
                      <a:ext cx="1000125" cy="723900"/>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1"/>
          <w:szCs w:val="21"/>
          <w:lang w:eastAsia="ru-RU"/>
        </w:rPr>
        <w:t>   </w:t>
      </w:r>
      <w:r w:rsidRPr="007701AD">
        <w:rPr>
          <w:rFonts w:ascii="Arial" w:eastAsia="Times New Roman" w:hAnsi="Arial" w:cs="Arial"/>
          <w:color w:val="000000"/>
          <w:sz w:val="24"/>
          <w:szCs w:val="24"/>
          <w:lang w:eastAsia="ru-RU"/>
        </w:rPr>
        <w:t>Н/м</w:t>
      </w:r>
      <w:proofErr w:type="gramStart"/>
      <w:r w:rsidRPr="007701AD">
        <w:rPr>
          <w:rFonts w:ascii="Arial" w:eastAsia="Times New Roman" w:hAnsi="Arial" w:cs="Arial"/>
          <w:color w:val="000000"/>
          <w:sz w:val="24"/>
          <w:szCs w:val="24"/>
          <w:vertAlign w:val="superscript"/>
          <w:lang w:eastAsia="ru-RU"/>
        </w:rPr>
        <w:t>2</w:t>
      </w:r>
      <w:proofErr w:type="gramEnd"/>
      <w:r w:rsidRPr="007701AD">
        <w:rPr>
          <w:rFonts w:ascii="Arial" w:eastAsia="Times New Roman" w:hAnsi="Arial" w:cs="Arial"/>
          <w:color w:val="000000"/>
          <w:sz w:val="24"/>
          <w:szCs w:val="24"/>
          <w:lang w:eastAsia="ru-RU"/>
        </w:rPr>
        <w:t>                                              (8)</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Подставим в формулу числовые значения в формулы 7, 8 и получим:</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809875" cy="990600"/>
            <wp:effectExtent l="0" t="0" r="0" b="0"/>
            <wp:docPr id="20" name="Рисунок 20" descr="http://any-book.org/download/20917.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ny-book.org/download/20917.files/image045.gif"/>
                    <pic:cNvPicPr>
                      <a:picLocks noChangeAspect="1" noChangeArrowheads="1"/>
                    </pic:cNvPicPr>
                  </pic:nvPicPr>
                  <pic:blipFill>
                    <a:blip r:embed="rId37" cstate="print"/>
                    <a:srcRect/>
                    <a:stretch>
                      <a:fillRect/>
                    </a:stretch>
                  </pic:blipFill>
                  <pic:spPr bwMode="auto">
                    <a:xfrm>
                      <a:off x="0" y="0"/>
                      <a:ext cx="2809875" cy="990600"/>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1"/>
          <w:szCs w:val="21"/>
          <w:lang w:eastAsia="ru-RU"/>
        </w:rPr>
        <w:t> </w:t>
      </w:r>
      <w:r w:rsidRPr="007701AD">
        <w:rPr>
          <w:rFonts w:ascii="Arial" w:eastAsia="Times New Roman" w:hAnsi="Arial" w:cs="Arial"/>
          <w:color w:val="000000"/>
          <w:sz w:val="24"/>
          <w:szCs w:val="24"/>
          <w:lang w:eastAsia="ru-RU"/>
        </w:rPr>
        <w:t>Н/м</w:t>
      </w:r>
      <w:proofErr w:type="gramStart"/>
      <w:r w:rsidRPr="007701AD">
        <w:rPr>
          <w:rFonts w:ascii="Arial" w:eastAsia="Times New Roman" w:hAnsi="Arial" w:cs="Arial"/>
          <w:color w:val="000000"/>
          <w:sz w:val="21"/>
          <w:szCs w:val="21"/>
          <w:vertAlign w:val="superscript"/>
          <w:lang w:eastAsia="ru-RU"/>
        </w:rPr>
        <w:t>2</w:t>
      </w:r>
      <w:proofErr w:type="gramEnd"/>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085975" cy="723900"/>
            <wp:effectExtent l="0" t="0" r="0" b="0"/>
            <wp:docPr id="21" name="Рисунок 21" descr="http://any-book.org/download/20917.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ny-book.org/download/20917.files/image047.gif"/>
                    <pic:cNvPicPr>
                      <a:picLocks noChangeAspect="1" noChangeArrowheads="1"/>
                    </pic:cNvPicPr>
                  </pic:nvPicPr>
                  <pic:blipFill>
                    <a:blip r:embed="rId38" cstate="print"/>
                    <a:srcRect/>
                    <a:stretch>
                      <a:fillRect/>
                    </a:stretch>
                  </pic:blipFill>
                  <pic:spPr bwMode="auto">
                    <a:xfrm>
                      <a:off x="0" y="0"/>
                      <a:ext cx="2085975" cy="723900"/>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1"/>
          <w:szCs w:val="21"/>
          <w:lang w:eastAsia="ru-RU"/>
        </w:rPr>
        <w:t> </w:t>
      </w:r>
      <w:r w:rsidRPr="007701AD">
        <w:rPr>
          <w:rFonts w:ascii="Arial" w:eastAsia="Times New Roman" w:hAnsi="Arial" w:cs="Arial"/>
          <w:color w:val="000000"/>
          <w:sz w:val="24"/>
          <w:szCs w:val="24"/>
          <w:lang w:eastAsia="ru-RU"/>
        </w:rPr>
        <w:t>Н/м</w:t>
      </w:r>
      <w:proofErr w:type="gramStart"/>
      <w:r w:rsidRPr="007701AD">
        <w:rPr>
          <w:rFonts w:ascii="Arial" w:eastAsia="Times New Roman" w:hAnsi="Arial" w:cs="Arial"/>
          <w:color w:val="000000"/>
          <w:sz w:val="21"/>
          <w:szCs w:val="21"/>
          <w:vertAlign w:val="superscript"/>
          <w:lang w:eastAsia="ru-RU"/>
        </w:rPr>
        <w:t>2</w:t>
      </w:r>
      <w:proofErr w:type="gramEnd"/>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Проверка прочности втулки производится по условию:</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proofErr w:type="spellStart"/>
      <w:r w:rsidRPr="007701AD">
        <w:rPr>
          <w:rFonts w:ascii="Arial" w:eastAsia="Times New Roman" w:hAnsi="Arial" w:cs="Arial"/>
          <w:color w:val="000000"/>
          <w:sz w:val="24"/>
          <w:szCs w:val="24"/>
          <w:lang w:eastAsia="ru-RU"/>
        </w:rPr>
        <w:t>s</w:t>
      </w:r>
      <w:r w:rsidRPr="007701AD">
        <w:rPr>
          <w:rFonts w:ascii="Arial" w:eastAsia="Times New Roman" w:hAnsi="Arial" w:cs="Arial"/>
          <w:color w:val="000000"/>
          <w:sz w:val="24"/>
          <w:szCs w:val="24"/>
          <w:vertAlign w:val="subscript"/>
          <w:lang w:eastAsia="ru-RU"/>
        </w:rPr>
        <w:t>D</w:t>
      </w:r>
      <w:proofErr w:type="spellEnd"/>
      <w:r w:rsidRPr="007701AD">
        <w:rPr>
          <w:rFonts w:ascii="Arial" w:eastAsia="Times New Roman" w:hAnsi="Arial" w:cs="Arial"/>
          <w:color w:val="000000"/>
          <w:sz w:val="24"/>
          <w:szCs w:val="24"/>
          <w:lang w:eastAsia="ru-RU"/>
        </w:rPr>
        <w:t> &lt;  </w:t>
      </w:r>
      <w:proofErr w:type="spellStart"/>
      <w:r w:rsidRPr="007701AD">
        <w:rPr>
          <w:rFonts w:ascii="Arial" w:eastAsia="Times New Roman" w:hAnsi="Arial" w:cs="Arial"/>
          <w:color w:val="000000"/>
          <w:sz w:val="24"/>
          <w:szCs w:val="24"/>
          <w:lang w:eastAsia="ru-RU"/>
        </w:rPr>
        <w:t>s</w:t>
      </w:r>
      <w:r w:rsidRPr="007701AD">
        <w:rPr>
          <w:rFonts w:ascii="Arial" w:eastAsia="Times New Roman" w:hAnsi="Arial" w:cs="Arial"/>
          <w:color w:val="000000"/>
          <w:sz w:val="24"/>
          <w:szCs w:val="24"/>
          <w:vertAlign w:val="subscript"/>
          <w:lang w:eastAsia="ru-RU"/>
        </w:rPr>
        <w:t>TD</w:t>
      </w:r>
      <w:proofErr w:type="spellEnd"/>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vertAlign w:val="subscript"/>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А полого вала:</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proofErr w:type="spellStart"/>
      <w:r w:rsidRPr="007701AD">
        <w:rPr>
          <w:rFonts w:ascii="Arial" w:eastAsia="Times New Roman" w:hAnsi="Arial" w:cs="Arial"/>
          <w:color w:val="000000"/>
          <w:sz w:val="24"/>
          <w:szCs w:val="24"/>
          <w:lang w:eastAsia="ru-RU"/>
        </w:rPr>
        <w:t>s</w:t>
      </w:r>
      <w:r w:rsidRPr="007701AD">
        <w:rPr>
          <w:rFonts w:ascii="Arial" w:eastAsia="Times New Roman" w:hAnsi="Arial" w:cs="Arial"/>
          <w:color w:val="000000"/>
          <w:sz w:val="24"/>
          <w:szCs w:val="24"/>
          <w:vertAlign w:val="subscript"/>
          <w:lang w:eastAsia="ru-RU"/>
        </w:rPr>
        <w:t>d</w:t>
      </w:r>
      <w:proofErr w:type="spellEnd"/>
      <w:r w:rsidRPr="007701AD">
        <w:rPr>
          <w:rFonts w:ascii="Arial" w:eastAsia="Times New Roman" w:hAnsi="Arial" w:cs="Arial"/>
          <w:color w:val="000000"/>
          <w:sz w:val="24"/>
          <w:szCs w:val="24"/>
          <w:lang w:eastAsia="ru-RU"/>
        </w:rPr>
        <w:t> &lt;  </w:t>
      </w:r>
      <w:proofErr w:type="spellStart"/>
      <w:r w:rsidRPr="007701AD">
        <w:rPr>
          <w:rFonts w:ascii="Arial" w:eastAsia="Times New Roman" w:hAnsi="Arial" w:cs="Arial"/>
          <w:color w:val="000000"/>
          <w:sz w:val="24"/>
          <w:szCs w:val="24"/>
          <w:lang w:eastAsia="ru-RU"/>
        </w:rPr>
        <w:t>s</w:t>
      </w:r>
      <w:r w:rsidRPr="007701AD">
        <w:rPr>
          <w:rFonts w:ascii="Arial" w:eastAsia="Times New Roman" w:hAnsi="Arial" w:cs="Arial"/>
          <w:color w:val="000000"/>
          <w:sz w:val="24"/>
          <w:szCs w:val="24"/>
          <w:vertAlign w:val="subscript"/>
          <w:lang w:eastAsia="ru-RU"/>
        </w:rPr>
        <w:t>Td</w:t>
      </w:r>
      <w:proofErr w:type="spellEnd"/>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где </w:t>
      </w:r>
      <w:proofErr w:type="spellStart"/>
      <w:r w:rsidRPr="007701AD">
        <w:rPr>
          <w:rFonts w:ascii="Arial" w:eastAsia="Times New Roman" w:hAnsi="Arial" w:cs="Arial"/>
          <w:color w:val="000000"/>
          <w:sz w:val="24"/>
          <w:szCs w:val="24"/>
          <w:lang w:eastAsia="ru-RU"/>
        </w:rPr>
        <w:t>s</w:t>
      </w:r>
      <w:r w:rsidRPr="007701AD">
        <w:rPr>
          <w:rFonts w:ascii="Arial" w:eastAsia="Times New Roman" w:hAnsi="Arial" w:cs="Arial"/>
          <w:color w:val="000000"/>
          <w:sz w:val="24"/>
          <w:szCs w:val="24"/>
          <w:vertAlign w:val="subscript"/>
          <w:lang w:eastAsia="ru-RU"/>
        </w:rPr>
        <w:t>T</w:t>
      </w:r>
      <w:proofErr w:type="spellEnd"/>
      <w:r w:rsidRPr="007701AD">
        <w:rPr>
          <w:rFonts w:ascii="Arial" w:eastAsia="Times New Roman" w:hAnsi="Arial" w:cs="Arial"/>
          <w:color w:val="000000"/>
          <w:sz w:val="24"/>
          <w:szCs w:val="24"/>
          <w:lang w:eastAsia="ru-RU"/>
        </w:rPr>
        <w:t> – предел текучести материала при растяжении.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Если напряжения меньше предела текучести материала соединяемых деталей </w:t>
      </w:r>
      <w:proofErr w:type="spellStart"/>
      <w:r w:rsidRPr="007701AD">
        <w:rPr>
          <w:rFonts w:ascii="Arial" w:eastAsia="Times New Roman" w:hAnsi="Arial" w:cs="Arial"/>
          <w:color w:val="000000"/>
          <w:sz w:val="24"/>
          <w:szCs w:val="24"/>
          <w:lang w:eastAsia="ru-RU"/>
        </w:rPr>
        <w:t>s</w:t>
      </w:r>
      <w:r w:rsidRPr="007701AD">
        <w:rPr>
          <w:rFonts w:ascii="Arial" w:eastAsia="Times New Roman" w:hAnsi="Arial" w:cs="Arial"/>
          <w:color w:val="000000"/>
          <w:sz w:val="24"/>
          <w:szCs w:val="24"/>
          <w:vertAlign w:val="subscript"/>
          <w:lang w:eastAsia="ru-RU"/>
        </w:rPr>
        <w:t>T</w:t>
      </w:r>
      <w:proofErr w:type="spellEnd"/>
      <w:r w:rsidRPr="007701AD">
        <w:rPr>
          <w:rFonts w:ascii="Arial" w:eastAsia="Times New Roman" w:hAnsi="Arial" w:cs="Arial"/>
          <w:color w:val="000000"/>
          <w:sz w:val="24"/>
          <w:szCs w:val="24"/>
          <w:lang w:eastAsia="ru-RU"/>
        </w:rPr>
        <w:t> (приложение 5) [1], то посадка выбрана правильно.</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180*10</w:t>
      </w:r>
      <w:r w:rsidRPr="007701AD">
        <w:rPr>
          <w:rFonts w:ascii="Arial" w:eastAsia="Times New Roman" w:hAnsi="Arial" w:cs="Arial"/>
          <w:color w:val="000000"/>
          <w:sz w:val="24"/>
          <w:szCs w:val="24"/>
          <w:vertAlign w:val="superscript"/>
          <w:lang w:eastAsia="ru-RU"/>
        </w:rPr>
        <w:t>6</w:t>
      </w:r>
      <w:r w:rsidRPr="007701AD">
        <w:rPr>
          <w:rFonts w:ascii="Arial" w:eastAsia="Times New Roman" w:hAnsi="Arial" w:cs="Arial"/>
          <w:color w:val="000000"/>
          <w:sz w:val="24"/>
          <w:szCs w:val="24"/>
          <w:lang w:eastAsia="ru-RU"/>
        </w:rPr>
        <w:t>&lt;750*10</w:t>
      </w:r>
      <w:r w:rsidRPr="007701AD">
        <w:rPr>
          <w:rFonts w:ascii="Arial" w:eastAsia="Times New Roman" w:hAnsi="Arial" w:cs="Arial"/>
          <w:color w:val="000000"/>
          <w:sz w:val="24"/>
          <w:szCs w:val="24"/>
          <w:vertAlign w:val="superscript"/>
          <w:lang w:eastAsia="ru-RU"/>
        </w:rPr>
        <w:t>6</w:t>
      </w:r>
      <w:r w:rsidRPr="007701AD">
        <w:rPr>
          <w:rFonts w:ascii="Arial" w:eastAsia="Times New Roman" w:hAnsi="Arial" w:cs="Arial"/>
          <w:color w:val="000000"/>
          <w:sz w:val="24"/>
          <w:szCs w:val="24"/>
          <w:lang w:eastAsia="ru-RU"/>
        </w:rPr>
        <w:t>;     428*10</w:t>
      </w:r>
      <w:r w:rsidRPr="007701AD">
        <w:rPr>
          <w:rFonts w:ascii="Arial" w:eastAsia="Times New Roman" w:hAnsi="Arial" w:cs="Arial"/>
          <w:color w:val="000000"/>
          <w:sz w:val="24"/>
          <w:szCs w:val="24"/>
          <w:vertAlign w:val="superscript"/>
          <w:lang w:eastAsia="ru-RU"/>
        </w:rPr>
        <w:t>6</w:t>
      </w:r>
      <w:r w:rsidRPr="007701AD">
        <w:rPr>
          <w:rFonts w:ascii="Arial" w:eastAsia="Times New Roman" w:hAnsi="Arial" w:cs="Arial"/>
          <w:color w:val="000000"/>
          <w:sz w:val="24"/>
          <w:szCs w:val="24"/>
          <w:lang w:eastAsia="ru-RU"/>
        </w:rPr>
        <w:t>&lt;750*10</w:t>
      </w:r>
      <w:r w:rsidRPr="007701AD">
        <w:rPr>
          <w:rFonts w:ascii="Arial" w:eastAsia="Times New Roman" w:hAnsi="Arial" w:cs="Arial"/>
          <w:color w:val="000000"/>
          <w:sz w:val="24"/>
          <w:szCs w:val="24"/>
          <w:vertAlign w:val="superscript"/>
          <w:lang w:eastAsia="ru-RU"/>
        </w:rPr>
        <w:t>6</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lastRenderedPageBreak/>
        <w:t>Расчет посадок с натягом заканчивается определением усилия </w:t>
      </w:r>
      <w:proofErr w:type="spellStart"/>
      <w:r w:rsidRPr="007701AD">
        <w:rPr>
          <w:rFonts w:ascii="Arial" w:eastAsia="Times New Roman" w:hAnsi="Arial" w:cs="Arial"/>
          <w:color w:val="000000"/>
          <w:sz w:val="24"/>
          <w:szCs w:val="24"/>
          <w:lang w:eastAsia="ru-RU"/>
        </w:rPr>
        <w:t>R</w:t>
      </w:r>
      <w:r w:rsidRPr="007701AD">
        <w:rPr>
          <w:rFonts w:ascii="Arial" w:eastAsia="Times New Roman" w:hAnsi="Arial" w:cs="Arial"/>
          <w:color w:val="000000"/>
          <w:sz w:val="24"/>
          <w:szCs w:val="24"/>
          <w:vertAlign w:val="subscript"/>
          <w:lang w:eastAsia="ru-RU"/>
        </w:rPr>
        <w:t>n</w:t>
      </w:r>
      <w:proofErr w:type="spellEnd"/>
      <w:r w:rsidRPr="007701AD">
        <w:rPr>
          <w:rFonts w:ascii="Arial" w:eastAsia="Times New Roman" w:hAnsi="Arial" w:cs="Arial"/>
          <w:color w:val="000000"/>
          <w:sz w:val="24"/>
          <w:szCs w:val="24"/>
          <w:lang w:eastAsia="ru-RU"/>
        </w:rPr>
        <w:t>, необходимого при запрессовке вала во втулку, при максимальном натяге, он рассчитывается по формуле 9:</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590675" cy="228600"/>
            <wp:effectExtent l="0" t="0" r="9525" b="0"/>
            <wp:docPr id="22" name="Рисунок 22" descr="http://any-book.org/download/20917.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ny-book.org/download/20917.files/image049.gif"/>
                    <pic:cNvPicPr>
                      <a:picLocks noChangeAspect="1" noChangeArrowheads="1"/>
                    </pic:cNvPicPr>
                  </pic:nvPicPr>
                  <pic:blipFill>
                    <a:blip r:embed="rId39" cstate="print"/>
                    <a:srcRect/>
                    <a:stretch>
                      <a:fillRect/>
                    </a:stretch>
                  </pic:blipFill>
                  <pic:spPr bwMode="auto">
                    <a:xfrm>
                      <a:off x="0" y="0"/>
                      <a:ext cx="1590675" cy="228600"/>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1"/>
          <w:szCs w:val="21"/>
          <w:lang w:eastAsia="ru-RU"/>
        </w:rPr>
        <w:t> </w:t>
      </w:r>
      <w:r w:rsidRPr="007701AD">
        <w:rPr>
          <w:rFonts w:ascii="Arial" w:eastAsia="Times New Roman" w:hAnsi="Arial" w:cs="Arial"/>
          <w:color w:val="000000"/>
          <w:sz w:val="24"/>
          <w:szCs w:val="24"/>
          <w:lang w:eastAsia="ru-RU"/>
        </w:rPr>
        <w:t>, Н                                        </w:t>
      </w:r>
      <w:r w:rsidRPr="007701AD">
        <w:rPr>
          <w:rFonts w:ascii="Arial" w:eastAsia="Times New Roman" w:hAnsi="Arial" w:cs="Arial"/>
          <w:color w:val="000000"/>
          <w:sz w:val="21"/>
          <w:szCs w:val="21"/>
          <w:lang w:eastAsia="ru-RU"/>
        </w:rPr>
        <w:t> (9)</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где  </w:t>
      </w:r>
      <w:proofErr w:type="spellStart"/>
      <w:r w:rsidRPr="007701AD">
        <w:rPr>
          <w:rFonts w:ascii="Arial" w:eastAsia="Times New Roman" w:hAnsi="Arial" w:cs="Arial"/>
          <w:color w:val="000000"/>
          <w:sz w:val="24"/>
          <w:szCs w:val="24"/>
          <w:lang w:eastAsia="ru-RU"/>
        </w:rPr>
        <w:t>l</w:t>
      </w:r>
      <w:proofErr w:type="spellEnd"/>
      <w:r w:rsidRPr="007701AD">
        <w:rPr>
          <w:rFonts w:ascii="Arial" w:eastAsia="Times New Roman" w:hAnsi="Arial" w:cs="Arial"/>
          <w:color w:val="000000"/>
          <w:sz w:val="24"/>
          <w:szCs w:val="24"/>
          <w:lang w:eastAsia="ru-RU"/>
        </w:rPr>
        <w:t xml:space="preserve"> – длина соединения, </w:t>
      </w:r>
      <w:proofErr w:type="gramStart"/>
      <w:r w:rsidRPr="007701AD">
        <w:rPr>
          <w:rFonts w:ascii="Arial" w:eastAsia="Times New Roman" w:hAnsi="Arial" w:cs="Arial"/>
          <w:color w:val="000000"/>
          <w:sz w:val="24"/>
          <w:szCs w:val="24"/>
          <w:lang w:eastAsia="ru-RU"/>
        </w:rPr>
        <w:t>м</w:t>
      </w:r>
      <w:proofErr w:type="gramEnd"/>
      <w:r w:rsidRPr="007701AD">
        <w:rPr>
          <w:rFonts w:ascii="Arial" w:eastAsia="Times New Roman" w:hAnsi="Arial" w:cs="Arial"/>
          <w:color w:val="000000"/>
          <w:sz w:val="24"/>
          <w:szCs w:val="24"/>
          <w:lang w:eastAsia="ru-RU"/>
        </w:rPr>
        <w:t>;</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roofErr w:type="spellStart"/>
      <w:r w:rsidRPr="007701AD">
        <w:rPr>
          <w:rFonts w:ascii="Arial" w:eastAsia="Times New Roman" w:hAnsi="Arial" w:cs="Arial"/>
          <w:color w:val="000000"/>
          <w:sz w:val="24"/>
          <w:szCs w:val="24"/>
          <w:lang w:eastAsia="ru-RU"/>
        </w:rPr>
        <w:t>f</w:t>
      </w:r>
      <w:r w:rsidRPr="007701AD">
        <w:rPr>
          <w:rFonts w:ascii="Arial" w:eastAsia="Times New Roman" w:hAnsi="Arial" w:cs="Arial"/>
          <w:color w:val="000000"/>
          <w:sz w:val="24"/>
          <w:szCs w:val="24"/>
          <w:vertAlign w:val="subscript"/>
          <w:lang w:eastAsia="ru-RU"/>
        </w:rPr>
        <w:t>n</w:t>
      </w:r>
      <w:proofErr w:type="spellEnd"/>
      <w:r w:rsidRPr="007701AD">
        <w:rPr>
          <w:rFonts w:ascii="Arial" w:eastAsia="Times New Roman" w:hAnsi="Arial" w:cs="Arial"/>
          <w:color w:val="000000"/>
          <w:sz w:val="24"/>
          <w:szCs w:val="24"/>
          <w:lang w:eastAsia="ru-RU"/>
        </w:rPr>
        <w:t> – коэффициент трения при запрессовке;  </w:t>
      </w:r>
      <w:proofErr w:type="spellStart"/>
      <w:r w:rsidRPr="007701AD">
        <w:rPr>
          <w:rFonts w:ascii="Arial" w:eastAsia="Times New Roman" w:hAnsi="Arial" w:cs="Arial"/>
          <w:color w:val="000000"/>
          <w:sz w:val="24"/>
          <w:szCs w:val="24"/>
          <w:lang w:eastAsia="ru-RU"/>
        </w:rPr>
        <w:t>f</w:t>
      </w:r>
      <w:r w:rsidRPr="007701AD">
        <w:rPr>
          <w:rFonts w:ascii="Arial" w:eastAsia="Times New Roman" w:hAnsi="Arial" w:cs="Arial"/>
          <w:color w:val="000000"/>
          <w:sz w:val="24"/>
          <w:szCs w:val="24"/>
          <w:vertAlign w:val="subscript"/>
          <w:lang w:eastAsia="ru-RU"/>
        </w:rPr>
        <w:t>n</w:t>
      </w:r>
      <w:proofErr w:type="spellEnd"/>
      <w:r w:rsidRPr="007701AD">
        <w:rPr>
          <w:rFonts w:ascii="Arial" w:eastAsia="Times New Roman" w:hAnsi="Arial" w:cs="Arial"/>
          <w:color w:val="000000"/>
          <w:sz w:val="24"/>
          <w:szCs w:val="24"/>
          <w:lang w:eastAsia="ru-RU"/>
        </w:rPr>
        <w:t> =(1,15…1,2)</w:t>
      </w:r>
      <w:proofErr w:type="spellStart"/>
      <w:r w:rsidRPr="007701AD">
        <w:rPr>
          <w:rFonts w:ascii="Arial" w:eastAsia="Times New Roman" w:hAnsi="Arial" w:cs="Arial"/>
          <w:color w:val="000000"/>
          <w:sz w:val="24"/>
          <w:szCs w:val="24"/>
          <w:lang w:eastAsia="ru-RU"/>
        </w:rPr>
        <w:t>f</w:t>
      </w:r>
      <w:proofErr w:type="spellEnd"/>
      <w:r w:rsidRPr="007701AD">
        <w:rPr>
          <w:rFonts w:ascii="Arial" w:eastAsia="Times New Roman" w:hAnsi="Arial" w:cs="Arial"/>
          <w:color w:val="000000"/>
          <w:sz w:val="24"/>
          <w:szCs w:val="24"/>
          <w:lang w:eastAsia="ru-RU"/>
        </w:rPr>
        <w:t>;</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roofErr w:type="spellStart"/>
      <w:r w:rsidRPr="007701AD">
        <w:rPr>
          <w:rFonts w:ascii="Arial" w:eastAsia="Times New Roman" w:hAnsi="Arial" w:cs="Arial"/>
          <w:color w:val="000000"/>
          <w:sz w:val="24"/>
          <w:szCs w:val="24"/>
          <w:lang w:eastAsia="ru-RU"/>
        </w:rPr>
        <w:t>f</w:t>
      </w:r>
      <w:proofErr w:type="spellEnd"/>
      <w:r w:rsidRPr="007701AD">
        <w:rPr>
          <w:rFonts w:ascii="Arial" w:eastAsia="Times New Roman" w:hAnsi="Arial" w:cs="Arial"/>
          <w:color w:val="000000"/>
          <w:sz w:val="24"/>
          <w:szCs w:val="24"/>
          <w:lang w:eastAsia="ru-RU"/>
        </w:rPr>
        <w:t> – коэффициент трения. f=0,1 тогда </w:t>
      </w:r>
      <w:proofErr w:type="spellStart"/>
      <w:r w:rsidRPr="007701AD">
        <w:rPr>
          <w:rFonts w:ascii="Arial" w:eastAsia="Times New Roman" w:hAnsi="Arial" w:cs="Arial"/>
          <w:color w:val="000000"/>
          <w:sz w:val="24"/>
          <w:szCs w:val="24"/>
          <w:lang w:eastAsia="ru-RU"/>
        </w:rPr>
        <w:t>f</w:t>
      </w:r>
      <w:r w:rsidRPr="007701AD">
        <w:rPr>
          <w:rFonts w:ascii="Arial" w:eastAsia="Times New Roman" w:hAnsi="Arial" w:cs="Arial"/>
          <w:color w:val="000000"/>
          <w:sz w:val="24"/>
          <w:szCs w:val="24"/>
          <w:vertAlign w:val="subscript"/>
          <w:lang w:eastAsia="ru-RU"/>
        </w:rPr>
        <w:t>n</w:t>
      </w:r>
      <w:proofErr w:type="spellEnd"/>
      <w:r w:rsidRPr="007701AD">
        <w:rPr>
          <w:rFonts w:ascii="Arial" w:eastAsia="Times New Roman" w:hAnsi="Arial" w:cs="Arial"/>
          <w:color w:val="000000"/>
          <w:sz w:val="24"/>
          <w:szCs w:val="24"/>
          <w:lang w:eastAsia="ru-RU"/>
        </w:rPr>
        <w:t> =1,2*0,1=0,12</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2905125" cy="238125"/>
            <wp:effectExtent l="19050" t="0" r="9525" b="0"/>
            <wp:docPr id="23" name="Рисунок 23" descr="http://any-book.org/download/20917.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ny-book.org/download/20917.files/image051.gif"/>
                    <pic:cNvPicPr>
                      <a:picLocks noChangeAspect="1" noChangeArrowheads="1"/>
                    </pic:cNvPicPr>
                  </pic:nvPicPr>
                  <pic:blipFill>
                    <a:blip r:embed="rId40" cstate="print"/>
                    <a:srcRect/>
                    <a:stretch>
                      <a:fillRect/>
                    </a:stretch>
                  </pic:blipFill>
                  <pic:spPr bwMode="auto">
                    <a:xfrm>
                      <a:off x="0" y="0"/>
                      <a:ext cx="2905125" cy="238125"/>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4"/>
          <w:szCs w:val="24"/>
          <w:lang w:eastAsia="ru-RU"/>
        </w:rPr>
        <w:t>=0,14 МН</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Усилие при запрессовке вала на втулку будет равно  приблизительно 0,14</w:t>
      </w: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b/>
          <w:bCs/>
          <w:i/>
          <w:iCs/>
          <w:color w:val="000000"/>
          <w:sz w:val="24"/>
          <w:szCs w:val="24"/>
          <w:lang w:eastAsia="ru-RU"/>
        </w:rPr>
        <w:t>3.</w:t>
      </w:r>
      <w:r w:rsidRPr="007701AD">
        <w:rPr>
          <w:rFonts w:ascii="Arial" w:eastAsia="Times New Roman" w:hAnsi="Arial" w:cs="Arial"/>
          <w:color w:val="000000"/>
          <w:sz w:val="24"/>
          <w:szCs w:val="24"/>
          <w:lang w:eastAsia="ru-RU"/>
        </w:rPr>
        <w:t>  </w:t>
      </w:r>
      <w:r w:rsidRPr="007701AD">
        <w:rPr>
          <w:rFonts w:ascii="Arial" w:eastAsia="Times New Roman" w:hAnsi="Arial" w:cs="Arial"/>
          <w:b/>
          <w:bCs/>
          <w:i/>
          <w:iCs/>
          <w:color w:val="000000"/>
          <w:sz w:val="24"/>
          <w:szCs w:val="24"/>
          <w:lang w:eastAsia="ru-RU"/>
        </w:rPr>
        <w:t>Схема полей допусков соединяемых деталей.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Определяем предельные размеры и допуски на обработку деталей соединения согласно выбранной посадке:</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а) отверстия</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roofErr w:type="spellStart"/>
      <w:r w:rsidRPr="007701AD">
        <w:rPr>
          <w:rFonts w:ascii="Arial" w:eastAsia="Times New Roman" w:hAnsi="Arial" w:cs="Arial"/>
          <w:color w:val="000000"/>
          <w:sz w:val="24"/>
          <w:szCs w:val="24"/>
          <w:lang w:eastAsia="ru-RU"/>
        </w:rPr>
        <w:t>D</w:t>
      </w:r>
      <w:r w:rsidRPr="007701AD">
        <w:rPr>
          <w:rFonts w:ascii="Arial" w:eastAsia="Times New Roman" w:hAnsi="Arial" w:cs="Arial"/>
          <w:color w:val="000000"/>
          <w:sz w:val="24"/>
          <w:szCs w:val="24"/>
          <w:vertAlign w:val="subscript"/>
          <w:lang w:eastAsia="ru-RU"/>
        </w:rPr>
        <w:t>max</w:t>
      </w:r>
      <w:proofErr w:type="spellEnd"/>
      <w:r w:rsidRPr="007701AD">
        <w:rPr>
          <w:rFonts w:ascii="Arial" w:eastAsia="Times New Roman" w:hAnsi="Arial" w:cs="Arial"/>
          <w:color w:val="000000"/>
          <w:sz w:val="24"/>
          <w:szCs w:val="24"/>
          <w:vertAlign w:val="subscript"/>
          <w:lang w:eastAsia="ru-RU"/>
        </w:rPr>
        <w:t> </w:t>
      </w:r>
      <w:r w:rsidRPr="007701AD">
        <w:rPr>
          <w:rFonts w:ascii="Arial" w:eastAsia="Times New Roman" w:hAnsi="Arial" w:cs="Arial"/>
          <w:color w:val="000000"/>
          <w:sz w:val="24"/>
          <w:szCs w:val="24"/>
          <w:lang w:eastAsia="ru-RU"/>
        </w:rPr>
        <w:t>= </w:t>
      </w:r>
      <w:proofErr w:type="spellStart"/>
      <w:proofErr w:type="gramStart"/>
      <w:r w:rsidRPr="007701AD">
        <w:rPr>
          <w:rFonts w:ascii="Arial" w:eastAsia="Times New Roman" w:hAnsi="Arial" w:cs="Arial"/>
          <w:color w:val="000000"/>
          <w:sz w:val="24"/>
          <w:szCs w:val="24"/>
          <w:lang w:eastAsia="ru-RU"/>
        </w:rPr>
        <w:t>D</w:t>
      </w:r>
      <w:proofErr w:type="gramEnd"/>
      <w:r w:rsidRPr="007701AD">
        <w:rPr>
          <w:rFonts w:ascii="Arial" w:eastAsia="Times New Roman" w:hAnsi="Arial" w:cs="Arial"/>
          <w:color w:val="000000"/>
          <w:sz w:val="24"/>
          <w:szCs w:val="24"/>
          <w:vertAlign w:val="subscript"/>
          <w:lang w:eastAsia="ru-RU"/>
        </w:rPr>
        <w:t>н</w:t>
      </w:r>
      <w:r w:rsidRPr="007701AD">
        <w:rPr>
          <w:rFonts w:ascii="Arial" w:eastAsia="Times New Roman" w:hAnsi="Arial" w:cs="Arial"/>
          <w:color w:val="000000"/>
          <w:sz w:val="24"/>
          <w:szCs w:val="24"/>
          <w:lang w:eastAsia="ru-RU"/>
        </w:rPr>
        <w:t>+ES</w:t>
      </w:r>
      <w:proofErr w:type="spellEnd"/>
      <w:r w:rsidRPr="007701AD">
        <w:rPr>
          <w:rFonts w:ascii="Arial" w:eastAsia="Times New Roman" w:hAnsi="Arial" w:cs="Arial"/>
          <w:color w:val="000000"/>
          <w:sz w:val="24"/>
          <w:szCs w:val="24"/>
          <w:lang w:eastAsia="ru-RU"/>
        </w:rPr>
        <w:t> = 50+50,025 = 50,025 (мкм)</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1"/>
          <w:szCs w:val="21"/>
          <w:lang w:eastAsia="ru-RU"/>
        </w:rPr>
        <w:t>                     </w:t>
      </w:r>
      <w:proofErr w:type="spellStart"/>
      <w:r w:rsidRPr="007701AD">
        <w:rPr>
          <w:rFonts w:ascii="Arial" w:eastAsia="Times New Roman" w:hAnsi="Arial" w:cs="Arial"/>
          <w:color w:val="000000"/>
          <w:sz w:val="24"/>
          <w:szCs w:val="24"/>
          <w:lang w:val="en-US" w:eastAsia="ru-RU"/>
        </w:rPr>
        <w:t>D</w:t>
      </w:r>
      <w:r w:rsidRPr="007701AD">
        <w:rPr>
          <w:rFonts w:ascii="Arial" w:eastAsia="Times New Roman" w:hAnsi="Arial" w:cs="Arial"/>
          <w:color w:val="000000"/>
          <w:sz w:val="24"/>
          <w:szCs w:val="24"/>
          <w:vertAlign w:val="subscript"/>
          <w:lang w:val="en-US" w:eastAsia="ru-RU"/>
        </w:rPr>
        <w:t>min</w:t>
      </w:r>
      <w:proofErr w:type="spellEnd"/>
      <w:r w:rsidRPr="007701AD">
        <w:rPr>
          <w:rFonts w:ascii="Arial" w:eastAsia="Times New Roman" w:hAnsi="Arial" w:cs="Arial"/>
          <w:color w:val="000000"/>
          <w:sz w:val="24"/>
          <w:szCs w:val="24"/>
          <w:lang w:val="en-US" w:eastAsia="ru-RU"/>
        </w:rPr>
        <w:t> = D</w:t>
      </w:r>
      <w:proofErr w:type="spellStart"/>
      <w:r w:rsidRPr="007701AD">
        <w:rPr>
          <w:rFonts w:ascii="Arial" w:eastAsia="Times New Roman" w:hAnsi="Arial" w:cs="Arial"/>
          <w:color w:val="000000"/>
          <w:sz w:val="24"/>
          <w:szCs w:val="24"/>
          <w:vertAlign w:val="subscript"/>
          <w:lang w:eastAsia="ru-RU"/>
        </w:rPr>
        <w:t>н</w:t>
      </w:r>
      <w:proofErr w:type="spellEnd"/>
      <w:proofErr w:type="gramStart"/>
      <w:r w:rsidRPr="007701AD">
        <w:rPr>
          <w:rFonts w:ascii="Arial" w:eastAsia="Times New Roman" w:hAnsi="Arial" w:cs="Arial"/>
          <w:color w:val="000000"/>
          <w:sz w:val="24"/>
          <w:szCs w:val="24"/>
          <w:vertAlign w:val="subscript"/>
          <w:lang w:val="en-US" w:eastAsia="ru-RU"/>
        </w:rPr>
        <w:t> </w:t>
      </w:r>
      <w:r w:rsidRPr="007701AD">
        <w:rPr>
          <w:rFonts w:ascii="Arial" w:eastAsia="Times New Roman" w:hAnsi="Arial" w:cs="Arial"/>
          <w:color w:val="000000"/>
          <w:sz w:val="24"/>
          <w:szCs w:val="24"/>
          <w:lang w:val="en-US" w:eastAsia="ru-RU"/>
        </w:rPr>
        <w:t> -</w:t>
      </w:r>
      <w:proofErr w:type="gramEnd"/>
      <w:r w:rsidRPr="007701AD">
        <w:rPr>
          <w:rFonts w:ascii="Arial" w:eastAsia="Times New Roman" w:hAnsi="Arial" w:cs="Arial"/>
          <w:color w:val="000000"/>
          <w:sz w:val="24"/>
          <w:szCs w:val="24"/>
          <w:lang w:val="en-US" w:eastAsia="ru-RU"/>
        </w:rPr>
        <w:t xml:space="preserve"> EI = 50-0 =50 (</w:t>
      </w:r>
      <w:r w:rsidRPr="007701AD">
        <w:rPr>
          <w:rFonts w:ascii="Arial" w:eastAsia="Times New Roman" w:hAnsi="Arial" w:cs="Arial"/>
          <w:color w:val="000000"/>
          <w:sz w:val="24"/>
          <w:szCs w:val="24"/>
          <w:lang w:eastAsia="ru-RU"/>
        </w:rPr>
        <w:t>мкм</w:t>
      </w:r>
      <w:r w:rsidRPr="007701AD">
        <w:rPr>
          <w:rFonts w:ascii="Arial" w:eastAsia="Times New Roman" w:hAnsi="Arial" w:cs="Arial"/>
          <w:color w:val="000000"/>
          <w:sz w:val="24"/>
          <w:szCs w:val="24"/>
          <w:lang w:val="en-US" w:eastAsia="ru-RU"/>
        </w:rPr>
        <w:t>)</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1"/>
          <w:szCs w:val="21"/>
          <w:lang w:val="en-US" w:eastAsia="ru-RU"/>
        </w:rPr>
        <w:t>                              </w:t>
      </w:r>
      <w:r w:rsidRPr="007701AD">
        <w:rPr>
          <w:rFonts w:ascii="Arial" w:eastAsia="Times New Roman" w:hAnsi="Arial" w:cs="Arial"/>
          <w:color w:val="000000"/>
          <w:sz w:val="24"/>
          <w:szCs w:val="24"/>
          <w:lang w:val="en-US" w:eastAsia="ru-RU"/>
        </w:rPr>
        <w:t>T</w:t>
      </w:r>
      <w:r w:rsidRPr="007701AD">
        <w:rPr>
          <w:rFonts w:ascii="Arial" w:eastAsia="Times New Roman" w:hAnsi="Arial" w:cs="Arial"/>
          <w:color w:val="000000"/>
          <w:sz w:val="24"/>
          <w:szCs w:val="24"/>
          <w:vertAlign w:val="subscript"/>
          <w:lang w:val="en-US" w:eastAsia="ru-RU"/>
        </w:rPr>
        <w:t>D</w:t>
      </w:r>
      <w:proofErr w:type="gramStart"/>
      <w:r w:rsidRPr="007701AD">
        <w:rPr>
          <w:rFonts w:ascii="Arial" w:eastAsia="Times New Roman" w:hAnsi="Arial" w:cs="Arial"/>
          <w:color w:val="000000"/>
          <w:sz w:val="24"/>
          <w:szCs w:val="24"/>
          <w:vertAlign w:val="subscript"/>
          <w:lang w:val="en-US" w:eastAsia="ru-RU"/>
        </w:rPr>
        <w:t> </w:t>
      </w:r>
      <w:r w:rsidRPr="007701AD">
        <w:rPr>
          <w:rFonts w:ascii="Arial" w:eastAsia="Times New Roman" w:hAnsi="Arial" w:cs="Arial"/>
          <w:color w:val="000000"/>
          <w:sz w:val="24"/>
          <w:szCs w:val="24"/>
          <w:lang w:val="en-US" w:eastAsia="ru-RU"/>
        </w:rPr>
        <w:t> =</w:t>
      </w:r>
      <w:proofErr w:type="gramEnd"/>
      <w:r w:rsidRPr="007701AD">
        <w:rPr>
          <w:rFonts w:ascii="Arial" w:eastAsia="Times New Roman" w:hAnsi="Arial" w:cs="Arial"/>
          <w:color w:val="000000"/>
          <w:sz w:val="24"/>
          <w:szCs w:val="24"/>
          <w:lang w:val="en-US" w:eastAsia="ru-RU"/>
        </w:rPr>
        <w:t xml:space="preserve"> </w:t>
      </w:r>
      <w:proofErr w:type="spellStart"/>
      <w:r w:rsidRPr="007701AD">
        <w:rPr>
          <w:rFonts w:ascii="Arial" w:eastAsia="Times New Roman" w:hAnsi="Arial" w:cs="Arial"/>
          <w:color w:val="000000"/>
          <w:sz w:val="24"/>
          <w:szCs w:val="24"/>
          <w:lang w:val="en-US" w:eastAsia="ru-RU"/>
        </w:rPr>
        <w:t>D</w:t>
      </w:r>
      <w:r w:rsidRPr="007701AD">
        <w:rPr>
          <w:rFonts w:ascii="Arial" w:eastAsia="Times New Roman" w:hAnsi="Arial" w:cs="Arial"/>
          <w:color w:val="000000"/>
          <w:sz w:val="24"/>
          <w:szCs w:val="24"/>
          <w:vertAlign w:val="subscript"/>
          <w:lang w:val="en-US" w:eastAsia="ru-RU"/>
        </w:rPr>
        <w:t>max</w:t>
      </w:r>
      <w:proofErr w:type="spellEnd"/>
      <w:r w:rsidRPr="007701AD">
        <w:rPr>
          <w:rFonts w:ascii="Arial" w:eastAsia="Times New Roman" w:hAnsi="Arial" w:cs="Arial"/>
          <w:color w:val="000000"/>
          <w:sz w:val="24"/>
          <w:szCs w:val="24"/>
          <w:lang w:val="en-US" w:eastAsia="ru-RU"/>
        </w:rPr>
        <w:t xml:space="preserve"> - </w:t>
      </w:r>
      <w:proofErr w:type="spellStart"/>
      <w:r w:rsidRPr="007701AD">
        <w:rPr>
          <w:rFonts w:ascii="Arial" w:eastAsia="Times New Roman" w:hAnsi="Arial" w:cs="Arial"/>
          <w:color w:val="000000"/>
          <w:sz w:val="24"/>
          <w:szCs w:val="24"/>
          <w:lang w:val="en-US" w:eastAsia="ru-RU"/>
        </w:rPr>
        <w:t>D</w:t>
      </w:r>
      <w:r w:rsidRPr="007701AD">
        <w:rPr>
          <w:rFonts w:ascii="Arial" w:eastAsia="Times New Roman" w:hAnsi="Arial" w:cs="Arial"/>
          <w:color w:val="000000"/>
          <w:sz w:val="24"/>
          <w:szCs w:val="24"/>
          <w:vertAlign w:val="subscript"/>
          <w:lang w:val="en-US" w:eastAsia="ru-RU"/>
        </w:rPr>
        <w:t>min</w:t>
      </w:r>
      <w:proofErr w:type="spellEnd"/>
      <w:r w:rsidRPr="007701AD">
        <w:rPr>
          <w:rFonts w:ascii="Arial" w:eastAsia="Times New Roman" w:hAnsi="Arial" w:cs="Arial"/>
          <w:color w:val="000000"/>
          <w:sz w:val="24"/>
          <w:szCs w:val="24"/>
          <w:lang w:val="en-US" w:eastAsia="ru-RU"/>
        </w:rPr>
        <w:t> = ES-EI;</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1"/>
          <w:szCs w:val="21"/>
          <w:lang w:val="en-US" w:eastAsia="ru-RU"/>
        </w:rPr>
        <w:t>        </w:t>
      </w:r>
      <w:r w:rsidRPr="007701AD">
        <w:rPr>
          <w:rFonts w:ascii="Arial" w:eastAsia="Times New Roman" w:hAnsi="Arial" w:cs="Arial"/>
          <w:color w:val="000000"/>
          <w:sz w:val="24"/>
          <w:szCs w:val="24"/>
          <w:lang w:val="en-US" w:eastAsia="ru-RU"/>
        </w:rPr>
        <w:t>T</w:t>
      </w:r>
      <w:r w:rsidRPr="007701AD">
        <w:rPr>
          <w:rFonts w:ascii="Arial" w:eastAsia="Times New Roman" w:hAnsi="Arial" w:cs="Arial"/>
          <w:color w:val="000000"/>
          <w:sz w:val="21"/>
          <w:szCs w:val="21"/>
          <w:vertAlign w:val="subscript"/>
          <w:lang w:val="en-US" w:eastAsia="ru-RU"/>
        </w:rPr>
        <w:t>D</w:t>
      </w:r>
      <w:r w:rsidRPr="007701AD">
        <w:rPr>
          <w:rFonts w:ascii="Arial" w:eastAsia="Times New Roman" w:hAnsi="Arial" w:cs="Arial"/>
          <w:color w:val="000000"/>
          <w:sz w:val="21"/>
          <w:szCs w:val="21"/>
          <w:lang w:val="en-US" w:eastAsia="ru-RU"/>
        </w:rPr>
        <w:t> = 50,025 – 50 = 0,025 (</w:t>
      </w:r>
      <w:r w:rsidRPr="007701AD">
        <w:rPr>
          <w:rFonts w:ascii="Arial" w:eastAsia="Times New Roman" w:hAnsi="Arial" w:cs="Arial"/>
          <w:color w:val="000000"/>
          <w:sz w:val="21"/>
          <w:szCs w:val="21"/>
          <w:lang w:eastAsia="ru-RU"/>
        </w:rPr>
        <w:t>мкм</w:t>
      </w:r>
      <w:r w:rsidRPr="007701AD">
        <w:rPr>
          <w:rFonts w:ascii="Arial" w:eastAsia="Times New Roman" w:hAnsi="Arial" w:cs="Arial"/>
          <w:color w:val="000000"/>
          <w:sz w:val="21"/>
          <w:szCs w:val="21"/>
          <w:lang w:val="en-US" w:eastAsia="ru-RU"/>
        </w:rPr>
        <w:t>)</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4"/>
          <w:szCs w:val="24"/>
          <w:lang w:eastAsia="ru-RU"/>
        </w:rPr>
        <w:t>б</w:t>
      </w:r>
      <w:r w:rsidRPr="007701AD">
        <w:rPr>
          <w:rFonts w:ascii="Arial" w:eastAsia="Times New Roman" w:hAnsi="Arial" w:cs="Arial"/>
          <w:color w:val="000000"/>
          <w:sz w:val="24"/>
          <w:szCs w:val="24"/>
          <w:lang w:val="en-US" w:eastAsia="ru-RU"/>
        </w:rPr>
        <w:t>) </w:t>
      </w:r>
      <w:r w:rsidRPr="007701AD">
        <w:rPr>
          <w:rFonts w:ascii="Arial" w:eastAsia="Times New Roman" w:hAnsi="Arial" w:cs="Arial"/>
          <w:color w:val="000000"/>
          <w:sz w:val="24"/>
          <w:szCs w:val="24"/>
          <w:lang w:eastAsia="ru-RU"/>
        </w:rPr>
        <w:t>вала</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1"/>
          <w:szCs w:val="21"/>
          <w:lang w:val="en-US" w:eastAsia="ru-RU"/>
        </w:rPr>
        <w:t>       </w:t>
      </w:r>
      <w:proofErr w:type="spellStart"/>
      <w:proofErr w:type="gramStart"/>
      <w:r w:rsidRPr="007701AD">
        <w:rPr>
          <w:rFonts w:ascii="Arial" w:eastAsia="Times New Roman" w:hAnsi="Arial" w:cs="Arial"/>
          <w:color w:val="000000"/>
          <w:sz w:val="24"/>
          <w:szCs w:val="24"/>
          <w:lang w:val="en-US" w:eastAsia="ru-RU"/>
        </w:rPr>
        <w:t>d</w:t>
      </w:r>
      <w:r w:rsidRPr="007701AD">
        <w:rPr>
          <w:rFonts w:ascii="Arial" w:eastAsia="Times New Roman" w:hAnsi="Arial" w:cs="Arial"/>
          <w:color w:val="000000"/>
          <w:sz w:val="24"/>
          <w:szCs w:val="24"/>
          <w:vertAlign w:val="subscript"/>
          <w:lang w:val="en-US" w:eastAsia="ru-RU"/>
        </w:rPr>
        <w:t>max</w:t>
      </w:r>
      <w:proofErr w:type="spellEnd"/>
      <w:proofErr w:type="gramEnd"/>
      <w:r w:rsidRPr="007701AD">
        <w:rPr>
          <w:rFonts w:ascii="Arial" w:eastAsia="Times New Roman" w:hAnsi="Arial" w:cs="Arial"/>
          <w:color w:val="000000"/>
          <w:sz w:val="24"/>
          <w:szCs w:val="24"/>
          <w:lang w:val="en-US" w:eastAsia="ru-RU"/>
        </w:rPr>
        <w:t> = d</w:t>
      </w:r>
      <w:proofErr w:type="spellStart"/>
      <w:r w:rsidRPr="007701AD">
        <w:rPr>
          <w:rFonts w:ascii="Arial" w:eastAsia="Times New Roman" w:hAnsi="Arial" w:cs="Arial"/>
          <w:color w:val="000000"/>
          <w:sz w:val="24"/>
          <w:szCs w:val="24"/>
          <w:vertAlign w:val="subscript"/>
          <w:lang w:eastAsia="ru-RU"/>
        </w:rPr>
        <w:t>н</w:t>
      </w:r>
      <w:proofErr w:type="spellEnd"/>
      <w:r w:rsidRPr="007701AD">
        <w:rPr>
          <w:rFonts w:ascii="Arial" w:eastAsia="Times New Roman" w:hAnsi="Arial" w:cs="Arial"/>
          <w:color w:val="000000"/>
          <w:sz w:val="24"/>
          <w:szCs w:val="24"/>
          <w:lang w:val="en-US" w:eastAsia="ru-RU"/>
        </w:rPr>
        <w:t xml:space="preserve"> + </w:t>
      </w:r>
      <w:proofErr w:type="spellStart"/>
      <w:r w:rsidRPr="007701AD">
        <w:rPr>
          <w:rFonts w:ascii="Arial" w:eastAsia="Times New Roman" w:hAnsi="Arial" w:cs="Arial"/>
          <w:color w:val="000000"/>
          <w:sz w:val="24"/>
          <w:szCs w:val="24"/>
          <w:lang w:val="en-US" w:eastAsia="ru-RU"/>
        </w:rPr>
        <w:t>es</w:t>
      </w:r>
      <w:proofErr w:type="spellEnd"/>
      <w:r w:rsidRPr="007701AD">
        <w:rPr>
          <w:rFonts w:ascii="Arial" w:eastAsia="Times New Roman" w:hAnsi="Arial" w:cs="Arial"/>
          <w:color w:val="000000"/>
          <w:sz w:val="24"/>
          <w:szCs w:val="24"/>
          <w:lang w:val="en-US" w:eastAsia="ru-RU"/>
        </w:rPr>
        <w:t xml:space="preserve"> = 50 + 0,136 = 50,136 (</w:t>
      </w:r>
      <w:r w:rsidRPr="007701AD">
        <w:rPr>
          <w:rFonts w:ascii="Arial" w:eastAsia="Times New Roman" w:hAnsi="Arial" w:cs="Arial"/>
          <w:color w:val="000000"/>
          <w:sz w:val="24"/>
          <w:szCs w:val="24"/>
          <w:lang w:eastAsia="ru-RU"/>
        </w:rPr>
        <w:t>мкм</w:t>
      </w:r>
      <w:r w:rsidRPr="007701AD">
        <w:rPr>
          <w:rFonts w:ascii="Arial" w:eastAsia="Times New Roman" w:hAnsi="Arial" w:cs="Arial"/>
          <w:color w:val="000000"/>
          <w:sz w:val="24"/>
          <w:szCs w:val="24"/>
          <w:lang w:val="en-US" w:eastAsia="ru-RU"/>
        </w:rPr>
        <w:t>)</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1"/>
          <w:szCs w:val="21"/>
          <w:lang w:val="en-US" w:eastAsia="ru-RU"/>
        </w:rPr>
        <w:t>        </w:t>
      </w:r>
      <w:proofErr w:type="spellStart"/>
      <w:proofErr w:type="gramStart"/>
      <w:r w:rsidRPr="007701AD">
        <w:rPr>
          <w:rFonts w:ascii="Arial" w:eastAsia="Times New Roman" w:hAnsi="Arial" w:cs="Arial"/>
          <w:color w:val="000000"/>
          <w:sz w:val="24"/>
          <w:szCs w:val="24"/>
          <w:lang w:val="en-US" w:eastAsia="ru-RU"/>
        </w:rPr>
        <w:t>d</w:t>
      </w:r>
      <w:r w:rsidRPr="007701AD">
        <w:rPr>
          <w:rFonts w:ascii="Arial" w:eastAsia="Times New Roman" w:hAnsi="Arial" w:cs="Arial"/>
          <w:color w:val="000000"/>
          <w:sz w:val="24"/>
          <w:szCs w:val="24"/>
          <w:vertAlign w:val="subscript"/>
          <w:lang w:val="en-US" w:eastAsia="ru-RU"/>
        </w:rPr>
        <w:t>min</w:t>
      </w:r>
      <w:proofErr w:type="spellEnd"/>
      <w:proofErr w:type="gramEnd"/>
      <w:r w:rsidRPr="007701AD">
        <w:rPr>
          <w:rFonts w:ascii="Arial" w:eastAsia="Times New Roman" w:hAnsi="Arial" w:cs="Arial"/>
          <w:color w:val="000000"/>
          <w:sz w:val="24"/>
          <w:szCs w:val="24"/>
          <w:lang w:val="en-US" w:eastAsia="ru-RU"/>
        </w:rPr>
        <w:t> = d</w:t>
      </w:r>
      <w:proofErr w:type="spellStart"/>
      <w:r w:rsidRPr="007701AD">
        <w:rPr>
          <w:rFonts w:ascii="Arial" w:eastAsia="Times New Roman" w:hAnsi="Arial" w:cs="Arial"/>
          <w:color w:val="000000"/>
          <w:sz w:val="24"/>
          <w:szCs w:val="24"/>
          <w:vertAlign w:val="subscript"/>
          <w:lang w:eastAsia="ru-RU"/>
        </w:rPr>
        <w:t>н</w:t>
      </w:r>
      <w:proofErr w:type="spellEnd"/>
      <w:r w:rsidRPr="007701AD">
        <w:rPr>
          <w:rFonts w:ascii="Arial" w:eastAsia="Times New Roman" w:hAnsi="Arial" w:cs="Arial"/>
          <w:color w:val="000000"/>
          <w:sz w:val="24"/>
          <w:szCs w:val="24"/>
          <w:lang w:val="en-US" w:eastAsia="ru-RU"/>
        </w:rPr>
        <w:t xml:space="preserve"> + </w:t>
      </w:r>
      <w:proofErr w:type="spellStart"/>
      <w:r w:rsidRPr="007701AD">
        <w:rPr>
          <w:rFonts w:ascii="Arial" w:eastAsia="Times New Roman" w:hAnsi="Arial" w:cs="Arial"/>
          <w:color w:val="000000"/>
          <w:sz w:val="24"/>
          <w:szCs w:val="24"/>
          <w:lang w:val="en-US" w:eastAsia="ru-RU"/>
        </w:rPr>
        <w:t>ei</w:t>
      </w:r>
      <w:proofErr w:type="spellEnd"/>
      <w:r w:rsidRPr="007701AD">
        <w:rPr>
          <w:rFonts w:ascii="Arial" w:eastAsia="Times New Roman" w:hAnsi="Arial" w:cs="Arial"/>
          <w:color w:val="000000"/>
          <w:sz w:val="24"/>
          <w:szCs w:val="24"/>
          <w:lang w:val="en-US" w:eastAsia="ru-RU"/>
        </w:rPr>
        <w:t xml:space="preserve"> =50 + 0,097 =50,097 (</w:t>
      </w:r>
      <w:r w:rsidRPr="007701AD">
        <w:rPr>
          <w:rFonts w:ascii="Arial" w:eastAsia="Times New Roman" w:hAnsi="Arial" w:cs="Arial"/>
          <w:color w:val="000000"/>
          <w:sz w:val="24"/>
          <w:szCs w:val="24"/>
          <w:lang w:eastAsia="ru-RU"/>
        </w:rPr>
        <w:t>мкм</w:t>
      </w:r>
      <w:r w:rsidRPr="007701AD">
        <w:rPr>
          <w:rFonts w:ascii="Arial" w:eastAsia="Times New Roman" w:hAnsi="Arial" w:cs="Arial"/>
          <w:color w:val="000000"/>
          <w:sz w:val="24"/>
          <w:szCs w:val="24"/>
          <w:lang w:val="en-US" w:eastAsia="ru-RU"/>
        </w:rPr>
        <w:t>)</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1"/>
          <w:szCs w:val="21"/>
          <w:lang w:val="en-US" w:eastAsia="ru-RU"/>
        </w:rPr>
        <w:t>        </w:t>
      </w:r>
      <w:r w:rsidRPr="007701AD">
        <w:rPr>
          <w:rFonts w:ascii="Arial" w:eastAsia="Times New Roman" w:hAnsi="Arial" w:cs="Arial"/>
          <w:color w:val="000000"/>
          <w:sz w:val="24"/>
          <w:szCs w:val="24"/>
          <w:lang w:eastAsia="ru-RU"/>
        </w:rPr>
        <w:t>Т</w:t>
      </w:r>
      <w:proofErr w:type="gramStart"/>
      <w:r w:rsidRPr="007701AD">
        <w:rPr>
          <w:rFonts w:ascii="Arial" w:eastAsia="Times New Roman" w:hAnsi="Arial" w:cs="Arial"/>
          <w:color w:val="000000"/>
          <w:sz w:val="24"/>
          <w:szCs w:val="24"/>
          <w:vertAlign w:val="subscript"/>
          <w:lang w:val="en-US" w:eastAsia="ru-RU"/>
        </w:rPr>
        <w:t>d</w:t>
      </w:r>
      <w:proofErr w:type="gramEnd"/>
      <w:r w:rsidRPr="007701AD">
        <w:rPr>
          <w:rFonts w:ascii="Arial" w:eastAsia="Times New Roman" w:hAnsi="Arial" w:cs="Arial"/>
          <w:color w:val="000000"/>
          <w:sz w:val="24"/>
          <w:szCs w:val="24"/>
          <w:lang w:val="en-US" w:eastAsia="ru-RU"/>
        </w:rPr>
        <w:t xml:space="preserve"> = </w:t>
      </w:r>
      <w:proofErr w:type="spellStart"/>
      <w:r w:rsidRPr="007701AD">
        <w:rPr>
          <w:rFonts w:ascii="Arial" w:eastAsia="Times New Roman" w:hAnsi="Arial" w:cs="Arial"/>
          <w:color w:val="000000"/>
          <w:sz w:val="24"/>
          <w:szCs w:val="24"/>
          <w:lang w:val="en-US" w:eastAsia="ru-RU"/>
        </w:rPr>
        <w:t>d</w:t>
      </w:r>
      <w:r w:rsidRPr="007701AD">
        <w:rPr>
          <w:rFonts w:ascii="Arial" w:eastAsia="Times New Roman" w:hAnsi="Arial" w:cs="Arial"/>
          <w:color w:val="000000"/>
          <w:sz w:val="24"/>
          <w:szCs w:val="24"/>
          <w:vertAlign w:val="subscript"/>
          <w:lang w:val="en-US" w:eastAsia="ru-RU"/>
        </w:rPr>
        <w:t>max</w:t>
      </w:r>
      <w:proofErr w:type="spellEnd"/>
      <w:r w:rsidRPr="007701AD">
        <w:rPr>
          <w:rFonts w:ascii="Arial" w:eastAsia="Times New Roman" w:hAnsi="Arial" w:cs="Arial"/>
          <w:color w:val="000000"/>
          <w:sz w:val="24"/>
          <w:szCs w:val="24"/>
          <w:vertAlign w:val="subscript"/>
          <w:lang w:val="en-US" w:eastAsia="ru-RU"/>
        </w:rPr>
        <w:t> </w:t>
      </w:r>
      <w:r w:rsidRPr="007701AD">
        <w:rPr>
          <w:rFonts w:ascii="Arial" w:eastAsia="Times New Roman" w:hAnsi="Arial" w:cs="Arial"/>
          <w:color w:val="000000"/>
          <w:sz w:val="24"/>
          <w:szCs w:val="24"/>
          <w:lang w:val="en-US" w:eastAsia="ru-RU"/>
        </w:rPr>
        <w:t xml:space="preserve"> - </w:t>
      </w:r>
      <w:proofErr w:type="spellStart"/>
      <w:r w:rsidRPr="007701AD">
        <w:rPr>
          <w:rFonts w:ascii="Arial" w:eastAsia="Times New Roman" w:hAnsi="Arial" w:cs="Arial"/>
          <w:color w:val="000000"/>
          <w:sz w:val="24"/>
          <w:szCs w:val="24"/>
          <w:lang w:val="en-US" w:eastAsia="ru-RU"/>
        </w:rPr>
        <w:t>d</w:t>
      </w:r>
      <w:r w:rsidRPr="007701AD">
        <w:rPr>
          <w:rFonts w:ascii="Arial" w:eastAsia="Times New Roman" w:hAnsi="Arial" w:cs="Arial"/>
          <w:color w:val="000000"/>
          <w:sz w:val="24"/>
          <w:szCs w:val="24"/>
          <w:vertAlign w:val="subscript"/>
          <w:lang w:val="en-US" w:eastAsia="ru-RU"/>
        </w:rPr>
        <w:t>min</w:t>
      </w:r>
      <w:proofErr w:type="spellEnd"/>
      <w:r w:rsidRPr="007701AD">
        <w:rPr>
          <w:rFonts w:ascii="Arial" w:eastAsia="Times New Roman" w:hAnsi="Arial" w:cs="Arial"/>
          <w:color w:val="000000"/>
          <w:sz w:val="24"/>
          <w:szCs w:val="24"/>
          <w:lang w:val="en-US" w:eastAsia="ru-RU"/>
        </w:rPr>
        <w:t xml:space="preserve"> = </w:t>
      </w:r>
      <w:proofErr w:type="spellStart"/>
      <w:r w:rsidRPr="007701AD">
        <w:rPr>
          <w:rFonts w:ascii="Arial" w:eastAsia="Times New Roman" w:hAnsi="Arial" w:cs="Arial"/>
          <w:color w:val="000000"/>
          <w:sz w:val="24"/>
          <w:szCs w:val="24"/>
          <w:lang w:val="en-US" w:eastAsia="ru-RU"/>
        </w:rPr>
        <w:t>es</w:t>
      </w:r>
      <w:proofErr w:type="spellEnd"/>
      <w:r w:rsidRPr="007701AD">
        <w:rPr>
          <w:rFonts w:ascii="Arial" w:eastAsia="Times New Roman" w:hAnsi="Arial" w:cs="Arial"/>
          <w:color w:val="000000"/>
          <w:sz w:val="24"/>
          <w:szCs w:val="24"/>
          <w:lang w:val="en-US" w:eastAsia="ru-RU"/>
        </w:rPr>
        <w:t xml:space="preserve"> – </w:t>
      </w:r>
      <w:proofErr w:type="spellStart"/>
      <w:r w:rsidRPr="007701AD">
        <w:rPr>
          <w:rFonts w:ascii="Arial" w:eastAsia="Times New Roman" w:hAnsi="Arial" w:cs="Arial"/>
          <w:color w:val="000000"/>
          <w:sz w:val="24"/>
          <w:szCs w:val="24"/>
          <w:lang w:val="en-US" w:eastAsia="ru-RU"/>
        </w:rPr>
        <w:t>ei</w:t>
      </w:r>
      <w:proofErr w:type="spellEnd"/>
      <w:r w:rsidRPr="007701AD">
        <w:rPr>
          <w:rFonts w:ascii="Arial" w:eastAsia="Times New Roman" w:hAnsi="Arial" w:cs="Arial"/>
          <w:color w:val="000000"/>
          <w:sz w:val="24"/>
          <w:szCs w:val="24"/>
          <w:lang w:val="en-US" w:eastAsia="ru-RU"/>
        </w:rPr>
        <w:t>;</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val="en-US" w:eastAsia="ru-RU"/>
        </w:rPr>
        <w:t>         </w:t>
      </w:r>
      <w:proofErr w:type="spellStart"/>
      <w:r w:rsidRPr="007701AD">
        <w:rPr>
          <w:rFonts w:ascii="Arial" w:eastAsia="Times New Roman" w:hAnsi="Arial" w:cs="Arial"/>
          <w:color w:val="000000"/>
          <w:sz w:val="24"/>
          <w:szCs w:val="24"/>
          <w:lang w:eastAsia="ru-RU"/>
        </w:rPr>
        <w:t>T</w:t>
      </w:r>
      <w:r w:rsidRPr="007701AD">
        <w:rPr>
          <w:rFonts w:ascii="Arial" w:eastAsia="Times New Roman" w:hAnsi="Arial" w:cs="Arial"/>
          <w:color w:val="000000"/>
          <w:sz w:val="24"/>
          <w:szCs w:val="24"/>
          <w:vertAlign w:val="subscript"/>
          <w:lang w:eastAsia="ru-RU"/>
        </w:rPr>
        <w:t>d</w:t>
      </w:r>
      <w:proofErr w:type="spellEnd"/>
      <w:r w:rsidRPr="007701AD">
        <w:rPr>
          <w:rFonts w:ascii="Arial" w:eastAsia="Times New Roman" w:hAnsi="Arial" w:cs="Arial"/>
          <w:color w:val="000000"/>
          <w:sz w:val="24"/>
          <w:szCs w:val="24"/>
          <w:lang w:eastAsia="ru-RU"/>
        </w:rPr>
        <w:t> = 50,136 – 50,097 =0,039 (мм) = 39 (мкм)</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Строим схему расположения полей допусков. Схема изображена в произвольном масштабе. Номинальному размеру соединения соответствует нулевая линия, которая изображена горизонтально. Вверх от нее откладываются положительные отклонения размеров, а вниз – отрицательные</w:t>
      </w:r>
      <w:proofErr w:type="gramStart"/>
      <w:r w:rsidRPr="007701AD">
        <w:rPr>
          <w:rFonts w:ascii="Arial" w:eastAsia="Times New Roman" w:hAnsi="Arial" w:cs="Arial"/>
          <w:color w:val="000000"/>
          <w:sz w:val="24"/>
          <w:szCs w:val="24"/>
          <w:lang w:eastAsia="ru-RU"/>
        </w:rPr>
        <w:t>.</w:t>
      </w:r>
      <w:proofErr w:type="gramEnd"/>
      <w:r w:rsidRPr="007701AD">
        <w:rPr>
          <w:rFonts w:ascii="Arial" w:eastAsia="Times New Roman" w:hAnsi="Arial" w:cs="Arial"/>
          <w:color w:val="000000"/>
          <w:sz w:val="24"/>
          <w:szCs w:val="24"/>
          <w:lang w:eastAsia="ru-RU"/>
        </w:rPr>
        <w:t xml:space="preserve"> (</w:t>
      </w:r>
      <w:proofErr w:type="gramStart"/>
      <w:r w:rsidRPr="007701AD">
        <w:rPr>
          <w:rFonts w:ascii="Arial" w:eastAsia="Times New Roman" w:hAnsi="Arial" w:cs="Arial"/>
          <w:color w:val="000000"/>
          <w:sz w:val="24"/>
          <w:szCs w:val="24"/>
          <w:lang w:eastAsia="ru-RU"/>
        </w:rPr>
        <w:t>р</w:t>
      </w:r>
      <w:proofErr w:type="gramEnd"/>
      <w:r w:rsidRPr="007701AD">
        <w:rPr>
          <w:rFonts w:ascii="Arial" w:eastAsia="Times New Roman" w:hAnsi="Arial" w:cs="Arial"/>
          <w:color w:val="000000"/>
          <w:sz w:val="24"/>
          <w:szCs w:val="24"/>
          <w:lang w:eastAsia="ru-RU"/>
        </w:rPr>
        <w:t>ис. 1)</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2419350" cy="1685925"/>
            <wp:effectExtent l="19050" t="0" r="0" b="0"/>
            <wp:docPr id="24" name="Рисунок 24" descr="http://any-book.org/download/20917.files/imag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ny-book.org/download/20917.files/image053.jpg"/>
                    <pic:cNvPicPr>
                      <a:picLocks noChangeAspect="1" noChangeArrowheads="1"/>
                    </pic:cNvPicPr>
                  </pic:nvPicPr>
                  <pic:blipFill>
                    <a:blip r:embed="rId41" cstate="print"/>
                    <a:srcRect/>
                    <a:stretch>
                      <a:fillRect/>
                    </a:stretch>
                  </pic:blipFill>
                  <pic:spPr bwMode="auto">
                    <a:xfrm>
                      <a:off x="0" y="0"/>
                      <a:ext cx="2419350" cy="1685925"/>
                    </a:xfrm>
                    <a:prstGeom prst="rect">
                      <a:avLst/>
                    </a:prstGeom>
                    <a:noFill/>
                    <a:ln w="9525">
                      <a:noFill/>
                      <a:miter lim="800000"/>
                      <a:headEnd/>
                      <a:tailEnd/>
                    </a:ln>
                  </pic:spPr>
                </pic:pic>
              </a:graphicData>
            </a:graphic>
          </wp:inline>
        </w:drawing>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Рис.1 Схема расположения полей допусков соединения  Æ50</w:t>
      </w:r>
      <w:r>
        <w:rPr>
          <w:rFonts w:ascii="Arial" w:eastAsia="Times New Roman" w:hAnsi="Arial" w:cs="Arial"/>
          <w:noProof/>
          <w:color w:val="000000"/>
          <w:sz w:val="24"/>
          <w:szCs w:val="24"/>
          <w:lang w:eastAsia="ru-RU"/>
        </w:rPr>
        <w:drawing>
          <wp:inline distT="0" distB="0" distL="0" distR="0">
            <wp:extent cx="295275" cy="390525"/>
            <wp:effectExtent l="0" t="0" r="0" b="0"/>
            <wp:docPr id="25" name="Рисунок 25" descr="http://any-book.org/download/20917.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ny-book.org/download/20917.files/image033.gif"/>
                    <pic:cNvPicPr>
                      <a:picLocks noChangeAspect="1" noChangeArrowheads="1"/>
                    </pic:cNvPicPr>
                  </pic:nvPicPr>
                  <pic:blipFill>
                    <a:blip r:embed="rId31" cstate="print"/>
                    <a:srcRect/>
                    <a:stretch>
                      <a:fillRect/>
                    </a:stretch>
                  </pic:blipFill>
                  <pic:spPr bwMode="auto">
                    <a:xfrm>
                      <a:off x="0" y="0"/>
                      <a:ext cx="295275" cy="390525"/>
                    </a:xfrm>
                    <a:prstGeom prst="rect">
                      <a:avLst/>
                    </a:prstGeom>
                    <a:noFill/>
                    <a:ln w="9525">
                      <a:noFill/>
                      <a:miter lim="800000"/>
                      <a:headEnd/>
                      <a:tailEnd/>
                    </a:ln>
                  </pic:spPr>
                </pic:pic>
              </a:graphicData>
            </a:graphic>
          </wp:inline>
        </w:drawing>
      </w:r>
      <w:r w:rsidRPr="007701AD">
        <w:rPr>
          <w:rFonts w:ascii="Arial" w:eastAsia="Times New Roman" w:hAnsi="Arial" w:cs="Arial"/>
          <w:color w:val="000000"/>
          <w:sz w:val="24"/>
          <w:szCs w:val="24"/>
          <w:lang w:eastAsia="ru-RU"/>
        </w:rPr>
        <w:t>.</w:t>
      </w: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Определяем наибольший и наименьший натяги:</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1"/>
          <w:szCs w:val="21"/>
          <w:lang w:eastAsia="ru-RU"/>
        </w:rPr>
        <w:t>     </w:t>
      </w:r>
      <w:proofErr w:type="spellStart"/>
      <w:r w:rsidRPr="007701AD">
        <w:rPr>
          <w:rFonts w:ascii="Arial" w:eastAsia="Times New Roman" w:hAnsi="Arial" w:cs="Arial"/>
          <w:color w:val="000000"/>
          <w:sz w:val="24"/>
          <w:szCs w:val="24"/>
          <w:lang w:val="en-US" w:eastAsia="ru-RU"/>
        </w:rPr>
        <w:t>N</w:t>
      </w:r>
      <w:r w:rsidRPr="007701AD">
        <w:rPr>
          <w:rFonts w:ascii="Arial" w:eastAsia="Times New Roman" w:hAnsi="Arial" w:cs="Arial"/>
          <w:color w:val="000000"/>
          <w:sz w:val="24"/>
          <w:szCs w:val="24"/>
          <w:vertAlign w:val="subscript"/>
          <w:lang w:val="en-US" w:eastAsia="ru-RU"/>
        </w:rPr>
        <w:t>max</w:t>
      </w:r>
      <w:proofErr w:type="spellEnd"/>
      <w:r w:rsidRPr="007701AD">
        <w:rPr>
          <w:rFonts w:ascii="Arial" w:eastAsia="Times New Roman" w:hAnsi="Arial" w:cs="Arial"/>
          <w:color w:val="000000"/>
          <w:sz w:val="24"/>
          <w:szCs w:val="24"/>
          <w:lang w:val="en-US" w:eastAsia="ru-RU"/>
        </w:rPr>
        <w:t xml:space="preserve">= </w:t>
      </w:r>
      <w:proofErr w:type="spellStart"/>
      <w:r w:rsidRPr="007701AD">
        <w:rPr>
          <w:rFonts w:ascii="Arial" w:eastAsia="Times New Roman" w:hAnsi="Arial" w:cs="Arial"/>
          <w:color w:val="000000"/>
          <w:sz w:val="24"/>
          <w:szCs w:val="24"/>
          <w:lang w:val="en-US" w:eastAsia="ru-RU"/>
        </w:rPr>
        <w:t>es</w:t>
      </w:r>
      <w:proofErr w:type="spellEnd"/>
      <w:r w:rsidRPr="007701AD">
        <w:rPr>
          <w:rFonts w:ascii="Arial" w:eastAsia="Times New Roman" w:hAnsi="Arial" w:cs="Arial"/>
          <w:color w:val="000000"/>
          <w:sz w:val="24"/>
          <w:szCs w:val="24"/>
          <w:lang w:val="en-US" w:eastAsia="ru-RU"/>
        </w:rPr>
        <w:t xml:space="preserve"> – EI = 136 – 0 = 136 (</w:t>
      </w:r>
      <w:r w:rsidRPr="007701AD">
        <w:rPr>
          <w:rFonts w:ascii="Arial" w:eastAsia="Times New Roman" w:hAnsi="Arial" w:cs="Arial"/>
          <w:color w:val="000000"/>
          <w:sz w:val="24"/>
          <w:szCs w:val="24"/>
          <w:lang w:eastAsia="ru-RU"/>
        </w:rPr>
        <w:t>мкм</w:t>
      </w:r>
      <w:r w:rsidRPr="007701AD">
        <w:rPr>
          <w:rFonts w:ascii="Arial" w:eastAsia="Times New Roman" w:hAnsi="Arial" w:cs="Arial"/>
          <w:color w:val="000000"/>
          <w:sz w:val="24"/>
          <w:szCs w:val="24"/>
          <w:lang w:val="en-US" w:eastAsia="ru-RU"/>
        </w:rPr>
        <w:t>)</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1"/>
          <w:szCs w:val="21"/>
          <w:lang w:val="en-US" w:eastAsia="ru-RU"/>
        </w:rPr>
        <w:t>     </w:t>
      </w:r>
      <w:proofErr w:type="spellStart"/>
      <w:r w:rsidRPr="007701AD">
        <w:rPr>
          <w:rFonts w:ascii="Arial" w:eastAsia="Times New Roman" w:hAnsi="Arial" w:cs="Arial"/>
          <w:color w:val="000000"/>
          <w:sz w:val="24"/>
          <w:szCs w:val="24"/>
          <w:lang w:val="en-US" w:eastAsia="ru-RU"/>
        </w:rPr>
        <w:t>N</w:t>
      </w:r>
      <w:r w:rsidRPr="007701AD">
        <w:rPr>
          <w:rFonts w:ascii="Arial" w:eastAsia="Times New Roman" w:hAnsi="Arial" w:cs="Arial"/>
          <w:color w:val="000000"/>
          <w:sz w:val="24"/>
          <w:szCs w:val="24"/>
          <w:vertAlign w:val="subscript"/>
          <w:lang w:val="en-US" w:eastAsia="ru-RU"/>
        </w:rPr>
        <w:t>min</w:t>
      </w:r>
      <w:proofErr w:type="spellEnd"/>
      <w:r w:rsidRPr="007701AD">
        <w:rPr>
          <w:rFonts w:ascii="Arial" w:eastAsia="Times New Roman" w:hAnsi="Arial" w:cs="Arial"/>
          <w:color w:val="000000"/>
          <w:sz w:val="24"/>
          <w:szCs w:val="24"/>
          <w:lang w:val="en-US" w:eastAsia="ru-RU"/>
        </w:rPr>
        <w:t xml:space="preserve">= </w:t>
      </w:r>
      <w:proofErr w:type="spellStart"/>
      <w:r w:rsidRPr="007701AD">
        <w:rPr>
          <w:rFonts w:ascii="Arial" w:eastAsia="Times New Roman" w:hAnsi="Arial" w:cs="Arial"/>
          <w:color w:val="000000"/>
          <w:sz w:val="24"/>
          <w:szCs w:val="24"/>
          <w:lang w:val="en-US" w:eastAsia="ru-RU"/>
        </w:rPr>
        <w:t>ei</w:t>
      </w:r>
      <w:proofErr w:type="spellEnd"/>
      <w:r w:rsidRPr="007701AD">
        <w:rPr>
          <w:rFonts w:ascii="Arial" w:eastAsia="Times New Roman" w:hAnsi="Arial" w:cs="Arial"/>
          <w:color w:val="000000"/>
          <w:sz w:val="24"/>
          <w:szCs w:val="24"/>
          <w:lang w:val="en-US" w:eastAsia="ru-RU"/>
        </w:rPr>
        <w:t xml:space="preserve"> – ES = 97 – 25</w:t>
      </w:r>
      <w:proofErr w:type="gramStart"/>
      <w:r w:rsidRPr="007701AD">
        <w:rPr>
          <w:rFonts w:ascii="Arial" w:eastAsia="Times New Roman" w:hAnsi="Arial" w:cs="Arial"/>
          <w:color w:val="000000"/>
          <w:sz w:val="24"/>
          <w:szCs w:val="24"/>
          <w:lang w:val="en-US" w:eastAsia="ru-RU"/>
        </w:rPr>
        <w:t>  =</w:t>
      </w:r>
      <w:proofErr w:type="gramEnd"/>
      <w:r w:rsidRPr="007701AD">
        <w:rPr>
          <w:rFonts w:ascii="Arial" w:eastAsia="Times New Roman" w:hAnsi="Arial" w:cs="Arial"/>
          <w:color w:val="000000"/>
          <w:sz w:val="24"/>
          <w:szCs w:val="24"/>
          <w:lang w:val="en-US" w:eastAsia="ru-RU"/>
        </w:rPr>
        <w:t xml:space="preserve"> 72 (</w:t>
      </w:r>
      <w:r w:rsidRPr="007701AD">
        <w:rPr>
          <w:rFonts w:ascii="Arial" w:eastAsia="Times New Roman" w:hAnsi="Arial" w:cs="Arial"/>
          <w:color w:val="000000"/>
          <w:sz w:val="24"/>
          <w:szCs w:val="24"/>
          <w:lang w:eastAsia="ru-RU"/>
        </w:rPr>
        <w:t>мкм</w:t>
      </w:r>
      <w:r w:rsidRPr="007701AD">
        <w:rPr>
          <w:rFonts w:ascii="Arial" w:eastAsia="Times New Roman" w:hAnsi="Arial" w:cs="Arial"/>
          <w:color w:val="000000"/>
          <w:sz w:val="24"/>
          <w:szCs w:val="24"/>
          <w:lang w:val="en-US" w:eastAsia="ru-RU"/>
        </w:rPr>
        <w:t>)</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4"/>
          <w:szCs w:val="24"/>
          <w:lang w:eastAsia="ru-RU"/>
        </w:rPr>
        <w:t>Допуск</w:t>
      </w:r>
      <w:r w:rsidRPr="007701AD">
        <w:rPr>
          <w:rFonts w:ascii="Arial" w:eastAsia="Times New Roman" w:hAnsi="Arial" w:cs="Arial"/>
          <w:color w:val="000000"/>
          <w:sz w:val="24"/>
          <w:szCs w:val="24"/>
          <w:lang w:val="en-US" w:eastAsia="ru-RU"/>
        </w:rPr>
        <w:t> </w:t>
      </w:r>
      <w:r w:rsidRPr="007701AD">
        <w:rPr>
          <w:rFonts w:ascii="Arial" w:eastAsia="Times New Roman" w:hAnsi="Arial" w:cs="Arial"/>
          <w:color w:val="000000"/>
          <w:sz w:val="24"/>
          <w:szCs w:val="24"/>
          <w:lang w:eastAsia="ru-RU"/>
        </w:rPr>
        <w:t>посадки</w:t>
      </w:r>
      <w:r w:rsidRPr="007701AD">
        <w:rPr>
          <w:rFonts w:ascii="Arial" w:eastAsia="Times New Roman" w:hAnsi="Arial" w:cs="Arial"/>
          <w:color w:val="000000"/>
          <w:sz w:val="24"/>
          <w:szCs w:val="24"/>
          <w:lang w:val="en-US" w:eastAsia="ru-RU"/>
        </w:rPr>
        <w:t>:</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1"/>
          <w:szCs w:val="21"/>
          <w:lang w:val="en-US" w:eastAsia="ru-RU"/>
        </w:rPr>
        <w:t>     </w:t>
      </w:r>
      <w:r w:rsidRPr="007701AD">
        <w:rPr>
          <w:rFonts w:ascii="Arial" w:eastAsia="Times New Roman" w:hAnsi="Arial" w:cs="Arial"/>
          <w:color w:val="000000"/>
          <w:sz w:val="24"/>
          <w:szCs w:val="24"/>
          <w:lang w:val="en-US" w:eastAsia="ru-RU"/>
        </w:rPr>
        <w:t xml:space="preserve">TN = </w:t>
      </w:r>
      <w:proofErr w:type="spellStart"/>
      <w:r w:rsidRPr="007701AD">
        <w:rPr>
          <w:rFonts w:ascii="Arial" w:eastAsia="Times New Roman" w:hAnsi="Arial" w:cs="Arial"/>
          <w:color w:val="000000"/>
          <w:sz w:val="24"/>
          <w:szCs w:val="24"/>
          <w:lang w:val="en-US" w:eastAsia="ru-RU"/>
        </w:rPr>
        <w:t>N</w:t>
      </w:r>
      <w:r w:rsidRPr="007701AD">
        <w:rPr>
          <w:rFonts w:ascii="Arial" w:eastAsia="Times New Roman" w:hAnsi="Arial" w:cs="Arial"/>
          <w:color w:val="000000"/>
          <w:sz w:val="24"/>
          <w:szCs w:val="24"/>
          <w:vertAlign w:val="subscript"/>
          <w:lang w:val="en-US" w:eastAsia="ru-RU"/>
        </w:rPr>
        <w:t>max</w:t>
      </w:r>
      <w:proofErr w:type="spellEnd"/>
      <w:r w:rsidRPr="007701AD">
        <w:rPr>
          <w:rFonts w:ascii="Arial" w:eastAsia="Times New Roman" w:hAnsi="Arial" w:cs="Arial"/>
          <w:color w:val="000000"/>
          <w:sz w:val="24"/>
          <w:szCs w:val="24"/>
          <w:lang w:val="en-US" w:eastAsia="ru-RU"/>
        </w:rPr>
        <w:t> -</w:t>
      </w:r>
      <w:proofErr w:type="gramStart"/>
      <w:r w:rsidRPr="007701AD">
        <w:rPr>
          <w:rFonts w:ascii="Arial" w:eastAsia="Times New Roman" w:hAnsi="Arial" w:cs="Arial"/>
          <w:color w:val="000000"/>
          <w:sz w:val="24"/>
          <w:szCs w:val="24"/>
          <w:lang w:val="en-US" w:eastAsia="ru-RU"/>
        </w:rPr>
        <w:t>  </w:t>
      </w:r>
      <w:proofErr w:type="spellStart"/>
      <w:r w:rsidRPr="007701AD">
        <w:rPr>
          <w:rFonts w:ascii="Arial" w:eastAsia="Times New Roman" w:hAnsi="Arial" w:cs="Arial"/>
          <w:color w:val="000000"/>
          <w:sz w:val="24"/>
          <w:szCs w:val="24"/>
          <w:lang w:val="en-US" w:eastAsia="ru-RU"/>
        </w:rPr>
        <w:t>N</w:t>
      </w:r>
      <w:r w:rsidRPr="007701AD">
        <w:rPr>
          <w:rFonts w:ascii="Arial" w:eastAsia="Times New Roman" w:hAnsi="Arial" w:cs="Arial"/>
          <w:color w:val="000000"/>
          <w:sz w:val="24"/>
          <w:szCs w:val="24"/>
          <w:vertAlign w:val="subscript"/>
          <w:lang w:val="en-US" w:eastAsia="ru-RU"/>
        </w:rPr>
        <w:t>min</w:t>
      </w:r>
      <w:proofErr w:type="spellEnd"/>
      <w:proofErr w:type="gramEnd"/>
      <w:r w:rsidRPr="007701AD">
        <w:rPr>
          <w:rFonts w:ascii="Arial" w:eastAsia="Times New Roman" w:hAnsi="Arial" w:cs="Arial"/>
          <w:color w:val="000000"/>
          <w:sz w:val="24"/>
          <w:szCs w:val="24"/>
          <w:vertAlign w:val="subscript"/>
          <w:lang w:val="en-US" w:eastAsia="ru-RU"/>
        </w:rPr>
        <w:t> </w:t>
      </w:r>
      <w:r w:rsidRPr="007701AD">
        <w:rPr>
          <w:rFonts w:ascii="Arial" w:eastAsia="Times New Roman" w:hAnsi="Arial" w:cs="Arial"/>
          <w:color w:val="000000"/>
          <w:sz w:val="24"/>
          <w:szCs w:val="24"/>
          <w:lang w:val="en-US" w:eastAsia="ru-RU"/>
        </w:rPr>
        <w:t> = 136-72=64 (</w:t>
      </w:r>
      <w:r w:rsidRPr="007701AD">
        <w:rPr>
          <w:rFonts w:ascii="Arial" w:eastAsia="Times New Roman" w:hAnsi="Arial" w:cs="Arial"/>
          <w:color w:val="000000"/>
          <w:sz w:val="24"/>
          <w:szCs w:val="24"/>
          <w:lang w:eastAsia="ru-RU"/>
        </w:rPr>
        <w:t>мкм</w:t>
      </w:r>
      <w:r w:rsidRPr="007701AD">
        <w:rPr>
          <w:rFonts w:ascii="Arial" w:eastAsia="Times New Roman" w:hAnsi="Arial" w:cs="Arial"/>
          <w:color w:val="000000"/>
          <w:sz w:val="24"/>
          <w:szCs w:val="24"/>
          <w:lang w:val="en-US" w:eastAsia="ru-RU"/>
        </w:rPr>
        <w:t>)</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4"/>
          <w:szCs w:val="24"/>
          <w:lang w:val="en-US" w:eastAsia="ru-RU"/>
        </w:rPr>
        <w:t xml:space="preserve">TN = </w:t>
      </w:r>
      <w:proofErr w:type="spellStart"/>
      <w:r w:rsidRPr="007701AD">
        <w:rPr>
          <w:rFonts w:ascii="Arial" w:eastAsia="Times New Roman" w:hAnsi="Arial" w:cs="Arial"/>
          <w:color w:val="000000"/>
          <w:sz w:val="24"/>
          <w:szCs w:val="24"/>
          <w:lang w:val="en-US" w:eastAsia="ru-RU"/>
        </w:rPr>
        <w:t>es</w:t>
      </w:r>
      <w:proofErr w:type="spellEnd"/>
      <w:r w:rsidRPr="007701AD">
        <w:rPr>
          <w:rFonts w:ascii="Arial" w:eastAsia="Times New Roman" w:hAnsi="Arial" w:cs="Arial"/>
          <w:color w:val="000000"/>
          <w:sz w:val="24"/>
          <w:szCs w:val="24"/>
          <w:lang w:val="en-US" w:eastAsia="ru-RU"/>
        </w:rPr>
        <w:t xml:space="preserve"> – </w:t>
      </w:r>
      <w:proofErr w:type="spellStart"/>
      <w:r w:rsidRPr="007701AD">
        <w:rPr>
          <w:rFonts w:ascii="Arial" w:eastAsia="Times New Roman" w:hAnsi="Arial" w:cs="Arial"/>
          <w:color w:val="000000"/>
          <w:sz w:val="24"/>
          <w:szCs w:val="24"/>
          <w:lang w:val="en-US" w:eastAsia="ru-RU"/>
        </w:rPr>
        <w:t>ei</w:t>
      </w:r>
      <w:proofErr w:type="spellEnd"/>
      <w:r w:rsidRPr="007701AD">
        <w:rPr>
          <w:rFonts w:ascii="Arial" w:eastAsia="Times New Roman" w:hAnsi="Arial" w:cs="Arial"/>
          <w:color w:val="000000"/>
          <w:sz w:val="24"/>
          <w:szCs w:val="24"/>
          <w:lang w:val="en-US" w:eastAsia="ru-RU"/>
        </w:rPr>
        <w:t xml:space="preserve"> + ES = T</w:t>
      </w:r>
      <w:r w:rsidRPr="007701AD">
        <w:rPr>
          <w:rFonts w:ascii="Arial" w:eastAsia="Times New Roman" w:hAnsi="Arial" w:cs="Arial"/>
          <w:color w:val="000000"/>
          <w:sz w:val="24"/>
          <w:szCs w:val="24"/>
          <w:vertAlign w:val="subscript"/>
          <w:lang w:val="en-US" w:eastAsia="ru-RU"/>
        </w:rPr>
        <w:t>D</w:t>
      </w:r>
      <w:r w:rsidRPr="007701AD">
        <w:rPr>
          <w:rFonts w:ascii="Arial" w:eastAsia="Times New Roman" w:hAnsi="Arial" w:cs="Arial"/>
          <w:color w:val="000000"/>
          <w:sz w:val="24"/>
          <w:szCs w:val="24"/>
          <w:lang w:val="en-US" w:eastAsia="ru-RU"/>
        </w:rPr>
        <w:t> =</w:t>
      </w:r>
      <w:proofErr w:type="gramStart"/>
      <w:r w:rsidRPr="007701AD">
        <w:rPr>
          <w:rFonts w:ascii="Arial" w:eastAsia="Times New Roman" w:hAnsi="Arial" w:cs="Arial"/>
          <w:color w:val="000000"/>
          <w:sz w:val="24"/>
          <w:szCs w:val="24"/>
          <w:lang w:val="en-US" w:eastAsia="ru-RU"/>
        </w:rPr>
        <w:t>T</w:t>
      </w:r>
      <w:r w:rsidRPr="007701AD">
        <w:rPr>
          <w:rFonts w:ascii="Arial" w:eastAsia="Times New Roman" w:hAnsi="Arial" w:cs="Arial"/>
          <w:color w:val="000000"/>
          <w:sz w:val="24"/>
          <w:szCs w:val="24"/>
          <w:vertAlign w:val="subscript"/>
          <w:lang w:val="en-US" w:eastAsia="ru-RU"/>
        </w:rPr>
        <w:t>d</w:t>
      </w:r>
      <w:r w:rsidRPr="007701AD">
        <w:rPr>
          <w:rFonts w:ascii="Arial" w:eastAsia="Times New Roman" w:hAnsi="Arial" w:cs="Arial"/>
          <w:color w:val="000000"/>
          <w:sz w:val="24"/>
          <w:szCs w:val="24"/>
          <w:lang w:val="en-US" w:eastAsia="ru-RU"/>
        </w:rPr>
        <w:t> ;</w:t>
      </w:r>
      <w:proofErr w:type="gramEnd"/>
      <w:r w:rsidRPr="007701AD">
        <w:rPr>
          <w:rFonts w:ascii="Arial" w:eastAsia="Times New Roman" w:hAnsi="Arial" w:cs="Arial"/>
          <w:color w:val="000000"/>
          <w:sz w:val="24"/>
          <w:szCs w:val="24"/>
          <w:lang w:val="en-US" w:eastAsia="ru-RU"/>
        </w:rPr>
        <w:t>        TN = 25+39=64 (</w:t>
      </w:r>
      <w:r w:rsidRPr="007701AD">
        <w:rPr>
          <w:rFonts w:ascii="Arial" w:eastAsia="Times New Roman" w:hAnsi="Arial" w:cs="Arial"/>
          <w:color w:val="000000"/>
          <w:sz w:val="24"/>
          <w:szCs w:val="24"/>
          <w:lang w:eastAsia="ru-RU"/>
        </w:rPr>
        <w:t>мкм</w:t>
      </w:r>
      <w:r w:rsidRPr="007701AD">
        <w:rPr>
          <w:rFonts w:ascii="Arial" w:eastAsia="Times New Roman" w:hAnsi="Arial" w:cs="Arial"/>
          <w:color w:val="000000"/>
          <w:sz w:val="24"/>
          <w:szCs w:val="24"/>
          <w:lang w:val="en-US" w:eastAsia="ru-RU"/>
        </w:rPr>
        <w:t>)</w:t>
      </w:r>
    </w:p>
    <w:p w:rsidR="007701AD" w:rsidRPr="007701AD" w:rsidRDefault="007701AD" w:rsidP="007701AD">
      <w:pPr>
        <w:spacing w:after="150" w:line="240" w:lineRule="auto"/>
        <w:rPr>
          <w:rFonts w:ascii="Arial" w:eastAsia="Times New Roman" w:hAnsi="Arial" w:cs="Arial"/>
          <w:color w:val="000000"/>
          <w:sz w:val="21"/>
          <w:szCs w:val="21"/>
          <w:lang w:val="en-US" w:eastAsia="ru-RU"/>
        </w:rPr>
      </w:pPr>
      <w:r w:rsidRPr="007701AD">
        <w:rPr>
          <w:rFonts w:ascii="Arial" w:eastAsia="Times New Roman" w:hAnsi="Arial" w:cs="Arial"/>
          <w:color w:val="000000"/>
          <w:sz w:val="21"/>
          <w:szCs w:val="21"/>
          <w:lang w:val="en-US"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4"/>
          <w:szCs w:val="24"/>
          <w:lang w:eastAsia="ru-RU"/>
        </w:rPr>
        <w:t xml:space="preserve">Вычерчиваем сборочный и </w:t>
      </w:r>
      <w:proofErr w:type="spellStart"/>
      <w:r w:rsidRPr="007701AD">
        <w:rPr>
          <w:rFonts w:ascii="Arial" w:eastAsia="Times New Roman" w:hAnsi="Arial" w:cs="Arial"/>
          <w:color w:val="000000"/>
          <w:sz w:val="24"/>
          <w:szCs w:val="24"/>
          <w:lang w:eastAsia="ru-RU"/>
        </w:rPr>
        <w:t>подетальный</w:t>
      </w:r>
      <w:proofErr w:type="spellEnd"/>
      <w:r w:rsidRPr="007701AD">
        <w:rPr>
          <w:rFonts w:ascii="Arial" w:eastAsia="Times New Roman" w:hAnsi="Arial" w:cs="Arial"/>
          <w:color w:val="000000"/>
          <w:sz w:val="24"/>
          <w:szCs w:val="24"/>
          <w:lang w:eastAsia="ru-RU"/>
        </w:rPr>
        <w:t xml:space="preserve"> эскизы соединяемых деталей с указанием посадки, предельных отклонений и шероховатости поверхностей     (рис. 2).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Arial" w:eastAsia="Times New Roman" w:hAnsi="Arial" w:cs="Arial"/>
          <w:color w:val="000000"/>
          <w:sz w:val="21"/>
          <w:szCs w:val="21"/>
          <w:lang w:eastAsia="ru-RU"/>
        </w:rPr>
        <w:t> </w:t>
      </w:r>
    </w:p>
    <w:p w:rsidR="007701AD" w:rsidRPr="007701AD" w:rsidRDefault="007701AD" w:rsidP="007701AD">
      <w:pPr>
        <w:spacing w:after="150" w:line="240" w:lineRule="auto"/>
        <w:ind w:left="720"/>
        <w:rPr>
          <w:rFonts w:ascii="Arial" w:eastAsia="Times New Roman" w:hAnsi="Arial" w:cs="Arial"/>
          <w:color w:val="000000"/>
          <w:sz w:val="21"/>
          <w:szCs w:val="21"/>
          <w:lang w:eastAsia="ru-RU"/>
        </w:rPr>
      </w:pPr>
    </w:p>
    <w:p w:rsidR="007701AD" w:rsidRPr="007701AD" w:rsidRDefault="007701AD" w:rsidP="007701AD">
      <w:pPr>
        <w:spacing w:after="150" w:line="240" w:lineRule="auto"/>
        <w:ind w:left="720"/>
        <w:rPr>
          <w:rFonts w:ascii="Arial" w:eastAsia="Times New Roman" w:hAnsi="Arial" w:cs="Arial"/>
          <w:color w:val="000000"/>
          <w:sz w:val="21"/>
          <w:szCs w:val="21"/>
          <w:lang w:eastAsia="ru-RU"/>
        </w:rPr>
      </w:pPr>
    </w:p>
    <w:p w:rsidR="007701AD" w:rsidRPr="007701AD" w:rsidRDefault="007701AD" w:rsidP="007701AD">
      <w:pPr>
        <w:spacing w:after="150" w:line="240" w:lineRule="auto"/>
        <w:ind w:left="72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162300" cy="2247900"/>
            <wp:effectExtent l="19050" t="0" r="0" b="0"/>
            <wp:docPr id="26" name="Рисунок 26" descr="http://any-book.org/download/20917.files/image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ny-book.org/download/20917.files/image055.jpg"/>
                    <pic:cNvPicPr>
                      <a:picLocks noChangeAspect="1" noChangeArrowheads="1"/>
                    </pic:cNvPicPr>
                  </pic:nvPicPr>
                  <pic:blipFill>
                    <a:blip r:embed="rId42" cstate="print"/>
                    <a:srcRect/>
                    <a:stretch>
                      <a:fillRect/>
                    </a:stretch>
                  </pic:blipFill>
                  <pic:spPr bwMode="auto">
                    <a:xfrm>
                      <a:off x="0" y="0"/>
                      <a:ext cx="3162300" cy="2247900"/>
                    </a:xfrm>
                    <a:prstGeom prst="rect">
                      <a:avLst/>
                    </a:prstGeom>
                    <a:noFill/>
                    <a:ln w="9525">
                      <a:noFill/>
                      <a:miter lim="800000"/>
                      <a:headEnd/>
                      <a:tailEnd/>
                    </a:ln>
                  </pic:spPr>
                </pic:pic>
              </a:graphicData>
            </a:graphic>
          </wp:inline>
        </w:drawing>
      </w:r>
    </w:p>
    <w:p w:rsidR="007701AD" w:rsidRPr="007701AD" w:rsidRDefault="007701AD" w:rsidP="008A13AB">
      <w:pPr>
        <w:spacing w:after="150" w:line="240" w:lineRule="auto"/>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lastRenderedPageBreak/>
        <w:t>Практическая работа № 14</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Тема:</w:t>
      </w:r>
      <w:r w:rsidRPr="007701AD">
        <w:rPr>
          <w:rFonts w:ascii="Times New Roman" w:eastAsia="Times New Roman" w:hAnsi="Times New Roman" w:cs="Times New Roman"/>
          <w:color w:val="000000"/>
          <w:sz w:val="24"/>
          <w:szCs w:val="24"/>
          <w:lang w:eastAsia="ru-RU"/>
        </w:rPr>
        <w:t> Анализ заполнения бланков сертификации для выявления фальшивых документов.</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Цель: </w:t>
      </w:r>
      <w:r w:rsidRPr="007701AD">
        <w:rPr>
          <w:rFonts w:ascii="Times New Roman" w:eastAsia="Times New Roman" w:hAnsi="Times New Roman" w:cs="Times New Roman"/>
          <w:color w:val="000000"/>
          <w:sz w:val="24"/>
          <w:szCs w:val="24"/>
          <w:lang w:eastAsia="ru-RU"/>
        </w:rPr>
        <w:t>Изучить порядок заполнения бланков сертификации.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Теоретический материал:</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Проверка подлинности и правильности заполнения сертификата является одной из форм входного контроля качества продукции, поступающей в организации сферы услуг (магазины, предприятия общепита и пр.), следовательно, коммерческие работники должны знать требования к форме сертификата соответствия и правила его заполнения.</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Правила заполнения бланка сертификата заключаются в указании в графах бланка следующих сведений (рисунок 9).</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Позиция 1</w:t>
      </w:r>
      <w:r w:rsidRPr="007701AD">
        <w:rPr>
          <w:rFonts w:ascii="Times New Roman" w:eastAsia="Times New Roman" w:hAnsi="Times New Roman" w:cs="Times New Roman"/>
          <w:color w:val="000000"/>
          <w:sz w:val="24"/>
          <w:szCs w:val="24"/>
          <w:lang w:eastAsia="ru-RU"/>
        </w:rPr>
        <w:t xml:space="preserve"> - регистрационный номер сертификата - в соответствии с правилами ведения </w:t>
      </w:r>
      <w:proofErr w:type="spellStart"/>
      <w:r w:rsidRPr="007701AD">
        <w:rPr>
          <w:rFonts w:ascii="Times New Roman" w:eastAsia="Times New Roman" w:hAnsi="Times New Roman" w:cs="Times New Roman"/>
          <w:color w:val="000000"/>
          <w:sz w:val="24"/>
          <w:szCs w:val="24"/>
          <w:lang w:eastAsia="ru-RU"/>
        </w:rPr>
        <w:t>Госреестра</w:t>
      </w:r>
      <w:proofErr w:type="spellEnd"/>
      <w:r w:rsidRPr="007701AD">
        <w:rPr>
          <w:rFonts w:ascii="Times New Roman" w:eastAsia="Times New Roman" w:hAnsi="Times New Roman" w:cs="Times New Roman"/>
          <w:color w:val="000000"/>
          <w:sz w:val="24"/>
          <w:szCs w:val="24"/>
          <w:lang w:eastAsia="ru-RU"/>
        </w:rPr>
        <w:t>.</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В структуре регистрационного номера можно выделить пять элементов:</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 xml:space="preserve">РОСС XX ХХХХ </w:t>
      </w:r>
      <w:proofErr w:type="gramStart"/>
      <w:r w:rsidRPr="007701AD">
        <w:rPr>
          <w:rFonts w:ascii="Times New Roman" w:eastAsia="Times New Roman" w:hAnsi="Times New Roman" w:cs="Times New Roman"/>
          <w:color w:val="000000"/>
          <w:sz w:val="24"/>
          <w:szCs w:val="24"/>
          <w:lang w:eastAsia="ru-RU"/>
        </w:rPr>
        <w:t>X</w:t>
      </w:r>
      <w:proofErr w:type="gramEnd"/>
      <w:r w:rsidRPr="007701AD">
        <w:rPr>
          <w:rFonts w:ascii="Times New Roman" w:eastAsia="Times New Roman" w:hAnsi="Times New Roman" w:cs="Times New Roman"/>
          <w:color w:val="000000"/>
          <w:sz w:val="24"/>
          <w:szCs w:val="24"/>
          <w:lang w:eastAsia="ru-RU"/>
        </w:rPr>
        <w:t>Х ХХХХХ</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i/>
          <w:iCs/>
          <w:color w:val="000000"/>
          <w:sz w:val="24"/>
          <w:szCs w:val="24"/>
          <w:lang w:eastAsia="ru-RU"/>
        </w:rPr>
        <w:t>(1) (2) (3) (4) (5)</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i/>
          <w:iCs/>
          <w:color w:val="000000"/>
          <w:sz w:val="24"/>
          <w:szCs w:val="24"/>
          <w:lang w:eastAsia="ru-RU"/>
        </w:rPr>
        <w:t>1-й элемент</w:t>
      </w:r>
      <w:r w:rsidRPr="007701AD">
        <w:rPr>
          <w:rFonts w:ascii="Times New Roman" w:eastAsia="Times New Roman" w:hAnsi="Times New Roman" w:cs="Times New Roman"/>
          <w:color w:val="000000"/>
          <w:sz w:val="24"/>
          <w:szCs w:val="24"/>
          <w:lang w:eastAsia="ru-RU"/>
        </w:rPr>
        <w:t xml:space="preserve"> - знак регистрации в Государственном реестре </w:t>
      </w:r>
      <w:proofErr w:type="spellStart"/>
      <w:r w:rsidRPr="007701AD">
        <w:rPr>
          <w:rFonts w:ascii="Times New Roman" w:eastAsia="Times New Roman" w:hAnsi="Times New Roman" w:cs="Times New Roman"/>
          <w:color w:val="000000"/>
          <w:sz w:val="24"/>
          <w:szCs w:val="24"/>
          <w:lang w:eastAsia="ru-RU"/>
        </w:rPr>
        <w:t>Ростехрегулирования</w:t>
      </w:r>
      <w:proofErr w:type="spellEnd"/>
      <w:r w:rsidRPr="007701AD">
        <w:rPr>
          <w:rFonts w:ascii="Times New Roman" w:eastAsia="Times New Roman" w:hAnsi="Times New Roman" w:cs="Times New Roman"/>
          <w:color w:val="000000"/>
          <w:sz w:val="24"/>
          <w:szCs w:val="24"/>
          <w:lang w:eastAsia="ru-RU"/>
        </w:rPr>
        <w:t xml:space="preserve"> (Госстандарта России) - РОСС;</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i/>
          <w:iCs/>
          <w:color w:val="000000"/>
          <w:sz w:val="24"/>
          <w:szCs w:val="24"/>
          <w:lang w:eastAsia="ru-RU"/>
        </w:rPr>
        <w:t>2-й элемент</w:t>
      </w:r>
      <w:r w:rsidRPr="007701AD">
        <w:rPr>
          <w:rFonts w:ascii="Times New Roman" w:eastAsia="Times New Roman" w:hAnsi="Times New Roman" w:cs="Times New Roman"/>
          <w:color w:val="000000"/>
          <w:sz w:val="24"/>
          <w:szCs w:val="24"/>
          <w:lang w:eastAsia="ru-RU"/>
        </w:rPr>
        <w:t xml:space="preserve"> - код страны расположения организации - изготовителя данной продукции (оказывающей данную услугу) в виде </w:t>
      </w:r>
      <w:proofErr w:type="spellStart"/>
      <w:r w:rsidRPr="007701AD">
        <w:rPr>
          <w:rFonts w:ascii="Times New Roman" w:eastAsia="Times New Roman" w:hAnsi="Times New Roman" w:cs="Times New Roman"/>
          <w:color w:val="000000"/>
          <w:sz w:val="24"/>
          <w:szCs w:val="24"/>
          <w:lang w:eastAsia="ru-RU"/>
        </w:rPr>
        <w:t>двухсимвольного</w:t>
      </w:r>
      <w:proofErr w:type="spellEnd"/>
      <w:r w:rsidRPr="007701AD">
        <w:rPr>
          <w:rFonts w:ascii="Times New Roman" w:eastAsia="Times New Roman" w:hAnsi="Times New Roman" w:cs="Times New Roman"/>
          <w:color w:val="000000"/>
          <w:sz w:val="24"/>
          <w:szCs w:val="24"/>
          <w:lang w:eastAsia="ru-RU"/>
        </w:rPr>
        <w:t xml:space="preserve"> буквенного кода (по ОК 025-95) латинского алфавита.</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Например, Россия - RU, Индия - IN, Нидерланды - NL.</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i/>
          <w:iCs/>
          <w:color w:val="000000"/>
          <w:sz w:val="24"/>
          <w:szCs w:val="24"/>
          <w:lang w:eastAsia="ru-RU"/>
        </w:rPr>
        <w:t>3-й элемент</w:t>
      </w:r>
      <w:r w:rsidRPr="007701AD">
        <w:rPr>
          <w:rFonts w:ascii="Times New Roman" w:eastAsia="Times New Roman" w:hAnsi="Times New Roman" w:cs="Times New Roman"/>
          <w:color w:val="000000"/>
          <w:sz w:val="24"/>
          <w:szCs w:val="24"/>
          <w:lang w:eastAsia="ru-RU"/>
        </w:rPr>
        <w:t> - код органа по сертификации (используются четыре последних знака регистрационного номера органа);</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i/>
          <w:iCs/>
          <w:color w:val="000000"/>
          <w:sz w:val="24"/>
          <w:szCs w:val="24"/>
          <w:lang w:eastAsia="ru-RU"/>
        </w:rPr>
        <w:t>4-й элемент</w:t>
      </w:r>
      <w:r w:rsidRPr="007701AD">
        <w:rPr>
          <w:rFonts w:ascii="Times New Roman" w:eastAsia="Times New Roman" w:hAnsi="Times New Roman" w:cs="Times New Roman"/>
          <w:color w:val="000000"/>
          <w:sz w:val="24"/>
          <w:szCs w:val="24"/>
          <w:lang w:eastAsia="ru-RU"/>
        </w:rPr>
        <w:t> (одна или две буквы) - код типа объекта сертификации.</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Например:</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«У» - услуга, сертифицированная в обязательной системе сертификации;</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«А» - образец, партия продукции (единичное изделие), сертифицированные в обязательной системе сертификации;</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«В» - серийно выпускаемая продукция, сертифицированная в обязательной системе сертификации;</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«С» - образец, партия продукции (единичное изделие), сертифицированные в добровольной системе сертификации;</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«Н» - серийно выпускаемая продукция, сертифицированная в добровольной системе сертификации;</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«М» - услуга, сертифицированная в добровольной системе сертификации;</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i/>
          <w:iCs/>
          <w:color w:val="000000"/>
          <w:sz w:val="24"/>
          <w:szCs w:val="24"/>
          <w:lang w:eastAsia="ru-RU"/>
        </w:rPr>
        <w:t>5-й элемент</w:t>
      </w:r>
      <w:r w:rsidRPr="007701AD">
        <w:rPr>
          <w:rFonts w:ascii="Times New Roman" w:eastAsia="Times New Roman" w:hAnsi="Times New Roman" w:cs="Times New Roman"/>
          <w:color w:val="000000"/>
          <w:sz w:val="24"/>
          <w:szCs w:val="24"/>
          <w:lang w:eastAsia="ru-RU"/>
        </w:rPr>
        <w:t> - номер объекта регистрации (часто пятиразрядный цифровой код).</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Например:</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РОСС RU АЯ78</w:t>
      </w:r>
      <w:proofErr w:type="gramStart"/>
      <w:r w:rsidRPr="007701AD">
        <w:rPr>
          <w:rFonts w:ascii="Times New Roman" w:eastAsia="Times New Roman" w:hAnsi="Times New Roman" w:cs="Times New Roman"/>
          <w:color w:val="000000"/>
          <w:sz w:val="24"/>
          <w:szCs w:val="24"/>
          <w:lang w:eastAsia="ru-RU"/>
        </w:rPr>
        <w:t xml:space="preserve"> У</w:t>
      </w:r>
      <w:proofErr w:type="gramEnd"/>
      <w:r w:rsidRPr="007701AD">
        <w:rPr>
          <w:rFonts w:ascii="Times New Roman" w:eastAsia="Times New Roman" w:hAnsi="Times New Roman" w:cs="Times New Roman"/>
          <w:color w:val="000000"/>
          <w:sz w:val="24"/>
          <w:szCs w:val="24"/>
          <w:lang w:eastAsia="ru-RU"/>
        </w:rPr>
        <w:t xml:space="preserve"> 00044 - означает знак регистрации в </w:t>
      </w:r>
      <w:proofErr w:type="spellStart"/>
      <w:r w:rsidRPr="007701AD">
        <w:rPr>
          <w:rFonts w:ascii="Times New Roman" w:eastAsia="Times New Roman" w:hAnsi="Times New Roman" w:cs="Times New Roman"/>
          <w:color w:val="000000"/>
          <w:sz w:val="24"/>
          <w:szCs w:val="24"/>
          <w:lang w:eastAsia="ru-RU"/>
        </w:rPr>
        <w:t>Госреестре</w:t>
      </w:r>
      <w:proofErr w:type="spellEnd"/>
      <w:r w:rsidRPr="007701AD">
        <w:rPr>
          <w:rFonts w:ascii="Times New Roman" w:eastAsia="Times New Roman" w:hAnsi="Times New Roman" w:cs="Times New Roman"/>
          <w:color w:val="000000"/>
          <w:sz w:val="24"/>
          <w:szCs w:val="24"/>
          <w:lang w:eastAsia="ru-RU"/>
        </w:rPr>
        <w:t xml:space="preserve"> </w:t>
      </w:r>
      <w:proofErr w:type="spellStart"/>
      <w:r w:rsidRPr="007701AD">
        <w:rPr>
          <w:rFonts w:ascii="Times New Roman" w:eastAsia="Times New Roman" w:hAnsi="Times New Roman" w:cs="Times New Roman"/>
          <w:color w:val="000000"/>
          <w:sz w:val="24"/>
          <w:szCs w:val="24"/>
          <w:lang w:eastAsia="ru-RU"/>
        </w:rPr>
        <w:t>Ростехрегулирования</w:t>
      </w:r>
      <w:proofErr w:type="spellEnd"/>
      <w:r w:rsidRPr="007701AD">
        <w:rPr>
          <w:rFonts w:ascii="Times New Roman" w:eastAsia="Times New Roman" w:hAnsi="Times New Roman" w:cs="Times New Roman"/>
          <w:color w:val="000000"/>
          <w:sz w:val="24"/>
          <w:szCs w:val="24"/>
          <w:lang w:eastAsia="ru-RU"/>
        </w:rPr>
        <w:t xml:space="preserve"> (Госстандарта России) услуги питания столовой (00044), выданный сертификационным </w:t>
      </w:r>
      <w:r w:rsidRPr="007701AD">
        <w:rPr>
          <w:rFonts w:ascii="Times New Roman" w:eastAsia="Times New Roman" w:hAnsi="Times New Roman" w:cs="Times New Roman"/>
          <w:color w:val="000000"/>
          <w:sz w:val="24"/>
          <w:szCs w:val="24"/>
          <w:lang w:eastAsia="ru-RU"/>
        </w:rPr>
        <w:lastRenderedPageBreak/>
        <w:t>центром «ПРОДЭКС» НИИ физико-химической биологии МГУ им. М.В. Ломоносова (АЯ78).</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РОСС IN АЯ78</w:t>
      </w:r>
      <w:proofErr w:type="gramStart"/>
      <w:r w:rsidRPr="007701AD">
        <w:rPr>
          <w:rFonts w:ascii="Times New Roman" w:eastAsia="Times New Roman" w:hAnsi="Times New Roman" w:cs="Times New Roman"/>
          <w:color w:val="000000"/>
          <w:sz w:val="24"/>
          <w:szCs w:val="24"/>
          <w:lang w:eastAsia="ru-RU"/>
        </w:rPr>
        <w:t xml:space="preserve"> А</w:t>
      </w:r>
      <w:proofErr w:type="gramEnd"/>
      <w:r w:rsidRPr="007701AD">
        <w:rPr>
          <w:rFonts w:ascii="Times New Roman" w:eastAsia="Times New Roman" w:hAnsi="Times New Roman" w:cs="Times New Roman"/>
          <w:color w:val="000000"/>
          <w:sz w:val="24"/>
          <w:szCs w:val="24"/>
          <w:lang w:eastAsia="ru-RU"/>
        </w:rPr>
        <w:t xml:space="preserve"> 05070 - присвоен тем же ОС сертификату на партию продукции - чай (5070), изготовленный в Индии (IN).</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РОСС NL ME28</w:t>
      </w:r>
      <w:proofErr w:type="gramStart"/>
      <w:r w:rsidRPr="007701AD">
        <w:rPr>
          <w:rFonts w:ascii="Times New Roman" w:eastAsia="Times New Roman" w:hAnsi="Times New Roman" w:cs="Times New Roman"/>
          <w:color w:val="000000"/>
          <w:sz w:val="24"/>
          <w:szCs w:val="24"/>
          <w:lang w:eastAsia="ru-RU"/>
        </w:rPr>
        <w:t xml:space="preserve"> В</w:t>
      </w:r>
      <w:proofErr w:type="gramEnd"/>
      <w:r w:rsidRPr="007701AD">
        <w:rPr>
          <w:rFonts w:ascii="Times New Roman" w:eastAsia="Times New Roman" w:hAnsi="Times New Roman" w:cs="Times New Roman"/>
          <w:color w:val="000000"/>
          <w:sz w:val="24"/>
          <w:szCs w:val="24"/>
          <w:lang w:eastAsia="ru-RU"/>
        </w:rPr>
        <w:t xml:space="preserve"> 08389 - соответствует серийной продукции, в частности электробритвам (08389) фирмы «Филипс», изготовленным в Нидерландах (NL) и сертифицированных ОС «МЕНТЕСТ» (МЕ28).</w:t>
      </w:r>
    </w:p>
    <w:p w:rsidR="007701AD" w:rsidRPr="007701AD" w:rsidRDefault="007701AD" w:rsidP="007701AD">
      <w:pPr>
        <w:shd w:val="clear" w:color="auto" w:fill="FFFFFF"/>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Позиция 2</w:t>
      </w:r>
      <w:r w:rsidRPr="007701AD">
        <w:rPr>
          <w:rFonts w:ascii="Times New Roman" w:eastAsia="Times New Roman" w:hAnsi="Times New Roman" w:cs="Times New Roman"/>
          <w:i/>
          <w:iCs/>
          <w:color w:val="000000"/>
          <w:sz w:val="24"/>
          <w:szCs w:val="24"/>
          <w:lang w:eastAsia="ru-RU"/>
        </w:rPr>
        <w:t> </w:t>
      </w:r>
      <w:r w:rsidRPr="007701AD">
        <w:rPr>
          <w:rFonts w:ascii="Times New Roman" w:eastAsia="Times New Roman" w:hAnsi="Times New Roman" w:cs="Times New Roman"/>
          <w:color w:val="000000"/>
          <w:sz w:val="24"/>
          <w:szCs w:val="24"/>
          <w:lang w:eastAsia="ru-RU"/>
        </w:rPr>
        <w:t>- срок действия сертификата устанавливается в соответствии с правилами и порядком сертификации однородной продукции. Даты записываются следующим образом: число и месяц - двумя арабскими цифрами, разделенными точками, год - четырьмя арабскими цифрами. При этом первую дату проставляют по дате регистрации сертификата в Государственном реестре. При сертификации партий или единичного изделия вторая дата не проставляется.</w:t>
      </w: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shd w:val="clear" w:color="auto" w:fill="FFFFFF"/>
          <w:lang w:eastAsia="ru-RU"/>
        </w:rPr>
        <w:t>Позиция 3</w:t>
      </w:r>
      <w:r w:rsidRPr="007701AD">
        <w:rPr>
          <w:rFonts w:ascii="Times New Roman" w:eastAsia="Times New Roman" w:hAnsi="Times New Roman" w:cs="Times New Roman"/>
          <w:b/>
          <w:bCs/>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Срок действия сертификата устанавливается органом по сертификации, выдавшим сертификат, по правилам, изложенным в порядке сертификации однородной продукции. При этом дата пишется: число — двумя арабскими цифрами, месяц — прописью, год.</w:t>
      </w:r>
    </w:p>
    <w:p w:rsidR="007701AD" w:rsidRPr="007701AD" w:rsidRDefault="007701AD" w:rsidP="007701AD">
      <w:pPr>
        <w:spacing w:after="150" w:line="240" w:lineRule="auto"/>
        <w:rPr>
          <w:rFonts w:ascii="Arial" w:eastAsia="Times New Roman" w:hAnsi="Arial" w:cs="Arial"/>
          <w:color w:val="000000"/>
          <w:sz w:val="21"/>
          <w:szCs w:val="21"/>
          <w:lang w:eastAsia="ru-RU"/>
        </w:rPr>
      </w:pPr>
      <w:proofErr w:type="gramStart"/>
      <w:r w:rsidRPr="007701AD">
        <w:rPr>
          <w:rFonts w:ascii="Times New Roman" w:eastAsia="Times New Roman" w:hAnsi="Times New Roman" w:cs="Times New Roman"/>
          <w:b/>
          <w:bCs/>
          <w:color w:val="000000"/>
          <w:sz w:val="24"/>
          <w:szCs w:val="24"/>
          <w:shd w:val="clear" w:color="auto" w:fill="FFFFFF"/>
          <w:lang w:eastAsia="ru-RU"/>
        </w:rPr>
        <w:t>Позиция 4</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Наименование, тип, вид, марка (как правило, прописными буквами) в соответствии с нормативным документом на продукцию; номер технических условий или иного документа, устанавливающего требования к продукции; номер изделия, размер партии, при серийном производстве указать: "серийное производство"; номер накладной (договора, контракта, паспорта и т. д.) — для партии (единичного изделия).</w:t>
      </w:r>
      <w:proofErr w:type="gramEnd"/>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shd w:val="clear" w:color="auto" w:fill="FFFFFF"/>
          <w:lang w:eastAsia="ru-RU"/>
        </w:rPr>
        <w:t>Позиция 5</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Классификационная часть кода продукции (6 старших разрядов) по классификатору промышленной и сельскохозяйственной продукции (для отечественной продукции).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shd w:val="clear" w:color="auto" w:fill="FFFFFF"/>
          <w:lang w:eastAsia="ru-RU"/>
        </w:rPr>
        <w:t>Позиция 6 — 9</w:t>
      </w:r>
      <w:r w:rsidRPr="007701AD">
        <w:rPr>
          <w:rFonts w:ascii="Times New Roman" w:eastAsia="Times New Roman" w:hAnsi="Times New Roman" w:cs="Times New Roman"/>
          <w:color w:val="000000"/>
          <w:sz w:val="24"/>
          <w:szCs w:val="24"/>
          <w:shd w:val="clear" w:color="auto" w:fill="FFFFFF"/>
          <w:lang w:eastAsia="ru-RU"/>
        </w:rPr>
        <w:t>-разрядный код продукции по классификатору товарной номенклатуры внешней экономической деятельности (выполняется обязательно для импортируемой и экспортируемой продукции). Толкование содержания позиции и определение кодов ΤΉ ВЭД, анализ классификационных признаков и лексических средств их выражения осуществляются органами Государственного таможенного комитета Российской Федерации.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shd w:val="clear" w:color="auto" w:fill="FFFFFF"/>
          <w:lang w:eastAsia="ru-RU"/>
        </w:rPr>
        <w:t>Позиция 7</w:t>
      </w:r>
      <w:r w:rsidRPr="007701AD">
        <w:rPr>
          <w:rFonts w:ascii="Times New Roman" w:eastAsia="Times New Roman" w:hAnsi="Times New Roman" w:cs="Times New Roman"/>
          <w:b/>
          <w:bCs/>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При обязательной сертификации в первой строке указываются свойства, на соответствие которым она проводится, например: "безопасности". Во второй строке - обозначение нормативных документов, на соответствие которым проведена сертификация. Если продукция сертифицирована на все требования нормативного документа (документов), первая строка текстом не дополняется.</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shd w:val="clear" w:color="auto" w:fill="FFFFFF"/>
          <w:lang w:eastAsia="ru-RU"/>
        </w:rPr>
        <w:t>Позиция 8</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xml:space="preserve">— Если сертификат выдан изготовителю, указывается наименование предприятия-изготовителя. Если сертификат выдан продавцу, подчеркивается слово "продавец", указываются наименование и адрес предприятия, которому выдан данный сертификат, а также, начиная со слова "изготовитель - " наименование и адрес </w:t>
      </w:r>
      <w:proofErr w:type="spellStart"/>
      <w:r w:rsidRPr="007701AD">
        <w:rPr>
          <w:rFonts w:ascii="Times New Roman" w:eastAsia="Times New Roman" w:hAnsi="Times New Roman" w:cs="Times New Roman"/>
          <w:color w:val="000000"/>
          <w:sz w:val="24"/>
          <w:szCs w:val="24"/>
          <w:shd w:val="clear" w:color="auto" w:fill="FFFFFF"/>
          <w:lang w:eastAsia="ru-RU"/>
        </w:rPr>
        <w:t>предпр</w:t>
      </w:r>
      <w:proofErr w:type="gramStart"/>
      <w:r w:rsidRPr="007701AD">
        <w:rPr>
          <w:rFonts w:ascii="Times New Roman" w:eastAsia="Times New Roman" w:hAnsi="Times New Roman" w:cs="Times New Roman"/>
          <w:color w:val="000000"/>
          <w:sz w:val="24"/>
          <w:szCs w:val="24"/>
          <w:shd w:val="clear" w:color="auto" w:fill="FFFFFF"/>
          <w:lang w:eastAsia="ru-RU"/>
        </w:rPr>
        <w:t>и</w:t>
      </w:r>
      <w:proofErr w:type="spellEnd"/>
      <w:r w:rsidRPr="007701AD">
        <w:rPr>
          <w:rFonts w:ascii="Times New Roman" w:eastAsia="Times New Roman" w:hAnsi="Times New Roman" w:cs="Times New Roman"/>
          <w:color w:val="000000"/>
          <w:sz w:val="24"/>
          <w:szCs w:val="24"/>
          <w:shd w:val="clear" w:color="auto" w:fill="FFFFFF"/>
          <w:lang w:eastAsia="ru-RU"/>
        </w:rPr>
        <w:t>-</w:t>
      </w:r>
      <w:proofErr w:type="gramEnd"/>
      <w:r w:rsidRPr="007701AD">
        <w:rPr>
          <w:rFonts w:ascii="Times New Roman" w:eastAsia="Times New Roman" w:hAnsi="Times New Roman" w:cs="Times New Roman"/>
          <w:color w:val="000000"/>
          <w:sz w:val="24"/>
          <w:szCs w:val="24"/>
          <w:shd w:val="clear" w:color="auto" w:fill="FFFFFF"/>
          <w:lang w:eastAsia="ru-RU"/>
        </w:rPr>
        <w:t xml:space="preserve"> </w:t>
      </w:r>
      <w:proofErr w:type="spellStart"/>
      <w:r w:rsidRPr="007701AD">
        <w:rPr>
          <w:rFonts w:ascii="Times New Roman" w:eastAsia="Times New Roman" w:hAnsi="Times New Roman" w:cs="Times New Roman"/>
          <w:color w:val="000000"/>
          <w:sz w:val="24"/>
          <w:szCs w:val="24"/>
          <w:shd w:val="clear" w:color="auto" w:fill="FFFFFF"/>
          <w:lang w:eastAsia="ru-RU"/>
        </w:rPr>
        <w:t>ятия</w:t>
      </w:r>
      <w:proofErr w:type="spellEnd"/>
      <w:r w:rsidRPr="007701AD">
        <w:rPr>
          <w:rFonts w:ascii="Times New Roman" w:eastAsia="Times New Roman" w:hAnsi="Times New Roman" w:cs="Times New Roman"/>
          <w:color w:val="000000"/>
          <w:sz w:val="24"/>
          <w:szCs w:val="24"/>
          <w:shd w:val="clear" w:color="auto" w:fill="FFFFFF"/>
          <w:lang w:eastAsia="ru-RU"/>
        </w:rPr>
        <w:t xml:space="preserve"> — изготовителя продукции. Наименования и адреса предприятий указываются в соответствии с заявкой.</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shd w:val="clear" w:color="auto" w:fill="FFFFFF"/>
          <w:lang w:eastAsia="ru-RU"/>
        </w:rPr>
        <w:t>Позиция 9</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xml:space="preserve">- При наличии указываются регистрационный </w:t>
      </w:r>
      <w:proofErr w:type="gramStart"/>
      <w:r w:rsidRPr="007701AD">
        <w:rPr>
          <w:rFonts w:ascii="Times New Roman" w:eastAsia="Times New Roman" w:hAnsi="Times New Roman" w:cs="Times New Roman"/>
          <w:color w:val="000000"/>
          <w:sz w:val="24"/>
          <w:szCs w:val="24"/>
          <w:shd w:val="clear" w:color="auto" w:fill="FFFFFF"/>
          <w:lang w:eastAsia="ru-RU"/>
        </w:rPr>
        <w:t>номер б</w:t>
      </w:r>
      <w:proofErr w:type="gramEnd"/>
      <w:r w:rsidRPr="007701AD">
        <w:rPr>
          <w:rFonts w:ascii="Times New Roman" w:eastAsia="Times New Roman" w:hAnsi="Times New Roman" w:cs="Times New Roman"/>
          <w:color w:val="000000"/>
          <w:sz w:val="24"/>
          <w:szCs w:val="24"/>
          <w:shd w:val="clear" w:color="auto" w:fill="FFFFFF"/>
          <w:lang w:eastAsia="ru-RU"/>
        </w:rPr>
        <w:t xml:space="preserve"> Государственном реестре сертификата системы качества или производства со сроком действия, номер и дата акта (протокола) о проверке производства или другие документа, подтверждающие </w:t>
      </w:r>
      <w:r w:rsidRPr="007701AD">
        <w:rPr>
          <w:rFonts w:ascii="Times New Roman" w:eastAsia="Times New Roman" w:hAnsi="Times New Roman" w:cs="Times New Roman"/>
          <w:color w:val="000000"/>
          <w:sz w:val="24"/>
          <w:szCs w:val="24"/>
          <w:shd w:val="clear" w:color="auto" w:fill="FFFFFF"/>
          <w:lang w:eastAsia="ru-RU"/>
        </w:rPr>
        <w:lastRenderedPageBreak/>
        <w:t>стабильность производства, например, выданные зарубежной организацией и учтенные органом по сертификации.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shd w:val="clear" w:color="auto" w:fill="FFFFFF"/>
          <w:lang w:eastAsia="ru-RU"/>
        </w:rPr>
        <w:t>Позиция 10</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Строка после слов "Сертификат выдан на основании</w:t>
      </w:r>
      <w:proofErr w:type="gramStart"/>
      <w:r w:rsidRPr="007701AD">
        <w:rPr>
          <w:rFonts w:ascii="Times New Roman" w:eastAsia="Times New Roman" w:hAnsi="Times New Roman" w:cs="Times New Roman"/>
          <w:color w:val="000000"/>
          <w:sz w:val="24"/>
          <w:szCs w:val="24"/>
          <w:shd w:val="clear" w:color="auto" w:fill="FFFFFF"/>
          <w:lang w:eastAsia="ru-RU"/>
        </w:rPr>
        <w:t>:"</w:t>
      </w:r>
      <w:proofErr w:type="gramEnd"/>
      <w:r w:rsidRPr="007701AD">
        <w:rPr>
          <w:rFonts w:ascii="Times New Roman" w:eastAsia="Times New Roman" w:hAnsi="Times New Roman" w:cs="Times New Roman"/>
          <w:color w:val="000000"/>
          <w:sz w:val="24"/>
          <w:szCs w:val="24"/>
          <w:shd w:val="clear" w:color="auto" w:fill="FFFFFF"/>
          <w:lang w:eastAsia="ru-RU"/>
        </w:rPr>
        <w:t xml:space="preserve"> не заполняется.</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b/>
          <w:bCs/>
          <w:color w:val="000000"/>
          <w:sz w:val="24"/>
          <w:szCs w:val="24"/>
          <w:shd w:val="clear" w:color="auto" w:fill="FFFFFF"/>
          <w:lang w:eastAsia="ru-RU"/>
        </w:rPr>
        <w:t>Позиции 11, 12, 13</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xml:space="preserve">— Указываются все документы об испытаниях или сертификации, учтенные органом сертификации при выдаче сертификата, в том числе: 1.  Протоколы испытаний в аккредитованной лаборатории (поз. 11, 12, 13 заполняются </w:t>
      </w:r>
      <w:proofErr w:type="spellStart"/>
      <w:r w:rsidRPr="007701AD">
        <w:rPr>
          <w:rFonts w:ascii="Times New Roman" w:eastAsia="Times New Roman" w:hAnsi="Times New Roman" w:cs="Times New Roman"/>
          <w:color w:val="000000"/>
          <w:sz w:val="24"/>
          <w:szCs w:val="24"/>
          <w:shd w:val="clear" w:color="auto" w:fill="FFFFFF"/>
          <w:lang w:eastAsia="ru-RU"/>
        </w:rPr>
        <w:t>ь</w:t>
      </w:r>
      <w:proofErr w:type="spellEnd"/>
      <w:r w:rsidRPr="007701AD">
        <w:rPr>
          <w:rFonts w:ascii="Times New Roman" w:eastAsia="Times New Roman" w:hAnsi="Times New Roman" w:cs="Times New Roman"/>
          <w:color w:val="000000"/>
          <w:sz w:val="24"/>
          <w:szCs w:val="24"/>
          <w:shd w:val="clear" w:color="auto" w:fill="FFFFFF"/>
          <w:lang w:eastAsia="ru-RU"/>
        </w:rPr>
        <w:t xml:space="preserve"> соответствии с графами таблицы). 2.  Протоколы испытаний в </w:t>
      </w:r>
      <w:proofErr w:type="spellStart"/>
      <w:r w:rsidRPr="007701AD">
        <w:rPr>
          <w:rFonts w:ascii="Times New Roman" w:eastAsia="Times New Roman" w:hAnsi="Times New Roman" w:cs="Times New Roman"/>
          <w:color w:val="000000"/>
          <w:sz w:val="24"/>
          <w:szCs w:val="24"/>
          <w:shd w:val="clear" w:color="auto" w:fill="FFFFFF"/>
          <w:lang w:eastAsia="ru-RU"/>
        </w:rPr>
        <w:t>неаккредитованной</w:t>
      </w:r>
      <w:proofErr w:type="spellEnd"/>
      <w:r w:rsidRPr="007701AD">
        <w:rPr>
          <w:rFonts w:ascii="Times New Roman" w:eastAsia="Times New Roman" w:hAnsi="Times New Roman" w:cs="Times New Roman"/>
          <w:color w:val="000000"/>
          <w:sz w:val="24"/>
          <w:szCs w:val="24"/>
          <w:shd w:val="clear" w:color="auto" w:fill="FFFFFF"/>
          <w:lang w:eastAsia="ru-RU"/>
        </w:rPr>
        <w:t xml:space="preserve"> испытательной лаборатории (в позиции 13 указываются наименование и дата Решения Госстандарта России о разрешении проведения испытаний в указанной лаборатории). 3.  Документы, выданные органами и службами государственных органов управления: Госсанэпиднадзора, </w:t>
      </w:r>
      <w:proofErr w:type="spellStart"/>
      <w:r w:rsidRPr="007701AD">
        <w:rPr>
          <w:rFonts w:ascii="Times New Roman" w:eastAsia="Times New Roman" w:hAnsi="Times New Roman" w:cs="Times New Roman"/>
          <w:color w:val="000000"/>
          <w:sz w:val="24"/>
          <w:szCs w:val="24"/>
          <w:shd w:val="clear" w:color="auto" w:fill="FFFFFF"/>
          <w:lang w:eastAsia="ru-RU"/>
        </w:rPr>
        <w:t>Госкомэкологии</w:t>
      </w:r>
      <w:proofErr w:type="spellEnd"/>
      <w:r w:rsidRPr="007701AD">
        <w:rPr>
          <w:rFonts w:ascii="Times New Roman" w:eastAsia="Times New Roman" w:hAnsi="Times New Roman" w:cs="Times New Roman"/>
          <w:color w:val="000000"/>
          <w:sz w:val="24"/>
          <w:szCs w:val="24"/>
          <w:shd w:val="clear" w:color="auto" w:fill="FFFFFF"/>
          <w:lang w:eastAsia="ru-RU"/>
        </w:rPr>
        <w:t xml:space="preserve"> РФ, государственной ветеринарной службы РФ </w:t>
      </w:r>
      <w:proofErr w:type="spellStart"/>
      <w:r w:rsidRPr="007701AD">
        <w:rPr>
          <w:rFonts w:ascii="Times New Roman" w:eastAsia="Times New Roman" w:hAnsi="Times New Roman" w:cs="Times New Roman"/>
          <w:color w:val="000000"/>
          <w:sz w:val="24"/>
          <w:szCs w:val="24"/>
          <w:shd w:val="clear" w:color="auto" w:fill="FFFFFF"/>
          <w:lang w:eastAsia="ru-RU"/>
        </w:rPr>
        <w:t>н</w:t>
      </w:r>
      <w:proofErr w:type="spellEnd"/>
      <w:r w:rsidRPr="007701AD">
        <w:rPr>
          <w:rFonts w:ascii="Times New Roman" w:eastAsia="Times New Roman" w:hAnsi="Times New Roman" w:cs="Times New Roman"/>
          <w:color w:val="000000"/>
          <w:sz w:val="24"/>
          <w:szCs w:val="24"/>
          <w:shd w:val="clear" w:color="auto" w:fill="FFFFFF"/>
          <w:lang w:eastAsia="ru-RU"/>
        </w:rPr>
        <w:t xml:space="preserve"> другие (в поз</w:t>
      </w:r>
      <w:proofErr w:type="gramStart"/>
      <w:r w:rsidRPr="007701AD">
        <w:rPr>
          <w:rFonts w:ascii="Times New Roman" w:eastAsia="Times New Roman" w:hAnsi="Times New Roman" w:cs="Times New Roman"/>
          <w:color w:val="000000"/>
          <w:sz w:val="24"/>
          <w:szCs w:val="24"/>
          <w:shd w:val="clear" w:color="auto" w:fill="FFFFFF"/>
          <w:lang w:eastAsia="ru-RU"/>
        </w:rPr>
        <w:t>.</w:t>
      </w:r>
      <w:proofErr w:type="gramEnd"/>
      <w:r w:rsidRPr="007701AD">
        <w:rPr>
          <w:rFonts w:ascii="Times New Roman" w:eastAsia="Times New Roman" w:hAnsi="Times New Roman" w:cs="Times New Roman"/>
          <w:color w:val="000000"/>
          <w:sz w:val="24"/>
          <w:szCs w:val="24"/>
          <w:shd w:val="clear" w:color="auto" w:fill="FFFFFF"/>
          <w:lang w:eastAsia="ru-RU"/>
        </w:rPr>
        <w:t xml:space="preserve"> // — </w:t>
      </w:r>
      <w:proofErr w:type="gramStart"/>
      <w:r w:rsidRPr="007701AD">
        <w:rPr>
          <w:rFonts w:ascii="Times New Roman" w:eastAsia="Times New Roman" w:hAnsi="Times New Roman" w:cs="Times New Roman"/>
          <w:color w:val="000000"/>
          <w:sz w:val="24"/>
          <w:szCs w:val="24"/>
          <w:shd w:val="clear" w:color="auto" w:fill="FFFFFF"/>
          <w:lang w:eastAsia="ru-RU"/>
        </w:rPr>
        <w:t>н</w:t>
      </w:r>
      <w:proofErr w:type="gramEnd"/>
      <w:r w:rsidRPr="007701AD">
        <w:rPr>
          <w:rFonts w:ascii="Times New Roman" w:eastAsia="Times New Roman" w:hAnsi="Times New Roman" w:cs="Times New Roman"/>
          <w:color w:val="000000"/>
          <w:sz w:val="24"/>
          <w:szCs w:val="24"/>
          <w:shd w:val="clear" w:color="auto" w:fill="FFFFFF"/>
          <w:lang w:eastAsia="ru-RU"/>
        </w:rPr>
        <w:t>аименование органа, выдавшего документ, в поз. 12, 13 — реквизиты документов). 4.  Документы, выданные зарубежными органами: сертификаты (протоколы испытаний) (</w:t>
      </w:r>
      <w:proofErr w:type="gramStart"/>
      <w:r w:rsidRPr="007701AD">
        <w:rPr>
          <w:rFonts w:ascii="Times New Roman" w:eastAsia="Times New Roman" w:hAnsi="Times New Roman" w:cs="Times New Roman"/>
          <w:color w:val="000000"/>
          <w:sz w:val="24"/>
          <w:szCs w:val="24"/>
          <w:shd w:val="clear" w:color="auto" w:fill="FFFFFF"/>
          <w:lang w:eastAsia="ru-RU"/>
        </w:rPr>
        <w:t>в</w:t>
      </w:r>
      <w:proofErr w:type="gramEnd"/>
      <w:r w:rsidRPr="007701AD">
        <w:rPr>
          <w:rFonts w:ascii="Times New Roman" w:eastAsia="Times New Roman" w:hAnsi="Times New Roman" w:cs="Times New Roman"/>
          <w:color w:val="000000"/>
          <w:sz w:val="24"/>
          <w:szCs w:val="24"/>
          <w:shd w:val="clear" w:color="auto" w:fill="FFFFFF"/>
          <w:lang w:eastAsia="ru-RU"/>
        </w:rPr>
        <w:t xml:space="preserve"> </w:t>
      </w:r>
      <w:proofErr w:type="gramStart"/>
      <w:r w:rsidRPr="007701AD">
        <w:rPr>
          <w:rFonts w:ascii="Times New Roman" w:eastAsia="Times New Roman" w:hAnsi="Times New Roman" w:cs="Times New Roman"/>
          <w:color w:val="000000"/>
          <w:sz w:val="24"/>
          <w:szCs w:val="24"/>
          <w:shd w:val="clear" w:color="auto" w:fill="FFFFFF"/>
          <w:lang w:eastAsia="ru-RU"/>
        </w:rPr>
        <w:t>поз</w:t>
      </w:r>
      <w:proofErr w:type="gramEnd"/>
      <w:r w:rsidRPr="007701AD">
        <w:rPr>
          <w:rFonts w:ascii="Times New Roman" w:eastAsia="Times New Roman" w:hAnsi="Times New Roman" w:cs="Times New Roman"/>
          <w:color w:val="000000"/>
          <w:sz w:val="24"/>
          <w:szCs w:val="24"/>
          <w:shd w:val="clear" w:color="auto" w:fill="FFFFFF"/>
          <w:lang w:eastAsia="ru-RU"/>
        </w:rPr>
        <w:t xml:space="preserve">. 11 указываются наименование органа и его адрес, в поз. 12 — наименование и дата утверждения сертификата (протокола испытаний), срок действия сертификата). 5.  При выдаче сертификата на основании заявления-декларации </w:t>
      </w:r>
      <w:proofErr w:type="gramStart"/>
      <w:r w:rsidRPr="007701AD">
        <w:rPr>
          <w:rFonts w:ascii="Times New Roman" w:eastAsia="Times New Roman" w:hAnsi="Times New Roman" w:cs="Times New Roman"/>
          <w:color w:val="000000"/>
          <w:sz w:val="24"/>
          <w:szCs w:val="24"/>
          <w:shd w:val="clear" w:color="auto" w:fill="FFFFFF"/>
          <w:lang w:eastAsia="ru-RU"/>
        </w:rPr>
        <w:t>в</w:t>
      </w:r>
      <w:proofErr w:type="gramEnd"/>
      <w:r w:rsidRPr="007701AD">
        <w:rPr>
          <w:rFonts w:ascii="Times New Roman" w:eastAsia="Times New Roman" w:hAnsi="Times New Roman" w:cs="Times New Roman"/>
          <w:color w:val="000000"/>
          <w:sz w:val="24"/>
          <w:szCs w:val="24"/>
          <w:shd w:val="clear" w:color="auto" w:fill="FFFFFF"/>
          <w:lang w:eastAsia="ru-RU"/>
        </w:rPr>
        <w:t xml:space="preserve"> </w:t>
      </w:r>
      <w:proofErr w:type="gramStart"/>
      <w:r w:rsidRPr="007701AD">
        <w:rPr>
          <w:rFonts w:ascii="Times New Roman" w:eastAsia="Times New Roman" w:hAnsi="Times New Roman" w:cs="Times New Roman"/>
          <w:color w:val="000000"/>
          <w:sz w:val="24"/>
          <w:szCs w:val="24"/>
          <w:shd w:val="clear" w:color="auto" w:fill="FFFFFF"/>
          <w:lang w:eastAsia="ru-RU"/>
        </w:rPr>
        <w:t>поз</w:t>
      </w:r>
      <w:proofErr w:type="gramEnd"/>
      <w:r w:rsidRPr="007701AD">
        <w:rPr>
          <w:rFonts w:ascii="Times New Roman" w:eastAsia="Times New Roman" w:hAnsi="Times New Roman" w:cs="Times New Roman"/>
          <w:color w:val="000000"/>
          <w:sz w:val="24"/>
          <w:szCs w:val="24"/>
          <w:shd w:val="clear" w:color="auto" w:fill="FFFFFF"/>
          <w:lang w:eastAsia="ru-RU"/>
        </w:rPr>
        <w:t>. 11 и 12 указываются реквизиты заявления-декларации, а также документов, приведенных в декларации.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shd w:val="clear" w:color="auto" w:fill="FFFFFF"/>
          <w:lang w:eastAsia="ru-RU"/>
        </w:rPr>
        <w:t>Позиция 14</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В случае выдачи заявителю лицензии на право маркирования продукции знаком соответствия в данной позиции указывается: "Маркирование продукции производится знаком соответствия по ГОСТ Ρ 50460-92".</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shd w:val="clear" w:color="auto" w:fill="FFFFFF"/>
          <w:lang w:eastAsia="ru-RU"/>
        </w:rPr>
        <w:t>Позиция 15</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Указывается место нанесения знака соответствия на изделии, таре, упаковке либо сопроводительной документации в соответствии с порядком сертификации однородной продукции.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shd w:val="clear" w:color="auto" w:fill="FFFFFF"/>
          <w:lang w:eastAsia="ru-RU"/>
        </w:rPr>
        <w:t>Позиция 16</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Подпись, инициалы, фамилия руководителя органа, выдавшего сертификат, печать органа или организации, на базе которой образован орган, на обеих сторонах сертификата.</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shd w:val="clear" w:color="auto" w:fill="FFFFFF"/>
          <w:lang w:eastAsia="ru-RU"/>
        </w:rPr>
        <w:t>Позиция 17</w:t>
      </w:r>
      <w:r w:rsidRPr="007701AD">
        <w:rPr>
          <w:rFonts w:ascii="Times New Roman" w:eastAsia="Times New Roman" w:hAnsi="Times New Roman" w:cs="Times New Roman"/>
          <w:b/>
          <w:bCs/>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Дата регистрации в Государственном реестре. Исправления, подчистки, поправки на сертификате не допускаются.</w:t>
      </w: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shd w:val="clear" w:color="auto" w:fill="FFFFFF"/>
          <w:lang w:eastAsia="ru-RU"/>
        </w:rPr>
        <w:t>Ход выполнения работы:</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Задание 1. </w:t>
      </w:r>
      <w:r w:rsidRPr="007701AD">
        <w:rPr>
          <w:rFonts w:ascii="Times New Roman" w:eastAsia="Times New Roman" w:hAnsi="Times New Roman" w:cs="Times New Roman"/>
          <w:color w:val="000000"/>
          <w:sz w:val="24"/>
          <w:szCs w:val="24"/>
          <w:lang w:eastAsia="ru-RU"/>
        </w:rPr>
        <w:t>Изучить теоретический материал.</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Задание 2. </w:t>
      </w:r>
      <w:r w:rsidRPr="007701AD">
        <w:rPr>
          <w:rFonts w:ascii="Times New Roman" w:eastAsia="Times New Roman" w:hAnsi="Times New Roman" w:cs="Times New Roman"/>
          <w:color w:val="000000"/>
          <w:sz w:val="24"/>
          <w:szCs w:val="24"/>
          <w:lang w:eastAsia="ru-RU"/>
        </w:rPr>
        <w:t>Составить бланки добровольной и обязательной сертификации.</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lang w:eastAsia="ru-RU"/>
        </w:rPr>
        <w:t>Содержание отчета: </w:t>
      </w:r>
      <w:r w:rsidRPr="007701AD">
        <w:rPr>
          <w:rFonts w:ascii="Times New Roman" w:eastAsia="Times New Roman" w:hAnsi="Times New Roman" w:cs="Times New Roman"/>
          <w:color w:val="000000"/>
          <w:sz w:val="24"/>
          <w:szCs w:val="24"/>
          <w:lang w:eastAsia="ru-RU"/>
        </w:rPr>
        <w:t>практическая занятие должна быть оформлена в тетрадях для практических работ, ответы на вопросы должны быть четкими, краткими, конкретными.</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lang w:eastAsia="ru-RU"/>
        </w:rPr>
        <w:br/>
      </w: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lastRenderedPageBreak/>
        <w:t>Практическая работа № 15</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lang w:eastAsia="ru-RU"/>
        </w:rPr>
        <w:t>Тема: </w:t>
      </w:r>
      <w:r w:rsidRPr="007701AD">
        <w:rPr>
          <w:rFonts w:ascii="Times New Roman" w:eastAsia="Times New Roman" w:hAnsi="Times New Roman" w:cs="Times New Roman"/>
          <w:color w:val="000000"/>
          <w:sz w:val="24"/>
          <w:szCs w:val="24"/>
          <w:lang w:eastAsia="ru-RU"/>
        </w:rPr>
        <w:t>Составление схемы сертификации.</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lang w:eastAsia="ru-RU"/>
        </w:rPr>
        <w:t>Цель работы:</w:t>
      </w:r>
      <w:r w:rsidRPr="007701AD">
        <w:rPr>
          <w:rFonts w:ascii="Times New Roman" w:eastAsia="Times New Roman" w:hAnsi="Times New Roman" w:cs="Times New Roman"/>
          <w:color w:val="000000"/>
          <w:sz w:val="24"/>
          <w:szCs w:val="24"/>
          <w:lang w:eastAsia="ru-RU"/>
        </w:rPr>
        <w:t> Изучить схемы составления сертификации. </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lang w:eastAsia="ru-RU"/>
        </w:rPr>
        <w:t>Теоретический материал:</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shd w:val="clear" w:color="auto" w:fill="FFFFFF"/>
          <w:lang w:eastAsia="ru-RU"/>
        </w:rPr>
        <w:t xml:space="preserve">В системе ГОСТ </w:t>
      </w:r>
      <w:proofErr w:type="gramStart"/>
      <w:r w:rsidRPr="007701AD">
        <w:rPr>
          <w:rFonts w:ascii="Times New Roman" w:eastAsia="Times New Roman" w:hAnsi="Times New Roman" w:cs="Times New Roman"/>
          <w:color w:val="000000"/>
          <w:sz w:val="24"/>
          <w:szCs w:val="24"/>
          <w:shd w:val="clear" w:color="auto" w:fill="FFFFFF"/>
          <w:lang w:eastAsia="ru-RU"/>
        </w:rPr>
        <w:t>Р</w:t>
      </w:r>
      <w:proofErr w:type="gramEnd"/>
      <w:r w:rsidRPr="007701AD">
        <w:rPr>
          <w:rFonts w:ascii="Times New Roman" w:eastAsia="Times New Roman" w:hAnsi="Times New Roman" w:cs="Times New Roman"/>
          <w:color w:val="000000"/>
          <w:sz w:val="24"/>
          <w:szCs w:val="24"/>
          <w:shd w:val="clear" w:color="auto" w:fill="FFFFFF"/>
          <w:lang w:eastAsia="ru-RU"/>
        </w:rPr>
        <w:t xml:space="preserve"> схемы сертификации — это определенный порядок действий, соответствии с которым проводится процедура сертификации качества продукции. </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color w:val="000000"/>
          <w:sz w:val="24"/>
          <w:szCs w:val="24"/>
          <w:shd w:val="clear" w:color="auto" w:fill="FFFFFF"/>
          <w:lang w:eastAsia="ru-RU"/>
        </w:rPr>
        <w:t xml:space="preserve">Конечно </w:t>
      </w:r>
      <w:proofErr w:type="gramStart"/>
      <w:r w:rsidRPr="007701AD">
        <w:rPr>
          <w:rFonts w:ascii="Times New Roman" w:eastAsia="Times New Roman" w:hAnsi="Times New Roman" w:cs="Times New Roman"/>
          <w:color w:val="000000"/>
          <w:sz w:val="24"/>
          <w:szCs w:val="24"/>
          <w:shd w:val="clear" w:color="auto" w:fill="FFFFFF"/>
          <w:lang w:eastAsia="ru-RU"/>
        </w:rPr>
        <w:t>же</w:t>
      </w:r>
      <w:proofErr w:type="gramEnd"/>
      <w:r w:rsidRPr="007701AD">
        <w:rPr>
          <w:rFonts w:ascii="Times New Roman" w:eastAsia="Times New Roman" w:hAnsi="Times New Roman" w:cs="Times New Roman"/>
          <w:color w:val="000000"/>
          <w:sz w:val="24"/>
          <w:szCs w:val="24"/>
          <w:shd w:val="clear" w:color="auto" w:fill="FFFFFF"/>
          <w:lang w:eastAsia="ru-RU"/>
        </w:rPr>
        <w:t xml:space="preserve"> выбор схемы оговаривается с заявителем, т.к. </w:t>
      </w:r>
      <w:hyperlink r:id="rId43" w:history="1">
        <w:r w:rsidRPr="007701AD">
          <w:rPr>
            <w:rFonts w:ascii="Times New Roman" w:eastAsia="Times New Roman" w:hAnsi="Times New Roman" w:cs="Times New Roman"/>
            <w:color w:val="000000"/>
            <w:sz w:val="24"/>
            <w:szCs w:val="24"/>
            <w:u w:val="single"/>
            <w:lang w:eastAsia="ru-RU"/>
          </w:rPr>
          <w:t>сертификация продукции</w:t>
        </w:r>
      </w:hyperlink>
      <w:r w:rsidRPr="007701AD">
        <w:rPr>
          <w:rFonts w:ascii="Times New Roman" w:eastAsia="Times New Roman" w:hAnsi="Times New Roman" w:cs="Times New Roman"/>
          <w:color w:val="000000"/>
          <w:sz w:val="24"/>
          <w:szCs w:val="24"/>
          <w:shd w:val="clear" w:color="auto" w:fill="FFFFFF"/>
          <w:lang w:eastAsia="ru-RU"/>
        </w:rPr>
        <w:t> проводится в первую очередь по инициативе производителя или импортера продукции. Сертификаты оформляются на контракт, на партию или на серийный выпуск. Теперь немного подробнее о тех схемах, которые установлены законодательством.</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Схема сертификации 1</w:t>
      </w:r>
      <w:r w:rsidRPr="007701AD">
        <w:rPr>
          <w:rFonts w:ascii="Times New Roman" w:eastAsia="Times New Roman" w:hAnsi="Times New Roman" w:cs="Times New Roman"/>
          <w:b/>
          <w:bCs/>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проводится испытание в аккредитованной испытательной лаборатории изделия, то есть, типового образца. Данная схема применяется для изделий сложной конструкции.</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Схема сертификации 1</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предназначена для ограниченного объема выпуска отечественной продукции и поставляемой по контракту импортируемой продукции. Схема 1а включает дополнение к схеме 1 — это анализ состояния производства.</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Схема сертификации 2</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проводится испытание образцов продукции, после чего заявитель уже может оформить сертификат соответствия.</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color w:val="000000"/>
          <w:sz w:val="24"/>
          <w:szCs w:val="24"/>
          <w:shd w:val="clear" w:color="auto" w:fill="FFFFFF"/>
          <w:lang w:eastAsia="ru-RU"/>
        </w:rPr>
        <w:t>В данной схеме сертификации предусмотрен инспекционный контроль. Для этого образец продукции отбирается в торговых организациях, реализующих данный товар, и подвергается испытаниям в аккредитованной испытательной лаборатории. </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Схема 2а включает дополнение к схеме 2</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анализ состояния производства до выдачи сертификата.</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Схемы сертификации продукции 2 и 2а</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рекомендуются для импортируемой продукции, поставляемой на постоянной основе. </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Схема сертификации 3</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предусматривает испытания образца</w:t>
      </w:r>
      <w:proofErr w:type="gramStart"/>
      <w:r w:rsidRPr="007701AD">
        <w:rPr>
          <w:rFonts w:ascii="Times New Roman" w:eastAsia="Times New Roman" w:hAnsi="Times New Roman" w:cs="Times New Roman"/>
          <w:color w:val="000000"/>
          <w:sz w:val="24"/>
          <w:szCs w:val="24"/>
          <w:shd w:val="clear" w:color="auto" w:fill="FFFFFF"/>
          <w:lang w:eastAsia="ru-RU"/>
        </w:rPr>
        <w:t xml:space="preserve"> ,</w:t>
      </w:r>
      <w:proofErr w:type="gramEnd"/>
      <w:r w:rsidRPr="007701AD">
        <w:rPr>
          <w:rFonts w:ascii="Times New Roman" w:eastAsia="Times New Roman" w:hAnsi="Times New Roman" w:cs="Times New Roman"/>
          <w:color w:val="000000"/>
          <w:sz w:val="24"/>
          <w:szCs w:val="24"/>
          <w:shd w:val="clear" w:color="auto" w:fill="FFFFFF"/>
          <w:lang w:eastAsia="ru-RU"/>
        </w:rPr>
        <w:t xml:space="preserve"> но без анализа производства, а после выдачи сертификата - инспекционный контроль путем испытания образца продукции перед отправкой потребителю. Образец испытывается в аккредитованной испытательной лаборатории. </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Схема сертификации</w:t>
      </w:r>
      <w:r w:rsidRPr="007701AD">
        <w:rPr>
          <w:rFonts w:ascii="Times New Roman" w:eastAsia="Times New Roman" w:hAnsi="Times New Roman" w:cs="Times New Roman"/>
          <w:color w:val="000000"/>
          <w:sz w:val="24"/>
          <w:szCs w:val="24"/>
          <w:lang w:eastAsia="ru-RU"/>
        </w:rPr>
        <w:t> </w:t>
      </w:r>
      <w:proofErr w:type="gramStart"/>
      <w:r w:rsidRPr="007701AD">
        <w:rPr>
          <w:rFonts w:ascii="Times New Roman" w:eastAsia="Times New Roman" w:hAnsi="Times New Roman" w:cs="Times New Roman"/>
          <w:b/>
          <w:bCs/>
          <w:color w:val="000000"/>
          <w:sz w:val="24"/>
          <w:szCs w:val="24"/>
          <w:shd w:val="clear" w:color="auto" w:fill="FFFFFF"/>
          <w:lang w:eastAsia="ru-RU"/>
        </w:rPr>
        <w:t>З</w:t>
      </w:r>
      <w:proofErr w:type="gramEnd"/>
      <w:r w:rsidRPr="007701AD">
        <w:rPr>
          <w:rFonts w:ascii="Times New Roman" w:eastAsia="Times New Roman" w:hAnsi="Times New Roman" w:cs="Times New Roman"/>
          <w:b/>
          <w:bCs/>
          <w:color w:val="000000"/>
          <w:sz w:val="24"/>
          <w:szCs w:val="24"/>
          <w:shd w:val="clear" w:color="auto" w:fill="FFFFFF"/>
          <w:lang w:eastAsia="ru-RU"/>
        </w:rPr>
        <w:t xml:space="preserve"> а</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предусматривает обязательное испытание образца продукции и анализ состояния производства, а также инспекционный контроль в такой же форме. </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color w:val="000000"/>
          <w:sz w:val="24"/>
          <w:szCs w:val="24"/>
          <w:shd w:val="clear" w:color="auto" w:fill="FFFFFF"/>
          <w:lang w:eastAsia="ru-RU"/>
        </w:rPr>
        <w:t>Схемы сертификации продукции 3 и 3а подходят для продукции, стабильность качества которой соблюдается в течение длительного периода времени.</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Схема сертификации 4</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заключается в испытании типового образца, как в предыдущих схемах, с несколько иным инспекционным контролем: образцы для испытаний отбираются как со склада изготовителя, так и у продавца. Модифицированная схема 4а в дополнение к схеме 4 включает анализ состояния производства до выдачи сертификата соответствия на продукцию.</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color w:val="000000"/>
          <w:sz w:val="24"/>
          <w:szCs w:val="24"/>
          <w:shd w:val="clear" w:color="auto" w:fill="FFFFFF"/>
          <w:lang w:eastAsia="ru-RU"/>
        </w:rPr>
        <w:t>Данную схему сертификации используют в случаях, когда нецелесообразно не проводить инспекционный контроль.</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Схема сертификации 5</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это испытания образца продукции, анализ производства путем подтверждения соответствия системы обеспечения качества или самого производства, а также проведение инспекционного контроля: испытание образцов продукции, отобранных у продавца и у изготовителя, и в дополнение проверка стабильности условий производства и действующей системы управления качеством.</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Схема сертификации 6</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заключается в контроле на предприятии системы качества, но если сертификат системы качества предприятие уже имеет, ему достаточно представить заявление-декларацию. </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color w:val="000000"/>
          <w:sz w:val="24"/>
          <w:szCs w:val="24"/>
          <w:shd w:val="clear" w:color="auto" w:fill="FFFFFF"/>
          <w:lang w:eastAsia="ru-RU"/>
        </w:rPr>
        <w:t>Это обычно установлено в правилах системы сертификации однородной продукции.</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Схема сертификации 7</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xml:space="preserve">подразумевает </w:t>
      </w:r>
      <w:proofErr w:type="gramStart"/>
      <w:r w:rsidRPr="007701AD">
        <w:rPr>
          <w:rFonts w:ascii="Times New Roman" w:eastAsia="Times New Roman" w:hAnsi="Times New Roman" w:cs="Times New Roman"/>
          <w:color w:val="000000"/>
          <w:sz w:val="24"/>
          <w:szCs w:val="24"/>
          <w:shd w:val="clear" w:color="auto" w:fill="FFFFFF"/>
          <w:lang w:eastAsia="ru-RU"/>
        </w:rPr>
        <w:t>обязательное</w:t>
      </w:r>
      <w:proofErr w:type="gramEnd"/>
      <w:r w:rsidRPr="007701AD">
        <w:rPr>
          <w:rFonts w:ascii="Times New Roman" w:eastAsia="Times New Roman" w:hAnsi="Times New Roman" w:cs="Times New Roman"/>
          <w:color w:val="000000"/>
          <w:sz w:val="24"/>
          <w:szCs w:val="24"/>
          <w:shd w:val="clear" w:color="auto" w:fill="FFFFFF"/>
          <w:lang w:eastAsia="ru-RU"/>
        </w:rPr>
        <w:t xml:space="preserve"> проведений испытаний. Это значит, </w:t>
      </w:r>
      <w:r w:rsidRPr="007701AD">
        <w:rPr>
          <w:rFonts w:ascii="Times New Roman" w:eastAsia="Times New Roman" w:hAnsi="Times New Roman" w:cs="Times New Roman"/>
          <w:color w:val="000000"/>
          <w:sz w:val="24"/>
          <w:szCs w:val="24"/>
          <w:shd w:val="clear" w:color="auto" w:fill="FFFFFF"/>
          <w:lang w:eastAsia="ru-RU"/>
        </w:rPr>
        <w:lastRenderedPageBreak/>
        <w:t>что в партии продукции, отбирается образец по установленным правилам, который проходит испытания в аккредитованной лаборатории с последующей процедурой выдачи сертификата соответствия. Инспекционный контроль не предусмотрен.</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Схема сертификации 8</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 проведение испытания каждого образца продукции, изготовленного предприятием, в аккредитованной испытательной лаборатории и выдача сертификата соответствия в случае положительных результатов испытаний.</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Схемы сертификации 9-10а,</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которые опираются на заявление изготовителя с последующим инспекционным контролем продукции. Данные схемы подходят для партии товаров, выпускаемых малыми партиями.</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Схема сертификации 9</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предназначена для продукции, выпускаемой непостоянно. Это может быть продукция отечественного производства. </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shd w:val="clear" w:color="auto" w:fill="FFFFFF"/>
          <w:lang w:eastAsia="ru-RU"/>
        </w:rPr>
        <w:t>Схемы сертификации 10 и 10а</w:t>
      </w:r>
      <w:r w:rsidRPr="007701AD">
        <w:rPr>
          <w:rFonts w:ascii="Times New Roman" w:eastAsia="Times New Roman" w:hAnsi="Times New Roman" w:cs="Times New Roman"/>
          <w:color w:val="000000"/>
          <w:sz w:val="24"/>
          <w:szCs w:val="24"/>
          <w:lang w:eastAsia="ru-RU"/>
        </w:rPr>
        <w:t> </w:t>
      </w:r>
      <w:r w:rsidRPr="007701AD">
        <w:rPr>
          <w:rFonts w:ascii="Times New Roman" w:eastAsia="Times New Roman" w:hAnsi="Times New Roman" w:cs="Times New Roman"/>
          <w:color w:val="000000"/>
          <w:sz w:val="24"/>
          <w:szCs w:val="24"/>
          <w:shd w:val="clear" w:color="auto" w:fill="FFFFFF"/>
          <w:lang w:eastAsia="ru-RU"/>
        </w:rPr>
        <w:t>применяются для оценки качества продукции, производимой ограниченными партиями, но в течение продолжительного периода времени.</w:t>
      </w:r>
      <w:r w:rsidRPr="007701AD">
        <w:rPr>
          <w:rFonts w:ascii="Times New Roman" w:eastAsia="Times New Roman" w:hAnsi="Times New Roman" w:cs="Times New Roman"/>
          <w:color w:val="000000"/>
          <w:sz w:val="24"/>
          <w:szCs w:val="24"/>
          <w:lang w:eastAsia="ru-RU"/>
        </w:rPr>
        <w:br/>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Ход выполнения работы:</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Задание 1.</w:t>
      </w:r>
      <w:r w:rsidRPr="007701AD">
        <w:rPr>
          <w:rFonts w:ascii="Times New Roman" w:eastAsia="Times New Roman" w:hAnsi="Times New Roman" w:cs="Times New Roman"/>
          <w:color w:val="000000"/>
          <w:sz w:val="24"/>
          <w:szCs w:val="24"/>
          <w:lang w:eastAsia="ru-RU"/>
        </w:rPr>
        <w:t> Изучить теоретический материал.</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Задание 2.</w:t>
      </w:r>
      <w:r w:rsidRPr="007701AD">
        <w:rPr>
          <w:rFonts w:ascii="Times New Roman" w:eastAsia="Times New Roman" w:hAnsi="Times New Roman" w:cs="Times New Roman"/>
          <w:color w:val="000000"/>
          <w:sz w:val="24"/>
          <w:szCs w:val="24"/>
          <w:lang w:eastAsia="ru-RU"/>
        </w:rPr>
        <w:t> Составить схемы сертификации на продукцию и услуги.</w:t>
      </w:r>
      <w:r w:rsidRPr="007701AD">
        <w:rPr>
          <w:rFonts w:ascii="Times New Roman" w:eastAsia="Times New Roman" w:hAnsi="Times New Roman" w:cs="Times New Roman"/>
          <w:color w:val="000000"/>
          <w:sz w:val="24"/>
          <w:szCs w:val="24"/>
          <w:lang w:eastAsia="ru-RU"/>
        </w:rPr>
        <w:br/>
      </w:r>
      <w:r w:rsidRPr="007701AD">
        <w:rPr>
          <w:rFonts w:ascii="Times New Roman" w:eastAsia="Times New Roman" w:hAnsi="Times New Roman" w:cs="Times New Roman"/>
          <w:b/>
          <w:bCs/>
          <w:color w:val="000000"/>
          <w:sz w:val="24"/>
          <w:szCs w:val="24"/>
          <w:lang w:eastAsia="ru-RU"/>
        </w:rPr>
        <w:t>Содержание отчета: </w:t>
      </w:r>
      <w:r w:rsidRPr="007701AD">
        <w:rPr>
          <w:rFonts w:ascii="Times New Roman" w:eastAsia="Times New Roman" w:hAnsi="Times New Roman" w:cs="Times New Roman"/>
          <w:color w:val="000000"/>
          <w:sz w:val="24"/>
          <w:szCs w:val="24"/>
          <w:lang w:eastAsia="ru-RU"/>
        </w:rPr>
        <w:t>практическая занятие должна быть оформлена в тетрадях для практических работ, ответы на вопросы должны быть четкими, краткими, конкретными.</w:t>
      </w:r>
      <w:r w:rsidRPr="007701AD">
        <w:rPr>
          <w:rFonts w:ascii="Times New Roman" w:eastAsia="Times New Roman" w:hAnsi="Times New Roman" w:cs="Times New Roman"/>
          <w:color w:val="000000"/>
          <w:sz w:val="24"/>
          <w:szCs w:val="24"/>
          <w:lang w:eastAsia="ru-RU"/>
        </w:rPr>
        <w:br/>
      </w: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Заключение</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В результате выполнения данных практических работ обучающиеся овладевают</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следующими умениями:</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 использовать основные положения стандартизации, метрологии и подтверждение соответствия в производственной деятельности.</w:t>
      </w: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Данная разработка поможет преподавателям организовать и провести практические занятия по дисциплине " Метрология, стандартизация и сертификация".</w:t>
      </w:r>
    </w:p>
    <w:p w:rsidR="007701AD" w:rsidRPr="007701AD" w:rsidRDefault="007701AD" w:rsidP="007701AD">
      <w:pPr>
        <w:spacing w:after="150" w:line="240" w:lineRule="auto"/>
        <w:rPr>
          <w:rFonts w:ascii="Arial" w:eastAsia="Times New Roman" w:hAnsi="Arial" w:cs="Arial"/>
          <w:color w:val="000000"/>
          <w:sz w:val="21"/>
          <w:szCs w:val="21"/>
          <w:lang w:eastAsia="ru-RU"/>
        </w:rPr>
      </w:pP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r w:rsidRPr="007701AD">
        <w:rPr>
          <w:rFonts w:ascii="Times New Roman" w:eastAsia="Times New Roman" w:hAnsi="Times New Roman" w:cs="Times New Roman"/>
          <w:b/>
          <w:bCs/>
          <w:color w:val="000000"/>
          <w:sz w:val="24"/>
          <w:szCs w:val="24"/>
          <w:lang w:eastAsia="ru-RU"/>
        </w:rPr>
        <w:t>Список используемой литературы</w:t>
      </w:r>
    </w:p>
    <w:p w:rsidR="007701AD" w:rsidRPr="007701AD" w:rsidRDefault="007701AD" w:rsidP="007701AD">
      <w:pPr>
        <w:spacing w:after="150" w:line="240" w:lineRule="auto"/>
        <w:jc w:val="center"/>
        <w:rPr>
          <w:rFonts w:ascii="Arial" w:eastAsia="Times New Roman" w:hAnsi="Arial" w:cs="Arial"/>
          <w:color w:val="000000"/>
          <w:sz w:val="21"/>
          <w:szCs w:val="21"/>
          <w:lang w:eastAsia="ru-RU"/>
        </w:rPr>
      </w:pP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 xml:space="preserve">1. Никифоров А.Д., </w:t>
      </w:r>
      <w:proofErr w:type="spellStart"/>
      <w:r w:rsidRPr="007701AD">
        <w:rPr>
          <w:rFonts w:ascii="Times New Roman" w:eastAsia="Times New Roman" w:hAnsi="Times New Roman" w:cs="Times New Roman"/>
          <w:color w:val="000000"/>
          <w:sz w:val="24"/>
          <w:szCs w:val="24"/>
          <w:lang w:eastAsia="ru-RU"/>
        </w:rPr>
        <w:t>Бакиев</w:t>
      </w:r>
      <w:proofErr w:type="spellEnd"/>
      <w:r w:rsidRPr="007701AD">
        <w:rPr>
          <w:rFonts w:ascii="Times New Roman" w:eastAsia="Times New Roman" w:hAnsi="Times New Roman" w:cs="Times New Roman"/>
          <w:color w:val="000000"/>
          <w:sz w:val="24"/>
          <w:szCs w:val="24"/>
          <w:lang w:eastAsia="ru-RU"/>
        </w:rPr>
        <w:t xml:space="preserve"> Т.А.</w:t>
      </w:r>
      <w:r w:rsidRPr="007701AD">
        <w:rPr>
          <w:rFonts w:ascii="Times New Roman" w:eastAsia="Times New Roman" w:hAnsi="Times New Roman" w:cs="Times New Roman"/>
          <w:b/>
          <w:bCs/>
          <w:color w:val="000000"/>
          <w:sz w:val="24"/>
          <w:szCs w:val="24"/>
          <w:lang w:eastAsia="ru-RU"/>
        </w:rPr>
        <w:t> </w:t>
      </w:r>
      <w:r w:rsidRPr="007701AD">
        <w:rPr>
          <w:rFonts w:ascii="Times New Roman" w:eastAsia="Times New Roman" w:hAnsi="Times New Roman" w:cs="Times New Roman"/>
          <w:color w:val="000000"/>
          <w:sz w:val="24"/>
          <w:szCs w:val="24"/>
          <w:lang w:eastAsia="ru-RU"/>
        </w:rPr>
        <w:t>Метрология, стандартизация и сертификация.- М.: Высшая школа, 20</w:t>
      </w:r>
      <w:r w:rsidR="00225FFA">
        <w:rPr>
          <w:rFonts w:ascii="Times New Roman" w:eastAsia="Times New Roman" w:hAnsi="Times New Roman" w:cs="Times New Roman"/>
          <w:color w:val="000000"/>
          <w:sz w:val="24"/>
          <w:szCs w:val="24"/>
          <w:lang w:eastAsia="ru-RU"/>
        </w:rPr>
        <w:t>14</w:t>
      </w:r>
      <w:r w:rsidRPr="007701AD">
        <w:rPr>
          <w:rFonts w:ascii="Times New Roman" w:eastAsia="Times New Roman" w:hAnsi="Times New Roman" w:cs="Times New Roman"/>
          <w:color w:val="000000"/>
          <w:sz w:val="24"/>
          <w:szCs w:val="24"/>
          <w:lang w:eastAsia="ru-RU"/>
        </w:rPr>
        <w:t>.</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2. Никифоров А.Д.</w:t>
      </w:r>
      <w:r w:rsidRPr="007701AD">
        <w:rPr>
          <w:rFonts w:ascii="Times New Roman" w:eastAsia="Times New Roman" w:hAnsi="Times New Roman" w:cs="Times New Roman"/>
          <w:b/>
          <w:bCs/>
          <w:color w:val="000000"/>
          <w:sz w:val="24"/>
          <w:szCs w:val="24"/>
          <w:lang w:eastAsia="ru-RU"/>
        </w:rPr>
        <w:t> </w:t>
      </w:r>
      <w:r w:rsidRPr="007701AD">
        <w:rPr>
          <w:rFonts w:ascii="Times New Roman" w:eastAsia="Times New Roman" w:hAnsi="Times New Roman" w:cs="Times New Roman"/>
          <w:color w:val="000000"/>
          <w:sz w:val="24"/>
          <w:szCs w:val="24"/>
          <w:lang w:eastAsia="ru-RU"/>
        </w:rPr>
        <w:t>Взаимозаменяемость, стандартизация и технические измерения. - М.: Высшая школа, 20</w:t>
      </w:r>
      <w:r w:rsidR="00225FFA">
        <w:rPr>
          <w:rFonts w:ascii="Times New Roman" w:eastAsia="Times New Roman" w:hAnsi="Times New Roman" w:cs="Times New Roman"/>
          <w:color w:val="000000"/>
          <w:sz w:val="24"/>
          <w:szCs w:val="24"/>
          <w:lang w:eastAsia="ru-RU"/>
        </w:rPr>
        <w:t>14</w:t>
      </w:r>
      <w:r w:rsidRPr="007701AD">
        <w:rPr>
          <w:rFonts w:ascii="Times New Roman" w:eastAsia="Times New Roman" w:hAnsi="Times New Roman" w:cs="Times New Roman"/>
          <w:color w:val="000000"/>
          <w:sz w:val="24"/>
          <w:szCs w:val="24"/>
          <w:lang w:eastAsia="ru-RU"/>
        </w:rPr>
        <w:t>.</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3. Сергеев А.Г., Латышев М.В. Метрология, стандартизация и сертификация. – М.: Логос , 20</w:t>
      </w:r>
      <w:r w:rsidR="00225FFA">
        <w:rPr>
          <w:rFonts w:ascii="Times New Roman" w:eastAsia="Times New Roman" w:hAnsi="Times New Roman" w:cs="Times New Roman"/>
          <w:color w:val="000000"/>
          <w:sz w:val="24"/>
          <w:szCs w:val="24"/>
          <w:lang w:eastAsia="ru-RU"/>
        </w:rPr>
        <w:t>14</w:t>
      </w:r>
      <w:r w:rsidRPr="007701AD">
        <w:rPr>
          <w:rFonts w:ascii="Times New Roman" w:eastAsia="Times New Roman" w:hAnsi="Times New Roman" w:cs="Times New Roman"/>
          <w:color w:val="000000"/>
          <w:sz w:val="24"/>
          <w:szCs w:val="24"/>
          <w:lang w:eastAsia="ru-RU"/>
        </w:rPr>
        <w:t>.</w:t>
      </w:r>
    </w:p>
    <w:p w:rsidR="007701AD" w:rsidRPr="007701AD" w:rsidRDefault="007701AD" w:rsidP="007701AD">
      <w:pPr>
        <w:spacing w:after="150" w:line="240" w:lineRule="auto"/>
        <w:rPr>
          <w:rFonts w:ascii="Arial" w:eastAsia="Times New Roman" w:hAnsi="Arial" w:cs="Arial"/>
          <w:color w:val="000000"/>
          <w:sz w:val="21"/>
          <w:szCs w:val="21"/>
          <w:lang w:eastAsia="ru-RU"/>
        </w:rPr>
      </w:pPr>
      <w:r w:rsidRPr="007701AD">
        <w:rPr>
          <w:rFonts w:ascii="Times New Roman" w:eastAsia="Times New Roman" w:hAnsi="Times New Roman" w:cs="Times New Roman"/>
          <w:color w:val="000000"/>
          <w:sz w:val="24"/>
          <w:szCs w:val="24"/>
          <w:lang w:eastAsia="ru-RU"/>
        </w:rPr>
        <w:t>4.Яблонский О.П., Иванова О.П. Основы стандартизации, метрологии и сертификации. - М.: Высшее образование , 20</w:t>
      </w:r>
      <w:r w:rsidR="00225FFA">
        <w:rPr>
          <w:rFonts w:ascii="Times New Roman" w:eastAsia="Times New Roman" w:hAnsi="Times New Roman" w:cs="Times New Roman"/>
          <w:color w:val="000000"/>
          <w:sz w:val="24"/>
          <w:szCs w:val="24"/>
          <w:lang w:eastAsia="ru-RU"/>
        </w:rPr>
        <w:t>14</w:t>
      </w:r>
      <w:r w:rsidRPr="007701AD">
        <w:rPr>
          <w:rFonts w:ascii="Times New Roman" w:eastAsia="Times New Roman" w:hAnsi="Times New Roman" w:cs="Times New Roman"/>
          <w:color w:val="000000"/>
          <w:sz w:val="24"/>
          <w:szCs w:val="24"/>
          <w:lang w:eastAsia="ru-RU"/>
        </w:rPr>
        <w:t>.</w:t>
      </w:r>
    </w:p>
    <w:p w:rsidR="00A67B1E" w:rsidRDefault="00A67B1E"/>
    <w:sectPr w:rsidR="00A67B1E" w:rsidSect="00A67B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10C7"/>
    <w:multiLevelType w:val="multilevel"/>
    <w:tmpl w:val="CEF4FE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D31613"/>
    <w:multiLevelType w:val="multilevel"/>
    <w:tmpl w:val="0DB6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C444F"/>
    <w:multiLevelType w:val="multilevel"/>
    <w:tmpl w:val="78F6F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B73EF0"/>
    <w:multiLevelType w:val="multilevel"/>
    <w:tmpl w:val="946EB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4A4257"/>
    <w:multiLevelType w:val="multilevel"/>
    <w:tmpl w:val="A8926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150228"/>
    <w:multiLevelType w:val="multilevel"/>
    <w:tmpl w:val="E504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E76A85"/>
    <w:multiLevelType w:val="multilevel"/>
    <w:tmpl w:val="6F64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FA3E31"/>
    <w:multiLevelType w:val="multilevel"/>
    <w:tmpl w:val="1F22D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780604"/>
    <w:multiLevelType w:val="multilevel"/>
    <w:tmpl w:val="CC5EE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A65EE2"/>
    <w:multiLevelType w:val="multilevel"/>
    <w:tmpl w:val="804C8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933703"/>
    <w:multiLevelType w:val="multilevel"/>
    <w:tmpl w:val="51C6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624F9D"/>
    <w:multiLevelType w:val="multilevel"/>
    <w:tmpl w:val="E8FC8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E80D95"/>
    <w:multiLevelType w:val="multilevel"/>
    <w:tmpl w:val="0C66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FA11FA"/>
    <w:multiLevelType w:val="multilevel"/>
    <w:tmpl w:val="95F0C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C51A11"/>
    <w:multiLevelType w:val="multilevel"/>
    <w:tmpl w:val="8EA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4"/>
  </w:num>
  <w:num w:numId="4">
    <w:abstractNumId w:val="10"/>
  </w:num>
  <w:num w:numId="5">
    <w:abstractNumId w:val="11"/>
  </w:num>
  <w:num w:numId="6">
    <w:abstractNumId w:val="6"/>
  </w:num>
  <w:num w:numId="7">
    <w:abstractNumId w:val="0"/>
  </w:num>
  <w:num w:numId="8">
    <w:abstractNumId w:val="7"/>
  </w:num>
  <w:num w:numId="9">
    <w:abstractNumId w:val="9"/>
  </w:num>
  <w:num w:numId="10">
    <w:abstractNumId w:val="8"/>
  </w:num>
  <w:num w:numId="11">
    <w:abstractNumId w:val="3"/>
  </w:num>
  <w:num w:numId="12">
    <w:abstractNumId w:val="4"/>
  </w:num>
  <w:num w:numId="13">
    <w:abstractNumId w:val="13"/>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01AD"/>
    <w:rsid w:val="0000146A"/>
    <w:rsid w:val="00001AA9"/>
    <w:rsid w:val="000021F3"/>
    <w:rsid w:val="000027BF"/>
    <w:rsid w:val="000029D5"/>
    <w:rsid w:val="000033ED"/>
    <w:rsid w:val="00003AF3"/>
    <w:rsid w:val="00004785"/>
    <w:rsid w:val="000047DC"/>
    <w:rsid w:val="000062E6"/>
    <w:rsid w:val="000073F0"/>
    <w:rsid w:val="00007DF6"/>
    <w:rsid w:val="000110D0"/>
    <w:rsid w:val="00013D69"/>
    <w:rsid w:val="00014277"/>
    <w:rsid w:val="000172C8"/>
    <w:rsid w:val="00017996"/>
    <w:rsid w:val="00020C20"/>
    <w:rsid w:val="00021BA6"/>
    <w:rsid w:val="000238AF"/>
    <w:rsid w:val="00023CF5"/>
    <w:rsid w:val="00024FB3"/>
    <w:rsid w:val="00026AA8"/>
    <w:rsid w:val="000303AF"/>
    <w:rsid w:val="000308C6"/>
    <w:rsid w:val="000331E9"/>
    <w:rsid w:val="000339DA"/>
    <w:rsid w:val="00034E61"/>
    <w:rsid w:val="00034E63"/>
    <w:rsid w:val="000357A4"/>
    <w:rsid w:val="00036B23"/>
    <w:rsid w:val="00036BC5"/>
    <w:rsid w:val="00036EDE"/>
    <w:rsid w:val="00041607"/>
    <w:rsid w:val="000416F2"/>
    <w:rsid w:val="000424C3"/>
    <w:rsid w:val="00043E3A"/>
    <w:rsid w:val="0005099F"/>
    <w:rsid w:val="00057DC8"/>
    <w:rsid w:val="0006070C"/>
    <w:rsid w:val="00061A9D"/>
    <w:rsid w:val="00062800"/>
    <w:rsid w:val="00062BDB"/>
    <w:rsid w:val="00064330"/>
    <w:rsid w:val="00064B3B"/>
    <w:rsid w:val="0006587F"/>
    <w:rsid w:val="0006626F"/>
    <w:rsid w:val="000702A6"/>
    <w:rsid w:val="000736DE"/>
    <w:rsid w:val="00076B3E"/>
    <w:rsid w:val="00076EC2"/>
    <w:rsid w:val="000778A9"/>
    <w:rsid w:val="00082613"/>
    <w:rsid w:val="000828F4"/>
    <w:rsid w:val="000836C1"/>
    <w:rsid w:val="00083A5C"/>
    <w:rsid w:val="00084D59"/>
    <w:rsid w:val="00084EF1"/>
    <w:rsid w:val="000851DE"/>
    <w:rsid w:val="0008540D"/>
    <w:rsid w:val="000861E0"/>
    <w:rsid w:val="00086436"/>
    <w:rsid w:val="00086469"/>
    <w:rsid w:val="00087455"/>
    <w:rsid w:val="0009074E"/>
    <w:rsid w:val="00091AE1"/>
    <w:rsid w:val="000935A1"/>
    <w:rsid w:val="000949A1"/>
    <w:rsid w:val="000962D3"/>
    <w:rsid w:val="0009727D"/>
    <w:rsid w:val="000A3525"/>
    <w:rsid w:val="000A3741"/>
    <w:rsid w:val="000A5841"/>
    <w:rsid w:val="000A5DBF"/>
    <w:rsid w:val="000A7C51"/>
    <w:rsid w:val="000B066B"/>
    <w:rsid w:val="000B233A"/>
    <w:rsid w:val="000B4B0C"/>
    <w:rsid w:val="000B4BAC"/>
    <w:rsid w:val="000C054D"/>
    <w:rsid w:val="000C0AF2"/>
    <w:rsid w:val="000C167E"/>
    <w:rsid w:val="000C2585"/>
    <w:rsid w:val="000C2CD5"/>
    <w:rsid w:val="000C5834"/>
    <w:rsid w:val="000C70EB"/>
    <w:rsid w:val="000D0E38"/>
    <w:rsid w:val="000D0F42"/>
    <w:rsid w:val="000D195C"/>
    <w:rsid w:val="000D3478"/>
    <w:rsid w:val="000D4994"/>
    <w:rsid w:val="000D5A04"/>
    <w:rsid w:val="000D5AF2"/>
    <w:rsid w:val="000D6F6A"/>
    <w:rsid w:val="000D710D"/>
    <w:rsid w:val="000D718C"/>
    <w:rsid w:val="000D7A1F"/>
    <w:rsid w:val="000E2AC4"/>
    <w:rsid w:val="000E2D54"/>
    <w:rsid w:val="000E3B11"/>
    <w:rsid w:val="000E4312"/>
    <w:rsid w:val="000E63FE"/>
    <w:rsid w:val="000E7657"/>
    <w:rsid w:val="000F00B6"/>
    <w:rsid w:val="000F0512"/>
    <w:rsid w:val="000F0FE6"/>
    <w:rsid w:val="000F2902"/>
    <w:rsid w:val="000F54EB"/>
    <w:rsid w:val="000F58DA"/>
    <w:rsid w:val="000F5C34"/>
    <w:rsid w:val="000F5D73"/>
    <w:rsid w:val="000F7413"/>
    <w:rsid w:val="000F77FA"/>
    <w:rsid w:val="0010109F"/>
    <w:rsid w:val="001013ED"/>
    <w:rsid w:val="00101AC5"/>
    <w:rsid w:val="00102380"/>
    <w:rsid w:val="001026D6"/>
    <w:rsid w:val="0010273C"/>
    <w:rsid w:val="00103C0E"/>
    <w:rsid w:val="00104690"/>
    <w:rsid w:val="00104FCF"/>
    <w:rsid w:val="00111207"/>
    <w:rsid w:val="00111381"/>
    <w:rsid w:val="00111E95"/>
    <w:rsid w:val="001125DD"/>
    <w:rsid w:val="00112814"/>
    <w:rsid w:val="00112F1F"/>
    <w:rsid w:val="00113715"/>
    <w:rsid w:val="0011382D"/>
    <w:rsid w:val="00113FC9"/>
    <w:rsid w:val="00114A12"/>
    <w:rsid w:val="00115B29"/>
    <w:rsid w:val="00117E1D"/>
    <w:rsid w:val="0012021A"/>
    <w:rsid w:val="00120E7D"/>
    <w:rsid w:val="00121A8B"/>
    <w:rsid w:val="00121B5E"/>
    <w:rsid w:val="00124529"/>
    <w:rsid w:val="00124B4A"/>
    <w:rsid w:val="00125D44"/>
    <w:rsid w:val="0012602C"/>
    <w:rsid w:val="00126422"/>
    <w:rsid w:val="00127170"/>
    <w:rsid w:val="00127F20"/>
    <w:rsid w:val="001308A7"/>
    <w:rsid w:val="001308FA"/>
    <w:rsid w:val="00130AEE"/>
    <w:rsid w:val="0013181E"/>
    <w:rsid w:val="001326C3"/>
    <w:rsid w:val="00135E70"/>
    <w:rsid w:val="001363E7"/>
    <w:rsid w:val="001367EA"/>
    <w:rsid w:val="00137E1D"/>
    <w:rsid w:val="001403FF"/>
    <w:rsid w:val="00140F4E"/>
    <w:rsid w:val="0014147A"/>
    <w:rsid w:val="00142655"/>
    <w:rsid w:val="00142794"/>
    <w:rsid w:val="00146658"/>
    <w:rsid w:val="00147E2E"/>
    <w:rsid w:val="0015261B"/>
    <w:rsid w:val="00153142"/>
    <w:rsid w:val="00153AF2"/>
    <w:rsid w:val="00153E59"/>
    <w:rsid w:val="00154C3C"/>
    <w:rsid w:val="0015700E"/>
    <w:rsid w:val="00157F5A"/>
    <w:rsid w:val="0016152D"/>
    <w:rsid w:val="00162F09"/>
    <w:rsid w:val="00163464"/>
    <w:rsid w:val="00163C1B"/>
    <w:rsid w:val="001642A4"/>
    <w:rsid w:val="00164684"/>
    <w:rsid w:val="00165E9F"/>
    <w:rsid w:val="001724C1"/>
    <w:rsid w:val="00176C63"/>
    <w:rsid w:val="001776BE"/>
    <w:rsid w:val="001778CC"/>
    <w:rsid w:val="0018119D"/>
    <w:rsid w:val="001811D2"/>
    <w:rsid w:val="0018161F"/>
    <w:rsid w:val="001830B3"/>
    <w:rsid w:val="00183F89"/>
    <w:rsid w:val="0018434C"/>
    <w:rsid w:val="001863FC"/>
    <w:rsid w:val="00192307"/>
    <w:rsid w:val="001942A2"/>
    <w:rsid w:val="001944CF"/>
    <w:rsid w:val="00194837"/>
    <w:rsid w:val="00195482"/>
    <w:rsid w:val="001A09B0"/>
    <w:rsid w:val="001A1357"/>
    <w:rsid w:val="001A1615"/>
    <w:rsid w:val="001A2217"/>
    <w:rsid w:val="001A2C5B"/>
    <w:rsid w:val="001A361E"/>
    <w:rsid w:val="001A3B6C"/>
    <w:rsid w:val="001A4E68"/>
    <w:rsid w:val="001A757F"/>
    <w:rsid w:val="001B16AE"/>
    <w:rsid w:val="001B3B26"/>
    <w:rsid w:val="001B3DA3"/>
    <w:rsid w:val="001B4F75"/>
    <w:rsid w:val="001B6648"/>
    <w:rsid w:val="001C1093"/>
    <w:rsid w:val="001C2D30"/>
    <w:rsid w:val="001C36A7"/>
    <w:rsid w:val="001C60B3"/>
    <w:rsid w:val="001C7E5D"/>
    <w:rsid w:val="001D2326"/>
    <w:rsid w:val="001D247A"/>
    <w:rsid w:val="001D3603"/>
    <w:rsid w:val="001D62EA"/>
    <w:rsid w:val="001D772A"/>
    <w:rsid w:val="001E30A4"/>
    <w:rsid w:val="001E4871"/>
    <w:rsid w:val="001E513E"/>
    <w:rsid w:val="001E5424"/>
    <w:rsid w:val="001E5712"/>
    <w:rsid w:val="001E5C26"/>
    <w:rsid w:val="001E66AD"/>
    <w:rsid w:val="001E720C"/>
    <w:rsid w:val="001F1B44"/>
    <w:rsid w:val="001F58EE"/>
    <w:rsid w:val="001F5B75"/>
    <w:rsid w:val="00202D0A"/>
    <w:rsid w:val="00202E33"/>
    <w:rsid w:val="00204203"/>
    <w:rsid w:val="00204454"/>
    <w:rsid w:val="00204DD8"/>
    <w:rsid w:val="00204FE7"/>
    <w:rsid w:val="002055B8"/>
    <w:rsid w:val="00205CB8"/>
    <w:rsid w:val="00207195"/>
    <w:rsid w:val="0021010B"/>
    <w:rsid w:val="002107D1"/>
    <w:rsid w:val="002126E4"/>
    <w:rsid w:val="00212C81"/>
    <w:rsid w:val="00212FAE"/>
    <w:rsid w:val="0021320E"/>
    <w:rsid w:val="002133A4"/>
    <w:rsid w:val="00213538"/>
    <w:rsid w:val="002142AE"/>
    <w:rsid w:val="0021464D"/>
    <w:rsid w:val="00215DB7"/>
    <w:rsid w:val="002166D0"/>
    <w:rsid w:val="00217293"/>
    <w:rsid w:val="0021739A"/>
    <w:rsid w:val="00220351"/>
    <w:rsid w:val="002205E5"/>
    <w:rsid w:val="002209CD"/>
    <w:rsid w:val="002218A4"/>
    <w:rsid w:val="002220B9"/>
    <w:rsid w:val="0022282D"/>
    <w:rsid w:val="002229D2"/>
    <w:rsid w:val="00224381"/>
    <w:rsid w:val="0022550D"/>
    <w:rsid w:val="002257EB"/>
    <w:rsid w:val="00225E8B"/>
    <w:rsid w:val="00225FFA"/>
    <w:rsid w:val="00226633"/>
    <w:rsid w:val="00226886"/>
    <w:rsid w:val="00231C60"/>
    <w:rsid w:val="002324C5"/>
    <w:rsid w:val="00232AB3"/>
    <w:rsid w:val="002344C4"/>
    <w:rsid w:val="00236ADB"/>
    <w:rsid w:val="00237F26"/>
    <w:rsid w:val="002400FC"/>
    <w:rsid w:val="0024059D"/>
    <w:rsid w:val="00240E31"/>
    <w:rsid w:val="00242E28"/>
    <w:rsid w:val="00246130"/>
    <w:rsid w:val="00247B96"/>
    <w:rsid w:val="00252D09"/>
    <w:rsid w:val="00254A93"/>
    <w:rsid w:val="002550E0"/>
    <w:rsid w:val="00255821"/>
    <w:rsid w:val="00257071"/>
    <w:rsid w:val="00260139"/>
    <w:rsid w:val="002616AE"/>
    <w:rsid w:val="00264A7D"/>
    <w:rsid w:val="0026579C"/>
    <w:rsid w:val="002659A5"/>
    <w:rsid w:val="00271261"/>
    <w:rsid w:val="0027418D"/>
    <w:rsid w:val="0027475B"/>
    <w:rsid w:val="00275B0D"/>
    <w:rsid w:val="00275D19"/>
    <w:rsid w:val="00282FC9"/>
    <w:rsid w:val="00285119"/>
    <w:rsid w:val="002859E6"/>
    <w:rsid w:val="00290515"/>
    <w:rsid w:val="002923C2"/>
    <w:rsid w:val="00296430"/>
    <w:rsid w:val="002A0719"/>
    <w:rsid w:val="002A235B"/>
    <w:rsid w:val="002A45E6"/>
    <w:rsid w:val="002A76D6"/>
    <w:rsid w:val="002A7EEA"/>
    <w:rsid w:val="002B08FA"/>
    <w:rsid w:val="002B1428"/>
    <w:rsid w:val="002B1699"/>
    <w:rsid w:val="002B1A27"/>
    <w:rsid w:val="002B3C0F"/>
    <w:rsid w:val="002B4494"/>
    <w:rsid w:val="002B51CE"/>
    <w:rsid w:val="002B5C3E"/>
    <w:rsid w:val="002C1F4F"/>
    <w:rsid w:val="002C3302"/>
    <w:rsid w:val="002C3947"/>
    <w:rsid w:val="002C73BA"/>
    <w:rsid w:val="002D3AF6"/>
    <w:rsid w:val="002D5DD2"/>
    <w:rsid w:val="002D67EB"/>
    <w:rsid w:val="002D7380"/>
    <w:rsid w:val="002E12F7"/>
    <w:rsid w:val="002E1CC4"/>
    <w:rsid w:val="002E3FC3"/>
    <w:rsid w:val="002E65DB"/>
    <w:rsid w:val="002E71AE"/>
    <w:rsid w:val="002F008D"/>
    <w:rsid w:val="002F0C62"/>
    <w:rsid w:val="002F1267"/>
    <w:rsid w:val="002F18CC"/>
    <w:rsid w:val="002F2391"/>
    <w:rsid w:val="002F2CFB"/>
    <w:rsid w:val="002F41B5"/>
    <w:rsid w:val="002F6E46"/>
    <w:rsid w:val="002F78F4"/>
    <w:rsid w:val="00300972"/>
    <w:rsid w:val="003009DB"/>
    <w:rsid w:val="0030138F"/>
    <w:rsid w:val="003035C5"/>
    <w:rsid w:val="0030432F"/>
    <w:rsid w:val="00306DF8"/>
    <w:rsid w:val="00307431"/>
    <w:rsid w:val="00310DBD"/>
    <w:rsid w:val="00311136"/>
    <w:rsid w:val="00311EF3"/>
    <w:rsid w:val="00312953"/>
    <w:rsid w:val="0031420D"/>
    <w:rsid w:val="003145E7"/>
    <w:rsid w:val="0031537F"/>
    <w:rsid w:val="003158CB"/>
    <w:rsid w:val="00316483"/>
    <w:rsid w:val="003167F9"/>
    <w:rsid w:val="0032024F"/>
    <w:rsid w:val="00320D1D"/>
    <w:rsid w:val="00321DCA"/>
    <w:rsid w:val="0032378D"/>
    <w:rsid w:val="00323D9C"/>
    <w:rsid w:val="003257E1"/>
    <w:rsid w:val="0033026C"/>
    <w:rsid w:val="00331596"/>
    <w:rsid w:val="00332DD8"/>
    <w:rsid w:val="00333611"/>
    <w:rsid w:val="00335876"/>
    <w:rsid w:val="00336037"/>
    <w:rsid w:val="003363FE"/>
    <w:rsid w:val="00341D52"/>
    <w:rsid w:val="00342B01"/>
    <w:rsid w:val="00343C4B"/>
    <w:rsid w:val="00343E79"/>
    <w:rsid w:val="00345621"/>
    <w:rsid w:val="00345702"/>
    <w:rsid w:val="0034706A"/>
    <w:rsid w:val="003470D1"/>
    <w:rsid w:val="003500C2"/>
    <w:rsid w:val="00353491"/>
    <w:rsid w:val="003544D4"/>
    <w:rsid w:val="0035498F"/>
    <w:rsid w:val="003553A3"/>
    <w:rsid w:val="00355636"/>
    <w:rsid w:val="00356510"/>
    <w:rsid w:val="00357B34"/>
    <w:rsid w:val="003605C7"/>
    <w:rsid w:val="003629E2"/>
    <w:rsid w:val="00365A05"/>
    <w:rsid w:val="003677CE"/>
    <w:rsid w:val="0037162F"/>
    <w:rsid w:val="003717B5"/>
    <w:rsid w:val="00372B23"/>
    <w:rsid w:val="00372D05"/>
    <w:rsid w:val="003730D1"/>
    <w:rsid w:val="00376DAA"/>
    <w:rsid w:val="0038185D"/>
    <w:rsid w:val="003825FE"/>
    <w:rsid w:val="00382B2F"/>
    <w:rsid w:val="00383250"/>
    <w:rsid w:val="003839D7"/>
    <w:rsid w:val="00385DA8"/>
    <w:rsid w:val="0038677C"/>
    <w:rsid w:val="003877C0"/>
    <w:rsid w:val="003879FA"/>
    <w:rsid w:val="00390341"/>
    <w:rsid w:val="00390DB6"/>
    <w:rsid w:val="00394196"/>
    <w:rsid w:val="003949BA"/>
    <w:rsid w:val="0039677F"/>
    <w:rsid w:val="00397724"/>
    <w:rsid w:val="00397818"/>
    <w:rsid w:val="00397E45"/>
    <w:rsid w:val="00397F21"/>
    <w:rsid w:val="003A1575"/>
    <w:rsid w:val="003A1F3D"/>
    <w:rsid w:val="003A3431"/>
    <w:rsid w:val="003A3F7D"/>
    <w:rsid w:val="003A71BC"/>
    <w:rsid w:val="003B38D6"/>
    <w:rsid w:val="003B4C24"/>
    <w:rsid w:val="003B4DD1"/>
    <w:rsid w:val="003B4F38"/>
    <w:rsid w:val="003B531B"/>
    <w:rsid w:val="003B61B6"/>
    <w:rsid w:val="003B6E45"/>
    <w:rsid w:val="003C16CC"/>
    <w:rsid w:val="003C2502"/>
    <w:rsid w:val="003C318F"/>
    <w:rsid w:val="003C3C2D"/>
    <w:rsid w:val="003C6BD1"/>
    <w:rsid w:val="003D0034"/>
    <w:rsid w:val="003D109A"/>
    <w:rsid w:val="003D2B35"/>
    <w:rsid w:val="003D2C5B"/>
    <w:rsid w:val="003D3420"/>
    <w:rsid w:val="003D3513"/>
    <w:rsid w:val="003D6150"/>
    <w:rsid w:val="003D6934"/>
    <w:rsid w:val="003E22A6"/>
    <w:rsid w:val="003E26C0"/>
    <w:rsid w:val="003E43F9"/>
    <w:rsid w:val="003E64A1"/>
    <w:rsid w:val="003E6876"/>
    <w:rsid w:val="003E7568"/>
    <w:rsid w:val="003F03A1"/>
    <w:rsid w:val="003F44AB"/>
    <w:rsid w:val="003F5F36"/>
    <w:rsid w:val="003F7DB4"/>
    <w:rsid w:val="00400458"/>
    <w:rsid w:val="0040104D"/>
    <w:rsid w:val="004012DB"/>
    <w:rsid w:val="00402B2D"/>
    <w:rsid w:val="00405FA6"/>
    <w:rsid w:val="00410A72"/>
    <w:rsid w:val="0041139A"/>
    <w:rsid w:val="004115E7"/>
    <w:rsid w:val="00414928"/>
    <w:rsid w:val="00415000"/>
    <w:rsid w:val="00416399"/>
    <w:rsid w:val="0042111A"/>
    <w:rsid w:val="004236FD"/>
    <w:rsid w:val="0042439D"/>
    <w:rsid w:val="004251CB"/>
    <w:rsid w:val="00425616"/>
    <w:rsid w:val="00434532"/>
    <w:rsid w:val="0043770B"/>
    <w:rsid w:val="00440E9D"/>
    <w:rsid w:val="0044140B"/>
    <w:rsid w:val="00441DBF"/>
    <w:rsid w:val="00442430"/>
    <w:rsid w:val="00442805"/>
    <w:rsid w:val="00442993"/>
    <w:rsid w:val="00443750"/>
    <w:rsid w:val="004462A9"/>
    <w:rsid w:val="00446F9E"/>
    <w:rsid w:val="00447010"/>
    <w:rsid w:val="00447D68"/>
    <w:rsid w:val="00450656"/>
    <w:rsid w:val="00452872"/>
    <w:rsid w:val="00452F8D"/>
    <w:rsid w:val="0045319C"/>
    <w:rsid w:val="00453D20"/>
    <w:rsid w:val="00457068"/>
    <w:rsid w:val="004579B9"/>
    <w:rsid w:val="004614E6"/>
    <w:rsid w:val="004714C9"/>
    <w:rsid w:val="00471689"/>
    <w:rsid w:val="00472375"/>
    <w:rsid w:val="00474FBA"/>
    <w:rsid w:val="004766D9"/>
    <w:rsid w:val="00477811"/>
    <w:rsid w:val="00477EEF"/>
    <w:rsid w:val="00480945"/>
    <w:rsid w:val="00480BEF"/>
    <w:rsid w:val="00481E4D"/>
    <w:rsid w:val="004834BB"/>
    <w:rsid w:val="0048563B"/>
    <w:rsid w:val="00485733"/>
    <w:rsid w:val="004857C1"/>
    <w:rsid w:val="00485D0D"/>
    <w:rsid w:val="00485D36"/>
    <w:rsid w:val="00485F8E"/>
    <w:rsid w:val="00486299"/>
    <w:rsid w:val="00487C8A"/>
    <w:rsid w:val="0049339B"/>
    <w:rsid w:val="00494E46"/>
    <w:rsid w:val="0049528B"/>
    <w:rsid w:val="00495F03"/>
    <w:rsid w:val="0049685E"/>
    <w:rsid w:val="004A0549"/>
    <w:rsid w:val="004A0CBD"/>
    <w:rsid w:val="004A10FF"/>
    <w:rsid w:val="004A295B"/>
    <w:rsid w:val="004A4451"/>
    <w:rsid w:val="004B152A"/>
    <w:rsid w:val="004B1A0C"/>
    <w:rsid w:val="004B21FC"/>
    <w:rsid w:val="004B29F8"/>
    <w:rsid w:val="004B3BAC"/>
    <w:rsid w:val="004C1635"/>
    <w:rsid w:val="004C3054"/>
    <w:rsid w:val="004C6EE1"/>
    <w:rsid w:val="004C74BC"/>
    <w:rsid w:val="004C789D"/>
    <w:rsid w:val="004D00C1"/>
    <w:rsid w:val="004D013B"/>
    <w:rsid w:val="004D0270"/>
    <w:rsid w:val="004D1162"/>
    <w:rsid w:val="004D1A39"/>
    <w:rsid w:val="004D2184"/>
    <w:rsid w:val="004D291C"/>
    <w:rsid w:val="004D3E8D"/>
    <w:rsid w:val="004D3F42"/>
    <w:rsid w:val="004D4406"/>
    <w:rsid w:val="004D688B"/>
    <w:rsid w:val="004D7906"/>
    <w:rsid w:val="004D7A23"/>
    <w:rsid w:val="004D7D26"/>
    <w:rsid w:val="004E022A"/>
    <w:rsid w:val="004E38EB"/>
    <w:rsid w:val="004E4BBB"/>
    <w:rsid w:val="004E6099"/>
    <w:rsid w:val="004E6508"/>
    <w:rsid w:val="004F2044"/>
    <w:rsid w:val="004F2E7E"/>
    <w:rsid w:val="004F35E4"/>
    <w:rsid w:val="004F7B03"/>
    <w:rsid w:val="00500531"/>
    <w:rsid w:val="00502FBB"/>
    <w:rsid w:val="00503BDF"/>
    <w:rsid w:val="0050523F"/>
    <w:rsid w:val="0050592C"/>
    <w:rsid w:val="00505E0D"/>
    <w:rsid w:val="00507793"/>
    <w:rsid w:val="00507859"/>
    <w:rsid w:val="005117AB"/>
    <w:rsid w:val="005119E3"/>
    <w:rsid w:val="00511A1B"/>
    <w:rsid w:val="0051461E"/>
    <w:rsid w:val="005149CD"/>
    <w:rsid w:val="005149EE"/>
    <w:rsid w:val="00515BDF"/>
    <w:rsid w:val="00515E66"/>
    <w:rsid w:val="00516028"/>
    <w:rsid w:val="00524613"/>
    <w:rsid w:val="00524AD3"/>
    <w:rsid w:val="00524EB8"/>
    <w:rsid w:val="00525704"/>
    <w:rsid w:val="0052580A"/>
    <w:rsid w:val="00527CAF"/>
    <w:rsid w:val="005329B1"/>
    <w:rsid w:val="00533F40"/>
    <w:rsid w:val="0053640D"/>
    <w:rsid w:val="00537A48"/>
    <w:rsid w:val="005411EE"/>
    <w:rsid w:val="00541ED6"/>
    <w:rsid w:val="00543891"/>
    <w:rsid w:val="005439D4"/>
    <w:rsid w:val="00543DE4"/>
    <w:rsid w:val="005446FC"/>
    <w:rsid w:val="0054714C"/>
    <w:rsid w:val="00547775"/>
    <w:rsid w:val="0055088E"/>
    <w:rsid w:val="005508F9"/>
    <w:rsid w:val="00552F71"/>
    <w:rsid w:val="00554198"/>
    <w:rsid w:val="00554B03"/>
    <w:rsid w:val="00555004"/>
    <w:rsid w:val="00555E6B"/>
    <w:rsid w:val="005562AB"/>
    <w:rsid w:val="005566CC"/>
    <w:rsid w:val="0056139F"/>
    <w:rsid w:val="005621FE"/>
    <w:rsid w:val="00563A94"/>
    <w:rsid w:val="00564302"/>
    <w:rsid w:val="00564426"/>
    <w:rsid w:val="00564C55"/>
    <w:rsid w:val="00565843"/>
    <w:rsid w:val="00566008"/>
    <w:rsid w:val="00567407"/>
    <w:rsid w:val="00570AE0"/>
    <w:rsid w:val="0057138F"/>
    <w:rsid w:val="005718BA"/>
    <w:rsid w:val="00575205"/>
    <w:rsid w:val="005760DC"/>
    <w:rsid w:val="00576C57"/>
    <w:rsid w:val="00580554"/>
    <w:rsid w:val="00581A32"/>
    <w:rsid w:val="005822E8"/>
    <w:rsid w:val="005830F2"/>
    <w:rsid w:val="00583CD9"/>
    <w:rsid w:val="00583D71"/>
    <w:rsid w:val="005860AC"/>
    <w:rsid w:val="00586791"/>
    <w:rsid w:val="00590AEB"/>
    <w:rsid w:val="00590D2D"/>
    <w:rsid w:val="00594B15"/>
    <w:rsid w:val="00595A5B"/>
    <w:rsid w:val="005961F4"/>
    <w:rsid w:val="00596B60"/>
    <w:rsid w:val="005A1BBB"/>
    <w:rsid w:val="005A66AF"/>
    <w:rsid w:val="005B11CA"/>
    <w:rsid w:val="005B4C6C"/>
    <w:rsid w:val="005B4EB1"/>
    <w:rsid w:val="005B56E8"/>
    <w:rsid w:val="005C05D7"/>
    <w:rsid w:val="005C47BA"/>
    <w:rsid w:val="005C4D24"/>
    <w:rsid w:val="005C5766"/>
    <w:rsid w:val="005C5A7A"/>
    <w:rsid w:val="005C60D9"/>
    <w:rsid w:val="005C785E"/>
    <w:rsid w:val="005C79AE"/>
    <w:rsid w:val="005D18C5"/>
    <w:rsid w:val="005D5B48"/>
    <w:rsid w:val="005E111A"/>
    <w:rsid w:val="005E112E"/>
    <w:rsid w:val="005E2557"/>
    <w:rsid w:val="005E4DA0"/>
    <w:rsid w:val="005E5477"/>
    <w:rsid w:val="005E5B1A"/>
    <w:rsid w:val="005E6A83"/>
    <w:rsid w:val="005E6D46"/>
    <w:rsid w:val="005E7497"/>
    <w:rsid w:val="005F079D"/>
    <w:rsid w:val="005F3484"/>
    <w:rsid w:val="005F4E7A"/>
    <w:rsid w:val="005F57E0"/>
    <w:rsid w:val="005F65AD"/>
    <w:rsid w:val="005F65F7"/>
    <w:rsid w:val="006000FA"/>
    <w:rsid w:val="00600318"/>
    <w:rsid w:val="006013CC"/>
    <w:rsid w:val="00604A4C"/>
    <w:rsid w:val="006101D4"/>
    <w:rsid w:val="00612F36"/>
    <w:rsid w:val="006145AC"/>
    <w:rsid w:val="00615093"/>
    <w:rsid w:val="006171DF"/>
    <w:rsid w:val="00621262"/>
    <w:rsid w:val="006218BC"/>
    <w:rsid w:val="006219D9"/>
    <w:rsid w:val="00623F46"/>
    <w:rsid w:val="00626012"/>
    <w:rsid w:val="00626034"/>
    <w:rsid w:val="006264C1"/>
    <w:rsid w:val="00626745"/>
    <w:rsid w:val="006328F8"/>
    <w:rsid w:val="00632FC0"/>
    <w:rsid w:val="0063367A"/>
    <w:rsid w:val="00635308"/>
    <w:rsid w:val="00635699"/>
    <w:rsid w:val="00640CD1"/>
    <w:rsid w:val="00642E6C"/>
    <w:rsid w:val="00644378"/>
    <w:rsid w:val="00645951"/>
    <w:rsid w:val="00645AC1"/>
    <w:rsid w:val="006501CE"/>
    <w:rsid w:val="00652FE6"/>
    <w:rsid w:val="00653BE2"/>
    <w:rsid w:val="00657F9F"/>
    <w:rsid w:val="006612A4"/>
    <w:rsid w:val="00662CB2"/>
    <w:rsid w:val="0066543D"/>
    <w:rsid w:val="0066691C"/>
    <w:rsid w:val="00667067"/>
    <w:rsid w:val="00670D30"/>
    <w:rsid w:val="00670D4A"/>
    <w:rsid w:val="00672813"/>
    <w:rsid w:val="006742DA"/>
    <w:rsid w:val="0067609D"/>
    <w:rsid w:val="0067615A"/>
    <w:rsid w:val="00681478"/>
    <w:rsid w:val="00681790"/>
    <w:rsid w:val="00681C61"/>
    <w:rsid w:val="006831E5"/>
    <w:rsid w:val="00683718"/>
    <w:rsid w:val="00684127"/>
    <w:rsid w:val="006844F8"/>
    <w:rsid w:val="006873BE"/>
    <w:rsid w:val="00687F4A"/>
    <w:rsid w:val="00687F95"/>
    <w:rsid w:val="006924B5"/>
    <w:rsid w:val="00694ABB"/>
    <w:rsid w:val="00697529"/>
    <w:rsid w:val="006A1109"/>
    <w:rsid w:val="006A1276"/>
    <w:rsid w:val="006A173F"/>
    <w:rsid w:val="006A229E"/>
    <w:rsid w:val="006A2C9D"/>
    <w:rsid w:val="006A51FA"/>
    <w:rsid w:val="006A7D29"/>
    <w:rsid w:val="006B0C33"/>
    <w:rsid w:val="006B3D85"/>
    <w:rsid w:val="006B5D56"/>
    <w:rsid w:val="006B6675"/>
    <w:rsid w:val="006B6CAD"/>
    <w:rsid w:val="006B75B6"/>
    <w:rsid w:val="006C09AF"/>
    <w:rsid w:val="006C11F1"/>
    <w:rsid w:val="006C1FF3"/>
    <w:rsid w:val="006C26B2"/>
    <w:rsid w:val="006C438F"/>
    <w:rsid w:val="006C4F57"/>
    <w:rsid w:val="006C67B9"/>
    <w:rsid w:val="006D27B5"/>
    <w:rsid w:val="006D50EF"/>
    <w:rsid w:val="006D55A8"/>
    <w:rsid w:val="006D58B4"/>
    <w:rsid w:val="006D5C46"/>
    <w:rsid w:val="006D5EB2"/>
    <w:rsid w:val="006D667F"/>
    <w:rsid w:val="006D7598"/>
    <w:rsid w:val="006D7954"/>
    <w:rsid w:val="006E11FF"/>
    <w:rsid w:val="006E3135"/>
    <w:rsid w:val="006E4F67"/>
    <w:rsid w:val="006E5D61"/>
    <w:rsid w:val="006E6783"/>
    <w:rsid w:val="006E7CE9"/>
    <w:rsid w:val="006F1DF9"/>
    <w:rsid w:val="006F48CE"/>
    <w:rsid w:val="006F498F"/>
    <w:rsid w:val="006F49AD"/>
    <w:rsid w:val="0070429F"/>
    <w:rsid w:val="00705B97"/>
    <w:rsid w:val="007060CE"/>
    <w:rsid w:val="007067B2"/>
    <w:rsid w:val="00707E84"/>
    <w:rsid w:val="00710BED"/>
    <w:rsid w:val="00710E3D"/>
    <w:rsid w:val="00711280"/>
    <w:rsid w:val="007118A4"/>
    <w:rsid w:val="0071367B"/>
    <w:rsid w:val="007164B9"/>
    <w:rsid w:val="00717DEE"/>
    <w:rsid w:val="0072017A"/>
    <w:rsid w:val="0072328E"/>
    <w:rsid w:val="00724739"/>
    <w:rsid w:val="00724A84"/>
    <w:rsid w:val="007255B2"/>
    <w:rsid w:val="00726B07"/>
    <w:rsid w:val="007275E2"/>
    <w:rsid w:val="007277D2"/>
    <w:rsid w:val="00730078"/>
    <w:rsid w:val="00731971"/>
    <w:rsid w:val="00732017"/>
    <w:rsid w:val="00732358"/>
    <w:rsid w:val="0073309D"/>
    <w:rsid w:val="007339C4"/>
    <w:rsid w:val="00737A0F"/>
    <w:rsid w:val="0074050F"/>
    <w:rsid w:val="00741317"/>
    <w:rsid w:val="007420CD"/>
    <w:rsid w:val="00744073"/>
    <w:rsid w:val="007440BF"/>
    <w:rsid w:val="0074447C"/>
    <w:rsid w:val="007468AA"/>
    <w:rsid w:val="00746FF6"/>
    <w:rsid w:val="007526DB"/>
    <w:rsid w:val="00752953"/>
    <w:rsid w:val="00754605"/>
    <w:rsid w:val="00754C4C"/>
    <w:rsid w:val="00755129"/>
    <w:rsid w:val="00755921"/>
    <w:rsid w:val="00755C30"/>
    <w:rsid w:val="007565C0"/>
    <w:rsid w:val="007578D1"/>
    <w:rsid w:val="00757D19"/>
    <w:rsid w:val="00760EC0"/>
    <w:rsid w:val="007631F0"/>
    <w:rsid w:val="007633A6"/>
    <w:rsid w:val="007654E0"/>
    <w:rsid w:val="007663C4"/>
    <w:rsid w:val="007664BB"/>
    <w:rsid w:val="00766F24"/>
    <w:rsid w:val="007679AE"/>
    <w:rsid w:val="00767FAA"/>
    <w:rsid w:val="007701AD"/>
    <w:rsid w:val="00770ECF"/>
    <w:rsid w:val="00772AFF"/>
    <w:rsid w:val="007743DE"/>
    <w:rsid w:val="00777D0B"/>
    <w:rsid w:val="00780120"/>
    <w:rsid w:val="007802C5"/>
    <w:rsid w:val="00786A25"/>
    <w:rsid w:val="00786DEC"/>
    <w:rsid w:val="007918C9"/>
    <w:rsid w:val="00792629"/>
    <w:rsid w:val="00792DF6"/>
    <w:rsid w:val="007949BF"/>
    <w:rsid w:val="007965AB"/>
    <w:rsid w:val="007A265A"/>
    <w:rsid w:val="007A2AAF"/>
    <w:rsid w:val="007A4D87"/>
    <w:rsid w:val="007A598D"/>
    <w:rsid w:val="007B0070"/>
    <w:rsid w:val="007B0FDB"/>
    <w:rsid w:val="007B1BC1"/>
    <w:rsid w:val="007B38B9"/>
    <w:rsid w:val="007B407E"/>
    <w:rsid w:val="007B7691"/>
    <w:rsid w:val="007B7D84"/>
    <w:rsid w:val="007C0BC8"/>
    <w:rsid w:val="007C1208"/>
    <w:rsid w:val="007C19FB"/>
    <w:rsid w:val="007C57CB"/>
    <w:rsid w:val="007C762E"/>
    <w:rsid w:val="007D23F0"/>
    <w:rsid w:val="007D261A"/>
    <w:rsid w:val="007D2EF0"/>
    <w:rsid w:val="007D410A"/>
    <w:rsid w:val="007D6112"/>
    <w:rsid w:val="007D69CD"/>
    <w:rsid w:val="007D7CD4"/>
    <w:rsid w:val="007E0D9E"/>
    <w:rsid w:val="007E1EE9"/>
    <w:rsid w:val="007E1F37"/>
    <w:rsid w:val="007E58DF"/>
    <w:rsid w:val="007E5984"/>
    <w:rsid w:val="007F1B39"/>
    <w:rsid w:val="007F31ED"/>
    <w:rsid w:val="007F5831"/>
    <w:rsid w:val="007F5E06"/>
    <w:rsid w:val="00800D9B"/>
    <w:rsid w:val="008050A6"/>
    <w:rsid w:val="008061C6"/>
    <w:rsid w:val="0080636B"/>
    <w:rsid w:val="00807A01"/>
    <w:rsid w:val="0081138B"/>
    <w:rsid w:val="00811C98"/>
    <w:rsid w:val="00812256"/>
    <w:rsid w:val="00812482"/>
    <w:rsid w:val="0081382E"/>
    <w:rsid w:val="00813B49"/>
    <w:rsid w:val="0081443F"/>
    <w:rsid w:val="00815FA4"/>
    <w:rsid w:val="008204CE"/>
    <w:rsid w:val="00823335"/>
    <w:rsid w:val="00823CD6"/>
    <w:rsid w:val="008249B8"/>
    <w:rsid w:val="00824E95"/>
    <w:rsid w:val="00826B4F"/>
    <w:rsid w:val="00826C8F"/>
    <w:rsid w:val="00827670"/>
    <w:rsid w:val="008305EF"/>
    <w:rsid w:val="00830E40"/>
    <w:rsid w:val="008335B8"/>
    <w:rsid w:val="00833C5B"/>
    <w:rsid w:val="008341FE"/>
    <w:rsid w:val="00835391"/>
    <w:rsid w:val="00835741"/>
    <w:rsid w:val="00835B95"/>
    <w:rsid w:val="008374FC"/>
    <w:rsid w:val="008405AA"/>
    <w:rsid w:val="0084074C"/>
    <w:rsid w:val="00841F5B"/>
    <w:rsid w:val="00842D78"/>
    <w:rsid w:val="00845BBB"/>
    <w:rsid w:val="0084743C"/>
    <w:rsid w:val="00847F48"/>
    <w:rsid w:val="00852924"/>
    <w:rsid w:val="00854D43"/>
    <w:rsid w:val="00855A5C"/>
    <w:rsid w:val="00860573"/>
    <w:rsid w:val="00863201"/>
    <w:rsid w:val="008634AD"/>
    <w:rsid w:val="00863DB8"/>
    <w:rsid w:val="00864B7C"/>
    <w:rsid w:val="00865B94"/>
    <w:rsid w:val="00866DAC"/>
    <w:rsid w:val="00867D5F"/>
    <w:rsid w:val="00870DF7"/>
    <w:rsid w:val="00873723"/>
    <w:rsid w:val="00875D6B"/>
    <w:rsid w:val="00877108"/>
    <w:rsid w:val="00880ABD"/>
    <w:rsid w:val="008830F4"/>
    <w:rsid w:val="00885085"/>
    <w:rsid w:val="008858E9"/>
    <w:rsid w:val="00887AB0"/>
    <w:rsid w:val="00893021"/>
    <w:rsid w:val="00893566"/>
    <w:rsid w:val="00893B5F"/>
    <w:rsid w:val="00894B61"/>
    <w:rsid w:val="00894D9A"/>
    <w:rsid w:val="00897C43"/>
    <w:rsid w:val="008A045A"/>
    <w:rsid w:val="008A13AB"/>
    <w:rsid w:val="008A1578"/>
    <w:rsid w:val="008A1740"/>
    <w:rsid w:val="008A40E9"/>
    <w:rsid w:val="008A7064"/>
    <w:rsid w:val="008A7712"/>
    <w:rsid w:val="008B358C"/>
    <w:rsid w:val="008B4DA0"/>
    <w:rsid w:val="008B7278"/>
    <w:rsid w:val="008B7E15"/>
    <w:rsid w:val="008C193C"/>
    <w:rsid w:val="008C1A6F"/>
    <w:rsid w:val="008C3B19"/>
    <w:rsid w:val="008C6809"/>
    <w:rsid w:val="008C6A2B"/>
    <w:rsid w:val="008C7258"/>
    <w:rsid w:val="008D0319"/>
    <w:rsid w:val="008D18E3"/>
    <w:rsid w:val="008D1A2C"/>
    <w:rsid w:val="008D4FC6"/>
    <w:rsid w:val="008D5F61"/>
    <w:rsid w:val="008D6056"/>
    <w:rsid w:val="008E0A01"/>
    <w:rsid w:val="008E0BCF"/>
    <w:rsid w:val="008E2A46"/>
    <w:rsid w:val="008E416C"/>
    <w:rsid w:val="008E439B"/>
    <w:rsid w:val="008E6033"/>
    <w:rsid w:val="008E73C8"/>
    <w:rsid w:val="008F1B75"/>
    <w:rsid w:val="008F31C8"/>
    <w:rsid w:val="008F5148"/>
    <w:rsid w:val="008F5883"/>
    <w:rsid w:val="008F5DF1"/>
    <w:rsid w:val="008F793C"/>
    <w:rsid w:val="00900051"/>
    <w:rsid w:val="009016E6"/>
    <w:rsid w:val="009038C5"/>
    <w:rsid w:val="009060A0"/>
    <w:rsid w:val="00907B76"/>
    <w:rsid w:val="00911A35"/>
    <w:rsid w:val="00914332"/>
    <w:rsid w:val="0091662C"/>
    <w:rsid w:val="0091717C"/>
    <w:rsid w:val="00920523"/>
    <w:rsid w:val="00921E2A"/>
    <w:rsid w:val="00922643"/>
    <w:rsid w:val="00924325"/>
    <w:rsid w:val="009243DA"/>
    <w:rsid w:val="00925379"/>
    <w:rsid w:val="009304A0"/>
    <w:rsid w:val="00930721"/>
    <w:rsid w:val="00931439"/>
    <w:rsid w:val="00931E91"/>
    <w:rsid w:val="00934CF6"/>
    <w:rsid w:val="009368D0"/>
    <w:rsid w:val="00937BB2"/>
    <w:rsid w:val="0094042A"/>
    <w:rsid w:val="0094240F"/>
    <w:rsid w:val="00942D89"/>
    <w:rsid w:val="00943784"/>
    <w:rsid w:val="009444A9"/>
    <w:rsid w:val="00945C94"/>
    <w:rsid w:val="00945EE0"/>
    <w:rsid w:val="009472FB"/>
    <w:rsid w:val="009505F3"/>
    <w:rsid w:val="00952252"/>
    <w:rsid w:val="00952D74"/>
    <w:rsid w:val="00952DB3"/>
    <w:rsid w:val="009564BB"/>
    <w:rsid w:val="0095771A"/>
    <w:rsid w:val="009579CA"/>
    <w:rsid w:val="00957F53"/>
    <w:rsid w:val="009614B6"/>
    <w:rsid w:val="00962144"/>
    <w:rsid w:val="009636C2"/>
    <w:rsid w:val="00964557"/>
    <w:rsid w:val="009647C9"/>
    <w:rsid w:val="009656A2"/>
    <w:rsid w:val="00966B8C"/>
    <w:rsid w:val="00967AFF"/>
    <w:rsid w:val="00970119"/>
    <w:rsid w:val="00971300"/>
    <w:rsid w:val="009714FB"/>
    <w:rsid w:val="009720D2"/>
    <w:rsid w:val="00973763"/>
    <w:rsid w:val="00973FB1"/>
    <w:rsid w:val="00974B84"/>
    <w:rsid w:val="00974CA5"/>
    <w:rsid w:val="009750ED"/>
    <w:rsid w:val="00975B31"/>
    <w:rsid w:val="00976356"/>
    <w:rsid w:val="00976423"/>
    <w:rsid w:val="00980DC5"/>
    <w:rsid w:val="00981F0D"/>
    <w:rsid w:val="00982981"/>
    <w:rsid w:val="00983375"/>
    <w:rsid w:val="009833FC"/>
    <w:rsid w:val="00983791"/>
    <w:rsid w:val="0098498D"/>
    <w:rsid w:val="009864EC"/>
    <w:rsid w:val="00986870"/>
    <w:rsid w:val="00991457"/>
    <w:rsid w:val="00993033"/>
    <w:rsid w:val="00993AF8"/>
    <w:rsid w:val="009944C4"/>
    <w:rsid w:val="0099504D"/>
    <w:rsid w:val="0099513E"/>
    <w:rsid w:val="009955FD"/>
    <w:rsid w:val="009963A7"/>
    <w:rsid w:val="0099764A"/>
    <w:rsid w:val="009A0D6C"/>
    <w:rsid w:val="009A11C6"/>
    <w:rsid w:val="009A124E"/>
    <w:rsid w:val="009A1529"/>
    <w:rsid w:val="009A4DF5"/>
    <w:rsid w:val="009A5004"/>
    <w:rsid w:val="009A7893"/>
    <w:rsid w:val="009A7A57"/>
    <w:rsid w:val="009B1194"/>
    <w:rsid w:val="009B18EB"/>
    <w:rsid w:val="009B38FE"/>
    <w:rsid w:val="009B4C94"/>
    <w:rsid w:val="009B5EBB"/>
    <w:rsid w:val="009B5FDF"/>
    <w:rsid w:val="009B608F"/>
    <w:rsid w:val="009C13B2"/>
    <w:rsid w:val="009C2017"/>
    <w:rsid w:val="009C2B8A"/>
    <w:rsid w:val="009C51FD"/>
    <w:rsid w:val="009C5267"/>
    <w:rsid w:val="009C5CB4"/>
    <w:rsid w:val="009C66BF"/>
    <w:rsid w:val="009D01CA"/>
    <w:rsid w:val="009D0E2D"/>
    <w:rsid w:val="009D293F"/>
    <w:rsid w:val="009D3953"/>
    <w:rsid w:val="009D405E"/>
    <w:rsid w:val="009D4D46"/>
    <w:rsid w:val="009D4DA4"/>
    <w:rsid w:val="009E135C"/>
    <w:rsid w:val="009E13F7"/>
    <w:rsid w:val="009E2172"/>
    <w:rsid w:val="009E298E"/>
    <w:rsid w:val="009E554C"/>
    <w:rsid w:val="009E5D51"/>
    <w:rsid w:val="009E7F44"/>
    <w:rsid w:val="009F01DA"/>
    <w:rsid w:val="009F176B"/>
    <w:rsid w:val="009F2F5E"/>
    <w:rsid w:val="009F455C"/>
    <w:rsid w:val="009F4879"/>
    <w:rsid w:val="009F563B"/>
    <w:rsid w:val="009F6A8C"/>
    <w:rsid w:val="009F6E1A"/>
    <w:rsid w:val="009F71C3"/>
    <w:rsid w:val="009F77AE"/>
    <w:rsid w:val="009F7BCA"/>
    <w:rsid w:val="00A00777"/>
    <w:rsid w:val="00A013EF"/>
    <w:rsid w:val="00A037F7"/>
    <w:rsid w:val="00A03B92"/>
    <w:rsid w:val="00A06B23"/>
    <w:rsid w:val="00A071E4"/>
    <w:rsid w:val="00A07AF0"/>
    <w:rsid w:val="00A10622"/>
    <w:rsid w:val="00A10E01"/>
    <w:rsid w:val="00A1109E"/>
    <w:rsid w:val="00A112B4"/>
    <w:rsid w:val="00A11438"/>
    <w:rsid w:val="00A137BF"/>
    <w:rsid w:val="00A1435B"/>
    <w:rsid w:val="00A14C12"/>
    <w:rsid w:val="00A16C26"/>
    <w:rsid w:val="00A16E19"/>
    <w:rsid w:val="00A170D0"/>
    <w:rsid w:val="00A20440"/>
    <w:rsid w:val="00A205F9"/>
    <w:rsid w:val="00A20B33"/>
    <w:rsid w:val="00A22377"/>
    <w:rsid w:val="00A228F0"/>
    <w:rsid w:val="00A22BF9"/>
    <w:rsid w:val="00A2523B"/>
    <w:rsid w:val="00A254BB"/>
    <w:rsid w:val="00A25E59"/>
    <w:rsid w:val="00A264A6"/>
    <w:rsid w:val="00A27115"/>
    <w:rsid w:val="00A27905"/>
    <w:rsid w:val="00A30540"/>
    <w:rsid w:val="00A315B3"/>
    <w:rsid w:val="00A33BBB"/>
    <w:rsid w:val="00A33E3B"/>
    <w:rsid w:val="00A3745E"/>
    <w:rsid w:val="00A400CC"/>
    <w:rsid w:val="00A41AFA"/>
    <w:rsid w:val="00A43875"/>
    <w:rsid w:val="00A43F2C"/>
    <w:rsid w:val="00A45A16"/>
    <w:rsid w:val="00A513B2"/>
    <w:rsid w:val="00A51EA3"/>
    <w:rsid w:val="00A52A33"/>
    <w:rsid w:val="00A531FB"/>
    <w:rsid w:val="00A5348E"/>
    <w:rsid w:val="00A546B3"/>
    <w:rsid w:val="00A5476B"/>
    <w:rsid w:val="00A55890"/>
    <w:rsid w:val="00A559AE"/>
    <w:rsid w:val="00A566F2"/>
    <w:rsid w:val="00A56E5B"/>
    <w:rsid w:val="00A60214"/>
    <w:rsid w:val="00A61E89"/>
    <w:rsid w:val="00A62EB3"/>
    <w:rsid w:val="00A63E4B"/>
    <w:rsid w:val="00A6444C"/>
    <w:rsid w:val="00A64AFD"/>
    <w:rsid w:val="00A64BE4"/>
    <w:rsid w:val="00A66025"/>
    <w:rsid w:val="00A67534"/>
    <w:rsid w:val="00A67B1E"/>
    <w:rsid w:val="00A70EC5"/>
    <w:rsid w:val="00A74B9C"/>
    <w:rsid w:val="00A76757"/>
    <w:rsid w:val="00A767E3"/>
    <w:rsid w:val="00A80676"/>
    <w:rsid w:val="00A80B0E"/>
    <w:rsid w:val="00A8178D"/>
    <w:rsid w:val="00A84C02"/>
    <w:rsid w:val="00A84DBC"/>
    <w:rsid w:val="00A8666A"/>
    <w:rsid w:val="00A914FC"/>
    <w:rsid w:val="00A91637"/>
    <w:rsid w:val="00A91BF4"/>
    <w:rsid w:val="00A92733"/>
    <w:rsid w:val="00A9413E"/>
    <w:rsid w:val="00A94F81"/>
    <w:rsid w:val="00A953D6"/>
    <w:rsid w:val="00A955AA"/>
    <w:rsid w:val="00A9768A"/>
    <w:rsid w:val="00AA0EF3"/>
    <w:rsid w:val="00AA1DDA"/>
    <w:rsid w:val="00AA3218"/>
    <w:rsid w:val="00AA5F9C"/>
    <w:rsid w:val="00AA6A93"/>
    <w:rsid w:val="00AA7863"/>
    <w:rsid w:val="00AB10D4"/>
    <w:rsid w:val="00AB1B52"/>
    <w:rsid w:val="00AB2F98"/>
    <w:rsid w:val="00AB585E"/>
    <w:rsid w:val="00AB5F5B"/>
    <w:rsid w:val="00AB6F5C"/>
    <w:rsid w:val="00AB780B"/>
    <w:rsid w:val="00AC2523"/>
    <w:rsid w:val="00AC2F9D"/>
    <w:rsid w:val="00AC30C6"/>
    <w:rsid w:val="00AC32AE"/>
    <w:rsid w:val="00AC48D7"/>
    <w:rsid w:val="00AC5E51"/>
    <w:rsid w:val="00AC5E53"/>
    <w:rsid w:val="00AC63AA"/>
    <w:rsid w:val="00AD0838"/>
    <w:rsid w:val="00AD09BB"/>
    <w:rsid w:val="00AD4423"/>
    <w:rsid w:val="00AD4B14"/>
    <w:rsid w:val="00AD662F"/>
    <w:rsid w:val="00AE4BE9"/>
    <w:rsid w:val="00AE56A6"/>
    <w:rsid w:val="00AF44ED"/>
    <w:rsid w:val="00AF55EC"/>
    <w:rsid w:val="00B00B86"/>
    <w:rsid w:val="00B02861"/>
    <w:rsid w:val="00B0356A"/>
    <w:rsid w:val="00B064F7"/>
    <w:rsid w:val="00B065FD"/>
    <w:rsid w:val="00B06EA1"/>
    <w:rsid w:val="00B071A6"/>
    <w:rsid w:val="00B102BD"/>
    <w:rsid w:val="00B10CEB"/>
    <w:rsid w:val="00B13D6A"/>
    <w:rsid w:val="00B156A7"/>
    <w:rsid w:val="00B16231"/>
    <w:rsid w:val="00B2169E"/>
    <w:rsid w:val="00B21A88"/>
    <w:rsid w:val="00B22A8D"/>
    <w:rsid w:val="00B23D3A"/>
    <w:rsid w:val="00B24EA5"/>
    <w:rsid w:val="00B25EF2"/>
    <w:rsid w:val="00B27CA5"/>
    <w:rsid w:val="00B30795"/>
    <w:rsid w:val="00B31DB4"/>
    <w:rsid w:val="00B330C0"/>
    <w:rsid w:val="00B35530"/>
    <w:rsid w:val="00B35BFF"/>
    <w:rsid w:val="00B36162"/>
    <w:rsid w:val="00B409F7"/>
    <w:rsid w:val="00B4197C"/>
    <w:rsid w:val="00B43A7C"/>
    <w:rsid w:val="00B441F6"/>
    <w:rsid w:val="00B46ADB"/>
    <w:rsid w:val="00B4729F"/>
    <w:rsid w:val="00B545A4"/>
    <w:rsid w:val="00B60AB5"/>
    <w:rsid w:val="00B64127"/>
    <w:rsid w:val="00B64486"/>
    <w:rsid w:val="00B65F40"/>
    <w:rsid w:val="00B67E95"/>
    <w:rsid w:val="00B71A2B"/>
    <w:rsid w:val="00B71BD7"/>
    <w:rsid w:val="00B7222F"/>
    <w:rsid w:val="00B72CDB"/>
    <w:rsid w:val="00B73BF5"/>
    <w:rsid w:val="00B74021"/>
    <w:rsid w:val="00B803C2"/>
    <w:rsid w:val="00B811E6"/>
    <w:rsid w:val="00B8222B"/>
    <w:rsid w:val="00B82934"/>
    <w:rsid w:val="00B836F2"/>
    <w:rsid w:val="00B83832"/>
    <w:rsid w:val="00B84314"/>
    <w:rsid w:val="00B8463C"/>
    <w:rsid w:val="00B84787"/>
    <w:rsid w:val="00B857B5"/>
    <w:rsid w:val="00B93175"/>
    <w:rsid w:val="00B936CA"/>
    <w:rsid w:val="00B95051"/>
    <w:rsid w:val="00B95424"/>
    <w:rsid w:val="00B97A4E"/>
    <w:rsid w:val="00BA371B"/>
    <w:rsid w:val="00BA3E82"/>
    <w:rsid w:val="00BA5175"/>
    <w:rsid w:val="00BA6923"/>
    <w:rsid w:val="00BA759F"/>
    <w:rsid w:val="00BB07DF"/>
    <w:rsid w:val="00BB16F0"/>
    <w:rsid w:val="00BB363D"/>
    <w:rsid w:val="00BB558D"/>
    <w:rsid w:val="00BB6841"/>
    <w:rsid w:val="00BC1894"/>
    <w:rsid w:val="00BC3C82"/>
    <w:rsid w:val="00BC4E67"/>
    <w:rsid w:val="00BC627C"/>
    <w:rsid w:val="00BC7CC8"/>
    <w:rsid w:val="00BD0331"/>
    <w:rsid w:val="00BD0502"/>
    <w:rsid w:val="00BD07A0"/>
    <w:rsid w:val="00BD0B56"/>
    <w:rsid w:val="00BD5B13"/>
    <w:rsid w:val="00BD65E1"/>
    <w:rsid w:val="00BD700B"/>
    <w:rsid w:val="00BD75AE"/>
    <w:rsid w:val="00BE1203"/>
    <w:rsid w:val="00BE1234"/>
    <w:rsid w:val="00BE167D"/>
    <w:rsid w:val="00BE1F4D"/>
    <w:rsid w:val="00BE295B"/>
    <w:rsid w:val="00BE2C6D"/>
    <w:rsid w:val="00BE309C"/>
    <w:rsid w:val="00BE30F1"/>
    <w:rsid w:val="00BE3D59"/>
    <w:rsid w:val="00BE5121"/>
    <w:rsid w:val="00BE6558"/>
    <w:rsid w:val="00BF07EF"/>
    <w:rsid w:val="00BF4C37"/>
    <w:rsid w:val="00BF4C6C"/>
    <w:rsid w:val="00BF7AED"/>
    <w:rsid w:val="00C00042"/>
    <w:rsid w:val="00C032B2"/>
    <w:rsid w:val="00C04E98"/>
    <w:rsid w:val="00C050B8"/>
    <w:rsid w:val="00C057F4"/>
    <w:rsid w:val="00C05F28"/>
    <w:rsid w:val="00C065D0"/>
    <w:rsid w:val="00C11AEE"/>
    <w:rsid w:val="00C11F4E"/>
    <w:rsid w:val="00C133CC"/>
    <w:rsid w:val="00C145A6"/>
    <w:rsid w:val="00C156B1"/>
    <w:rsid w:val="00C15FF0"/>
    <w:rsid w:val="00C174AF"/>
    <w:rsid w:val="00C23CB1"/>
    <w:rsid w:val="00C24653"/>
    <w:rsid w:val="00C24811"/>
    <w:rsid w:val="00C25465"/>
    <w:rsid w:val="00C26EB3"/>
    <w:rsid w:val="00C30B16"/>
    <w:rsid w:val="00C34A5D"/>
    <w:rsid w:val="00C37A9B"/>
    <w:rsid w:val="00C415F8"/>
    <w:rsid w:val="00C4405F"/>
    <w:rsid w:val="00C45914"/>
    <w:rsid w:val="00C470A3"/>
    <w:rsid w:val="00C47AB0"/>
    <w:rsid w:val="00C5049C"/>
    <w:rsid w:val="00C50EB2"/>
    <w:rsid w:val="00C50EBE"/>
    <w:rsid w:val="00C52B7F"/>
    <w:rsid w:val="00C52D70"/>
    <w:rsid w:val="00C55042"/>
    <w:rsid w:val="00C56B13"/>
    <w:rsid w:val="00C572C1"/>
    <w:rsid w:val="00C57813"/>
    <w:rsid w:val="00C61D6B"/>
    <w:rsid w:val="00C65BD7"/>
    <w:rsid w:val="00C65CC2"/>
    <w:rsid w:val="00C66E0A"/>
    <w:rsid w:val="00C71BC7"/>
    <w:rsid w:val="00C7207E"/>
    <w:rsid w:val="00C72710"/>
    <w:rsid w:val="00C72CEE"/>
    <w:rsid w:val="00C735D7"/>
    <w:rsid w:val="00C73CDE"/>
    <w:rsid w:val="00C74CA1"/>
    <w:rsid w:val="00C800F1"/>
    <w:rsid w:val="00C8066C"/>
    <w:rsid w:val="00C80712"/>
    <w:rsid w:val="00C81128"/>
    <w:rsid w:val="00C82230"/>
    <w:rsid w:val="00C842B5"/>
    <w:rsid w:val="00C84C79"/>
    <w:rsid w:val="00C86246"/>
    <w:rsid w:val="00C86A66"/>
    <w:rsid w:val="00C86E10"/>
    <w:rsid w:val="00C927D3"/>
    <w:rsid w:val="00C92D4A"/>
    <w:rsid w:val="00C943A9"/>
    <w:rsid w:val="00C95325"/>
    <w:rsid w:val="00C9647C"/>
    <w:rsid w:val="00C967D7"/>
    <w:rsid w:val="00C97584"/>
    <w:rsid w:val="00CA0386"/>
    <w:rsid w:val="00CA0A90"/>
    <w:rsid w:val="00CA1504"/>
    <w:rsid w:val="00CA1EE1"/>
    <w:rsid w:val="00CA314D"/>
    <w:rsid w:val="00CA4168"/>
    <w:rsid w:val="00CA41DC"/>
    <w:rsid w:val="00CA4C0C"/>
    <w:rsid w:val="00CA6DF9"/>
    <w:rsid w:val="00CB05D6"/>
    <w:rsid w:val="00CB1EC7"/>
    <w:rsid w:val="00CB43F3"/>
    <w:rsid w:val="00CB47D6"/>
    <w:rsid w:val="00CB75D3"/>
    <w:rsid w:val="00CC085A"/>
    <w:rsid w:val="00CC0973"/>
    <w:rsid w:val="00CC177A"/>
    <w:rsid w:val="00CC26A7"/>
    <w:rsid w:val="00CC2F30"/>
    <w:rsid w:val="00CC3048"/>
    <w:rsid w:val="00CD0BCA"/>
    <w:rsid w:val="00CD2B51"/>
    <w:rsid w:val="00CD634D"/>
    <w:rsid w:val="00CD7790"/>
    <w:rsid w:val="00CD7FCC"/>
    <w:rsid w:val="00CE27C3"/>
    <w:rsid w:val="00CE3E9D"/>
    <w:rsid w:val="00CE481A"/>
    <w:rsid w:val="00CE72E0"/>
    <w:rsid w:val="00CE7A4C"/>
    <w:rsid w:val="00CF0439"/>
    <w:rsid w:val="00CF1233"/>
    <w:rsid w:val="00CF1A25"/>
    <w:rsid w:val="00CF4E94"/>
    <w:rsid w:val="00CF74E2"/>
    <w:rsid w:val="00CF7977"/>
    <w:rsid w:val="00D00CB8"/>
    <w:rsid w:val="00D02B93"/>
    <w:rsid w:val="00D0350E"/>
    <w:rsid w:val="00D05566"/>
    <w:rsid w:val="00D0726E"/>
    <w:rsid w:val="00D073BE"/>
    <w:rsid w:val="00D10D91"/>
    <w:rsid w:val="00D112F2"/>
    <w:rsid w:val="00D12C1C"/>
    <w:rsid w:val="00D13004"/>
    <w:rsid w:val="00D14589"/>
    <w:rsid w:val="00D16024"/>
    <w:rsid w:val="00D16EDD"/>
    <w:rsid w:val="00D2027C"/>
    <w:rsid w:val="00D207C8"/>
    <w:rsid w:val="00D21B64"/>
    <w:rsid w:val="00D27429"/>
    <w:rsid w:val="00D31118"/>
    <w:rsid w:val="00D35F20"/>
    <w:rsid w:val="00D3624B"/>
    <w:rsid w:val="00D402A7"/>
    <w:rsid w:val="00D41195"/>
    <w:rsid w:val="00D4273F"/>
    <w:rsid w:val="00D44671"/>
    <w:rsid w:val="00D47639"/>
    <w:rsid w:val="00D50D29"/>
    <w:rsid w:val="00D51F3E"/>
    <w:rsid w:val="00D5226B"/>
    <w:rsid w:val="00D533EB"/>
    <w:rsid w:val="00D53C9E"/>
    <w:rsid w:val="00D54A00"/>
    <w:rsid w:val="00D574A1"/>
    <w:rsid w:val="00D61E8A"/>
    <w:rsid w:val="00D61FC5"/>
    <w:rsid w:val="00D63974"/>
    <w:rsid w:val="00D64986"/>
    <w:rsid w:val="00D64E05"/>
    <w:rsid w:val="00D67E11"/>
    <w:rsid w:val="00D70A32"/>
    <w:rsid w:val="00D73578"/>
    <w:rsid w:val="00D760D0"/>
    <w:rsid w:val="00D762C2"/>
    <w:rsid w:val="00D771E5"/>
    <w:rsid w:val="00D80F8C"/>
    <w:rsid w:val="00D81ECB"/>
    <w:rsid w:val="00D822B2"/>
    <w:rsid w:val="00D82F3C"/>
    <w:rsid w:val="00D83C34"/>
    <w:rsid w:val="00D852F2"/>
    <w:rsid w:val="00D86E3B"/>
    <w:rsid w:val="00D91801"/>
    <w:rsid w:val="00D92AF8"/>
    <w:rsid w:val="00D935EF"/>
    <w:rsid w:val="00D93D75"/>
    <w:rsid w:val="00D96037"/>
    <w:rsid w:val="00D960FB"/>
    <w:rsid w:val="00D96CEF"/>
    <w:rsid w:val="00D97E6D"/>
    <w:rsid w:val="00DA134C"/>
    <w:rsid w:val="00DA20B5"/>
    <w:rsid w:val="00DA2441"/>
    <w:rsid w:val="00DA2BAC"/>
    <w:rsid w:val="00DA6977"/>
    <w:rsid w:val="00DB08B0"/>
    <w:rsid w:val="00DB1884"/>
    <w:rsid w:val="00DB1DE0"/>
    <w:rsid w:val="00DB39A1"/>
    <w:rsid w:val="00DB3BC0"/>
    <w:rsid w:val="00DB4424"/>
    <w:rsid w:val="00DB7653"/>
    <w:rsid w:val="00DB7813"/>
    <w:rsid w:val="00DC002A"/>
    <w:rsid w:val="00DC0770"/>
    <w:rsid w:val="00DC0B8D"/>
    <w:rsid w:val="00DC18C5"/>
    <w:rsid w:val="00DC1C10"/>
    <w:rsid w:val="00DC37DA"/>
    <w:rsid w:val="00DC42AD"/>
    <w:rsid w:val="00DC6F65"/>
    <w:rsid w:val="00DD1C83"/>
    <w:rsid w:val="00DD4AEB"/>
    <w:rsid w:val="00DD62C6"/>
    <w:rsid w:val="00DE3261"/>
    <w:rsid w:val="00DE4FF6"/>
    <w:rsid w:val="00DE6196"/>
    <w:rsid w:val="00DF035D"/>
    <w:rsid w:val="00DF0832"/>
    <w:rsid w:val="00DF0CD4"/>
    <w:rsid w:val="00DF1CF9"/>
    <w:rsid w:val="00DF2B4D"/>
    <w:rsid w:val="00DF2FFA"/>
    <w:rsid w:val="00DF3C79"/>
    <w:rsid w:val="00DF7C73"/>
    <w:rsid w:val="00E002D7"/>
    <w:rsid w:val="00E00E3D"/>
    <w:rsid w:val="00E01A79"/>
    <w:rsid w:val="00E026A6"/>
    <w:rsid w:val="00E033F0"/>
    <w:rsid w:val="00E0435A"/>
    <w:rsid w:val="00E067BB"/>
    <w:rsid w:val="00E07C59"/>
    <w:rsid w:val="00E105A5"/>
    <w:rsid w:val="00E1284A"/>
    <w:rsid w:val="00E12B3F"/>
    <w:rsid w:val="00E13A3C"/>
    <w:rsid w:val="00E14B09"/>
    <w:rsid w:val="00E1584A"/>
    <w:rsid w:val="00E16314"/>
    <w:rsid w:val="00E16AF8"/>
    <w:rsid w:val="00E16B58"/>
    <w:rsid w:val="00E17891"/>
    <w:rsid w:val="00E20C57"/>
    <w:rsid w:val="00E22210"/>
    <w:rsid w:val="00E22F56"/>
    <w:rsid w:val="00E23CDF"/>
    <w:rsid w:val="00E23D05"/>
    <w:rsid w:val="00E25E14"/>
    <w:rsid w:val="00E27CF7"/>
    <w:rsid w:val="00E30800"/>
    <w:rsid w:val="00E34268"/>
    <w:rsid w:val="00E3447E"/>
    <w:rsid w:val="00E35C0B"/>
    <w:rsid w:val="00E36E0C"/>
    <w:rsid w:val="00E37B95"/>
    <w:rsid w:val="00E40894"/>
    <w:rsid w:val="00E410D1"/>
    <w:rsid w:val="00E4139A"/>
    <w:rsid w:val="00E42C33"/>
    <w:rsid w:val="00E44D62"/>
    <w:rsid w:val="00E4619A"/>
    <w:rsid w:val="00E4694A"/>
    <w:rsid w:val="00E46E09"/>
    <w:rsid w:val="00E47623"/>
    <w:rsid w:val="00E505A3"/>
    <w:rsid w:val="00E5140A"/>
    <w:rsid w:val="00E52B71"/>
    <w:rsid w:val="00E53F6D"/>
    <w:rsid w:val="00E556EA"/>
    <w:rsid w:val="00E57DEE"/>
    <w:rsid w:val="00E602D5"/>
    <w:rsid w:val="00E60866"/>
    <w:rsid w:val="00E60A4D"/>
    <w:rsid w:val="00E62FFE"/>
    <w:rsid w:val="00E63467"/>
    <w:rsid w:val="00E6762F"/>
    <w:rsid w:val="00E70BC3"/>
    <w:rsid w:val="00E71A81"/>
    <w:rsid w:val="00E71C8A"/>
    <w:rsid w:val="00E721BD"/>
    <w:rsid w:val="00E72D3D"/>
    <w:rsid w:val="00E76481"/>
    <w:rsid w:val="00E806E3"/>
    <w:rsid w:val="00E855BB"/>
    <w:rsid w:val="00E85C9B"/>
    <w:rsid w:val="00E863BB"/>
    <w:rsid w:val="00E87AF1"/>
    <w:rsid w:val="00E90566"/>
    <w:rsid w:val="00E9147E"/>
    <w:rsid w:val="00E915FD"/>
    <w:rsid w:val="00E923A2"/>
    <w:rsid w:val="00E92BED"/>
    <w:rsid w:val="00E96C30"/>
    <w:rsid w:val="00E977CE"/>
    <w:rsid w:val="00E97DED"/>
    <w:rsid w:val="00EA0D02"/>
    <w:rsid w:val="00EA2DDE"/>
    <w:rsid w:val="00EA2ED1"/>
    <w:rsid w:val="00EA4130"/>
    <w:rsid w:val="00EB1F2A"/>
    <w:rsid w:val="00EC00C7"/>
    <w:rsid w:val="00EC02D9"/>
    <w:rsid w:val="00EC31E2"/>
    <w:rsid w:val="00EC342D"/>
    <w:rsid w:val="00EC3534"/>
    <w:rsid w:val="00EC3D76"/>
    <w:rsid w:val="00EC4073"/>
    <w:rsid w:val="00EC43C7"/>
    <w:rsid w:val="00EC4B1C"/>
    <w:rsid w:val="00EC50BF"/>
    <w:rsid w:val="00EC56AD"/>
    <w:rsid w:val="00EC65D3"/>
    <w:rsid w:val="00ED2EF8"/>
    <w:rsid w:val="00ED47E4"/>
    <w:rsid w:val="00ED7D47"/>
    <w:rsid w:val="00EE0ADB"/>
    <w:rsid w:val="00EE1F30"/>
    <w:rsid w:val="00EE1FF6"/>
    <w:rsid w:val="00EE27AE"/>
    <w:rsid w:val="00EE41AD"/>
    <w:rsid w:val="00EE7292"/>
    <w:rsid w:val="00EE7973"/>
    <w:rsid w:val="00EF144C"/>
    <w:rsid w:val="00EF1FB1"/>
    <w:rsid w:val="00EF5B8E"/>
    <w:rsid w:val="00EF6822"/>
    <w:rsid w:val="00EF6BC6"/>
    <w:rsid w:val="00F00554"/>
    <w:rsid w:val="00F0121E"/>
    <w:rsid w:val="00F0297B"/>
    <w:rsid w:val="00F038AF"/>
    <w:rsid w:val="00F049C7"/>
    <w:rsid w:val="00F078B4"/>
    <w:rsid w:val="00F12D09"/>
    <w:rsid w:val="00F14F33"/>
    <w:rsid w:val="00F165C7"/>
    <w:rsid w:val="00F21744"/>
    <w:rsid w:val="00F2204A"/>
    <w:rsid w:val="00F23429"/>
    <w:rsid w:val="00F237DE"/>
    <w:rsid w:val="00F23D67"/>
    <w:rsid w:val="00F24F20"/>
    <w:rsid w:val="00F251BC"/>
    <w:rsid w:val="00F252B6"/>
    <w:rsid w:val="00F2583E"/>
    <w:rsid w:val="00F26A80"/>
    <w:rsid w:val="00F3068C"/>
    <w:rsid w:val="00F33E25"/>
    <w:rsid w:val="00F34372"/>
    <w:rsid w:val="00F36B0B"/>
    <w:rsid w:val="00F42AA2"/>
    <w:rsid w:val="00F43C90"/>
    <w:rsid w:val="00F50D50"/>
    <w:rsid w:val="00F51E46"/>
    <w:rsid w:val="00F52797"/>
    <w:rsid w:val="00F5281A"/>
    <w:rsid w:val="00F547AA"/>
    <w:rsid w:val="00F561FE"/>
    <w:rsid w:val="00F562D8"/>
    <w:rsid w:val="00F56B68"/>
    <w:rsid w:val="00F57DBE"/>
    <w:rsid w:val="00F61416"/>
    <w:rsid w:val="00F64EF8"/>
    <w:rsid w:val="00F6578D"/>
    <w:rsid w:val="00F65911"/>
    <w:rsid w:val="00F65BD4"/>
    <w:rsid w:val="00F67190"/>
    <w:rsid w:val="00F679CA"/>
    <w:rsid w:val="00F72F1B"/>
    <w:rsid w:val="00F7382D"/>
    <w:rsid w:val="00F77515"/>
    <w:rsid w:val="00F77F6C"/>
    <w:rsid w:val="00F8212B"/>
    <w:rsid w:val="00F82624"/>
    <w:rsid w:val="00F878BC"/>
    <w:rsid w:val="00F87C30"/>
    <w:rsid w:val="00F91C6A"/>
    <w:rsid w:val="00F94710"/>
    <w:rsid w:val="00F952B6"/>
    <w:rsid w:val="00F95312"/>
    <w:rsid w:val="00FA038D"/>
    <w:rsid w:val="00FA28BC"/>
    <w:rsid w:val="00FA2A02"/>
    <w:rsid w:val="00FA30A3"/>
    <w:rsid w:val="00FA310A"/>
    <w:rsid w:val="00FA5B00"/>
    <w:rsid w:val="00FA5CD5"/>
    <w:rsid w:val="00FA705E"/>
    <w:rsid w:val="00FA74D5"/>
    <w:rsid w:val="00FA7DD0"/>
    <w:rsid w:val="00FB0B0B"/>
    <w:rsid w:val="00FB10B6"/>
    <w:rsid w:val="00FB12EA"/>
    <w:rsid w:val="00FB357C"/>
    <w:rsid w:val="00FB48A2"/>
    <w:rsid w:val="00FC08E5"/>
    <w:rsid w:val="00FC0C6B"/>
    <w:rsid w:val="00FD2E23"/>
    <w:rsid w:val="00FD3E50"/>
    <w:rsid w:val="00FE044E"/>
    <w:rsid w:val="00FE069A"/>
    <w:rsid w:val="00FE0BDA"/>
    <w:rsid w:val="00FE11AF"/>
    <w:rsid w:val="00FE14E3"/>
    <w:rsid w:val="00FE5D32"/>
    <w:rsid w:val="00FE6644"/>
    <w:rsid w:val="00FE682B"/>
    <w:rsid w:val="00FE7ACC"/>
    <w:rsid w:val="00FF0482"/>
    <w:rsid w:val="00FF1201"/>
    <w:rsid w:val="00FF1B4B"/>
    <w:rsid w:val="00FF3F7B"/>
    <w:rsid w:val="00FF6095"/>
    <w:rsid w:val="00FF60A5"/>
    <w:rsid w:val="00FF61F5"/>
    <w:rsid w:val="00FF650A"/>
    <w:rsid w:val="00FF7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B1E"/>
  </w:style>
  <w:style w:type="paragraph" w:styleId="1">
    <w:name w:val="heading 1"/>
    <w:basedOn w:val="a"/>
    <w:link w:val="10"/>
    <w:uiPriority w:val="9"/>
    <w:qFormat/>
    <w:rsid w:val="007701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01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01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701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701A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701A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1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01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01A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701A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701AD"/>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701AD"/>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770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01AD"/>
  </w:style>
  <w:style w:type="character" w:styleId="a4">
    <w:name w:val="Hyperlink"/>
    <w:basedOn w:val="a0"/>
    <w:uiPriority w:val="99"/>
    <w:semiHidden/>
    <w:unhideWhenUsed/>
    <w:rsid w:val="007701AD"/>
    <w:rPr>
      <w:color w:val="0000FF"/>
      <w:u w:val="single"/>
    </w:rPr>
  </w:style>
  <w:style w:type="character" w:styleId="a5">
    <w:name w:val="FollowedHyperlink"/>
    <w:basedOn w:val="a0"/>
    <w:uiPriority w:val="99"/>
    <w:semiHidden/>
    <w:unhideWhenUsed/>
    <w:rsid w:val="007701AD"/>
    <w:rPr>
      <w:color w:val="800080"/>
      <w:u w:val="single"/>
    </w:rPr>
  </w:style>
  <w:style w:type="paragraph" w:styleId="a6">
    <w:name w:val="Balloon Text"/>
    <w:basedOn w:val="a"/>
    <w:link w:val="a7"/>
    <w:uiPriority w:val="99"/>
    <w:semiHidden/>
    <w:unhideWhenUsed/>
    <w:rsid w:val="007701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01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498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znaytovar.ru%2Fs%2FStandartizaciya-i-sertifikaciya.html" TargetMode="External"/><Relationship Id="rId13" Type="http://schemas.openxmlformats.org/officeDocument/2006/relationships/hyperlink" Target="http://infourok.ru/go.html?href=http%3A%2F%2Fwww.znaytovar.ru%2Fnew1110.html" TargetMode="External"/><Relationship Id="rId18" Type="http://schemas.openxmlformats.org/officeDocument/2006/relationships/image" Target="media/image2.gif"/><Relationship Id="rId26" Type="http://schemas.openxmlformats.org/officeDocument/2006/relationships/image" Target="media/image10.gif"/><Relationship Id="rId39" Type="http://schemas.openxmlformats.org/officeDocument/2006/relationships/image" Target="media/image23.gif"/><Relationship Id="rId3" Type="http://schemas.openxmlformats.org/officeDocument/2006/relationships/settings" Target="settings.xml"/><Relationship Id="rId21" Type="http://schemas.openxmlformats.org/officeDocument/2006/relationships/image" Target="media/image5.gif"/><Relationship Id="rId34" Type="http://schemas.openxmlformats.org/officeDocument/2006/relationships/image" Target="media/image18.gif"/><Relationship Id="rId42" Type="http://schemas.openxmlformats.org/officeDocument/2006/relationships/image" Target="media/image26.jpeg"/><Relationship Id="rId7" Type="http://schemas.openxmlformats.org/officeDocument/2006/relationships/hyperlink" Target="http://infourok.ru/go.html?href=http%3A%2F%2Fwww.znaytovar.ru%2Fs%2FStandartizaciya.html" TargetMode="External"/><Relationship Id="rId12" Type="http://schemas.openxmlformats.org/officeDocument/2006/relationships/hyperlink" Target="http://infourok.ru/go.html?href=http%3A%2F%2Fwww.znaytovar.ru%2Fs%2FIdentifikaciya_i_ocenka_sootvet.html" TargetMode="External"/><Relationship Id="rId17" Type="http://schemas.openxmlformats.org/officeDocument/2006/relationships/hyperlink" Target="http://infourok.ru/go.html?href=http%3A%2F%2Fwww.znaytovar.ru%2Fnew391.html" TargetMode="External"/><Relationship Id="rId25" Type="http://schemas.openxmlformats.org/officeDocument/2006/relationships/image" Target="media/image9.gif"/><Relationship Id="rId33" Type="http://schemas.openxmlformats.org/officeDocument/2006/relationships/image" Target="media/image17.gif"/><Relationship Id="rId38" Type="http://schemas.openxmlformats.org/officeDocument/2006/relationships/image" Target="media/image22.gif"/><Relationship Id="rId2" Type="http://schemas.openxmlformats.org/officeDocument/2006/relationships/styles" Target="styles.xml"/><Relationship Id="rId16" Type="http://schemas.openxmlformats.org/officeDocument/2006/relationships/hyperlink" Target="http://infourok.ru/go.html?href=http%3A%2F%2Fwww.znaytovar.ru%2Fnew1090.html" TargetMode="External"/><Relationship Id="rId20" Type="http://schemas.openxmlformats.org/officeDocument/2006/relationships/image" Target="media/image4.gif"/><Relationship Id="rId29" Type="http://schemas.openxmlformats.org/officeDocument/2006/relationships/image" Target="media/image13.gif"/><Relationship Id="rId41"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hyperlink" Target="http://infourok.ru/go.html?href=http%3A%2F%2Fjob.ru%2F" TargetMode="External"/><Relationship Id="rId11" Type="http://schemas.openxmlformats.org/officeDocument/2006/relationships/hyperlink" Target="http://infourok.ru/go.html?href=http%3A%2F%2Fwww.znaytovar.ru%2Fs%2FXranenie_tovarov.html" TargetMode="External"/><Relationship Id="rId24" Type="http://schemas.openxmlformats.org/officeDocument/2006/relationships/image" Target="media/image8.gif"/><Relationship Id="rId32" Type="http://schemas.openxmlformats.org/officeDocument/2006/relationships/image" Target="media/image16.gif"/><Relationship Id="rId37" Type="http://schemas.openxmlformats.org/officeDocument/2006/relationships/image" Target="media/image21.gif"/><Relationship Id="rId40" Type="http://schemas.openxmlformats.org/officeDocument/2006/relationships/image" Target="media/image24.gif"/><Relationship Id="rId45"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infourok.ru/go.html?href=http%3A%2F%2Fwww.znaytovar.ru%2Fs%2FProtirochnye_mashiny.html" TargetMode="External"/><Relationship Id="rId23" Type="http://schemas.openxmlformats.org/officeDocument/2006/relationships/image" Target="media/image7.gif"/><Relationship Id="rId28" Type="http://schemas.openxmlformats.org/officeDocument/2006/relationships/image" Target="media/image12.gif"/><Relationship Id="rId36" Type="http://schemas.openxmlformats.org/officeDocument/2006/relationships/image" Target="media/image20.gif"/><Relationship Id="rId10" Type="http://schemas.openxmlformats.org/officeDocument/2006/relationships/hyperlink" Target="http://infourok.ru/go.html?href=http%3A%2F%2Fwww.znaytovar.ru%2Fs%2FStandartizaciya.html" TargetMode="External"/><Relationship Id="rId19" Type="http://schemas.openxmlformats.org/officeDocument/2006/relationships/image" Target="media/image3.jpeg"/><Relationship Id="rId31" Type="http://schemas.openxmlformats.org/officeDocument/2006/relationships/image" Target="media/image15.gi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fourok.ru/go.html?href=http%3A%2F%2Fwww.znaytovar.ru%2Fnew1076.html" TargetMode="External"/><Relationship Id="rId14" Type="http://schemas.openxmlformats.org/officeDocument/2006/relationships/hyperlink" Target="http://infourok.ru/go.html?href=http%3A%2F%2Fwww.znaytovar.ru%2Fnew1224.html" TargetMode="External"/><Relationship Id="rId22" Type="http://schemas.openxmlformats.org/officeDocument/2006/relationships/image" Target="media/image6.gif"/><Relationship Id="rId27" Type="http://schemas.openxmlformats.org/officeDocument/2006/relationships/image" Target="media/image11.gif"/><Relationship Id="rId30" Type="http://schemas.openxmlformats.org/officeDocument/2006/relationships/image" Target="media/image14.gif"/><Relationship Id="rId35" Type="http://schemas.openxmlformats.org/officeDocument/2006/relationships/image" Target="media/image19.gif"/><Relationship Id="rId43" Type="http://schemas.openxmlformats.org/officeDocument/2006/relationships/hyperlink" Target="http://infourok.ru/go.html?href=http%3A%2F%2Fwww.rospromtest.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10931</Words>
  <Characters>62308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spek</Company>
  <LinksUpToDate>false</LinksUpToDate>
  <CharactersWithSpaces>73093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spek</dc:creator>
  <cp:keywords/>
  <dc:description/>
  <cp:lastModifiedBy>spek</cp:lastModifiedBy>
  <cp:revision>2</cp:revision>
  <dcterms:created xsi:type="dcterms:W3CDTF">2018-02-09T19:13:00Z</dcterms:created>
  <dcterms:modified xsi:type="dcterms:W3CDTF">2018-02-09T19:13:00Z</dcterms:modified>
</cp:coreProperties>
</file>