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86C" w:rsidRPr="00AD586C" w:rsidRDefault="00AD586C" w:rsidP="00AD586C">
      <w:pPr>
        <w:rPr>
          <w:rFonts w:ascii="Times New Roman" w:hAnsi="Times New Roman" w:cs="Times New Roman"/>
          <w:b/>
          <w:color w:val="333333"/>
          <w:sz w:val="32"/>
          <w:szCs w:val="32"/>
        </w:rPr>
      </w:pPr>
      <w:r w:rsidRPr="00AD586C">
        <w:rPr>
          <w:rFonts w:ascii="Times New Roman" w:hAnsi="Times New Roman" w:cs="Times New Roman"/>
          <w:b/>
          <w:color w:val="333333"/>
          <w:sz w:val="32"/>
          <w:szCs w:val="32"/>
        </w:rPr>
        <w:t>«Ультразвуковой терапевтический аппарат».</w:t>
      </w:r>
    </w:p>
    <w:p w:rsidR="00AD586C" w:rsidRPr="00AD586C" w:rsidRDefault="00AD586C" w:rsidP="00AD586C">
      <w:pPr>
        <w:ind w:firstLine="851"/>
        <w:rPr>
          <w:rFonts w:ascii="Times New Roman" w:hAnsi="Times New Roman" w:cs="Times New Roman"/>
          <w:color w:val="333333"/>
          <w:sz w:val="28"/>
          <w:szCs w:val="28"/>
        </w:rPr>
      </w:pPr>
      <w:r w:rsidRPr="00AD586C">
        <w:rPr>
          <w:rFonts w:ascii="Times New Roman" w:hAnsi="Times New Roman" w:cs="Times New Roman"/>
          <w:color w:val="333333"/>
          <w:sz w:val="28"/>
          <w:szCs w:val="28"/>
        </w:rPr>
        <w:t xml:space="preserve">Когда речь заходит об ультразвуке, то некоторые люди, даже весьма образованные, задают вопрос: «А не опасен ли ультразвук для человека?». Как будто речь идет о каком-то новом виде излучения, придуманном человеком и таящем в себе некоторую скрытую угрозу. Настолько же правомерен вопрос: «А не опасен ли звук?» И на эти вопросы есть один простой ответ: «Да, звук опасен, если он превышает допустимый уровень». Тогда возникает следующий вопрос: «А что такое «допустимый уровень»?» Чтобы в этом разобраться, давайте сначала выясним, что такое звук и что такое ультразвук, и зачем они вообще нужны человеку? </w:t>
      </w:r>
    </w:p>
    <w:p w:rsidR="00AD586C" w:rsidRPr="00AD586C" w:rsidRDefault="00AD586C" w:rsidP="00AD586C">
      <w:pPr>
        <w:ind w:firstLine="851"/>
        <w:rPr>
          <w:rFonts w:ascii="Times New Roman" w:hAnsi="Times New Roman" w:cs="Times New Roman"/>
          <w:color w:val="333333"/>
          <w:sz w:val="28"/>
          <w:szCs w:val="28"/>
        </w:rPr>
      </w:pPr>
      <w:r w:rsidRPr="00AD586C">
        <w:rPr>
          <w:rFonts w:ascii="Times New Roman" w:hAnsi="Times New Roman" w:cs="Times New Roman"/>
          <w:color w:val="333333"/>
          <w:sz w:val="28"/>
          <w:szCs w:val="28"/>
        </w:rPr>
        <w:t xml:space="preserve">Известно, что с физической точки зрения звук - это колебательные движения, распространяющиеся в форме волн в упругой среде. Частота звука зависит от числа колебаний в секунду. Одно такое колебание в секунду равно частоте 1 Гц (Герц). Нетрудно наблюдать волны, распространяющиеся вдоль резинового шнура. Заметим, что при этом каждый участок растянутого шнура может колебаться относительно своего неизменного положения равновесия и, при распространении волны вдоль шнура, отдельные участки шнура совершают колебания в поперечном направлении относительно направления распространения волны. Такие волны называют поперечными. Но не любая волна является поперечной. Колебания могут происходить и вдоль направления распространения волны. Тогда волна называется продольной. Продольную волну удобно наблюдать с помощью длинной мягкой пружины большого диаметра, ударив ладонью по одному концу. </w:t>
      </w:r>
    </w:p>
    <w:p w:rsidR="00AD586C" w:rsidRPr="00AD586C" w:rsidRDefault="00AD586C" w:rsidP="00306763">
      <w:pPr>
        <w:ind w:firstLine="709"/>
        <w:rPr>
          <w:rFonts w:ascii="Times New Roman" w:hAnsi="Times New Roman" w:cs="Times New Roman"/>
          <w:color w:val="333333"/>
          <w:sz w:val="28"/>
          <w:szCs w:val="28"/>
        </w:rPr>
      </w:pPr>
      <w:r w:rsidRPr="00AD586C">
        <w:rPr>
          <w:rFonts w:ascii="Times New Roman" w:hAnsi="Times New Roman" w:cs="Times New Roman"/>
          <w:color w:val="333333"/>
          <w:sz w:val="28"/>
          <w:szCs w:val="28"/>
        </w:rPr>
        <w:t xml:space="preserve">В воздухе и в жидких средах (внутри) не могут возникнуть поперечные волны, так как сдвиг слоев друг относительно друга не приводит к появлению сил упругости. Поэтому в газовых и жидких средах могут существовать только продольные волны - в виде чередующихся участков сжатия и разрежения, которые передвигаются с определенной скоростью. </w:t>
      </w:r>
    </w:p>
    <w:p w:rsidR="00AD586C" w:rsidRPr="00AD586C" w:rsidRDefault="00AD586C" w:rsidP="00306763">
      <w:pPr>
        <w:ind w:firstLine="709"/>
        <w:rPr>
          <w:rFonts w:ascii="Times New Roman" w:hAnsi="Times New Roman" w:cs="Times New Roman"/>
          <w:color w:val="333333"/>
          <w:sz w:val="28"/>
          <w:szCs w:val="28"/>
        </w:rPr>
      </w:pPr>
      <w:r w:rsidRPr="00AD586C">
        <w:rPr>
          <w:rFonts w:ascii="Times New Roman" w:hAnsi="Times New Roman" w:cs="Times New Roman"/>
          <w:color w:val="333333"/>
          <w:sz w:val="28"/>
          <w:szCs w:val="28"/>
        </w:rPr>
        <w:t>Скорость звука в воздухе при</w:t>
      </w:r>
      <w:proofErr w:type="gramStart"/>
      <w:r w:rsidRPr="00AD586C">
        <w:rPr>
          <w:rFonts w:ascii="Times New Roman" w:hAnsi="Times New Roman" w:cs="Times New Roman"/>
          <w:color w:val="333333"/>
          <w:sz w:val="28"/>
          <w:szCs w:val="28"/>
        </w:rPr>
        <w:t xml:space="preserve"> О</w:t>
      </w:r>
      <w:proofErr w:type="gramEnd"/>
      <w:r w:rsidRPr="00AD586C">
        <w:rPr>
          <w:rFonts w:ascii="Times New Roman" w:hAnsi="Times New Roman" w:cs="Times New Roman"/>
          <w:color w:val="333333"/>
          <w:sz w:val="28"/>
          <w:szCs w:val="28"/>
        </w:rPr>
        <w:t xml:space="preserve"> °С равна 331 м/с, а в воде при 20 °С скорость звука равна 1490 м/с, в твердых же телах она еще выше (до 5000 м/с и более). </w:t>
      </w:r>
    </w:p>
    <w:p w:rsidR="00AD586C" w:rsidRPr="00AD586C" w:rsidRDefault="00AD586C" w:rsidP="00306763">
      <w:pPr>
        <w:ind w:firstLine="709"/>
        <w:rPr>
          <w:rFonts w:ascii="Times New Roman" w:hAnsi="Times New Roman" w:cs="Times New Roman"/>
          <w:color w:val="333333"/>
          <w:sz w:val="28"/>
          <w:szCs w:val="28"/>
        </w:rPr>
      </w:pPr>
      <w:r w:rsidRPr="00AD586C">
        <w:rPr>
          <w:rFonts w:ascii="Times New Roman" w:hAnsi="Times New Roman" w:cs="Times New Roman"/>
          <w:color w:val="333333"/>
          <w:sz w:val="28"/>
          <w:szCs w:val="28"/>
        </w:rPr>
        <w:t xml:space="preserve">Еще один параметр, характеризующий упругие звуковые волны, называют длиной волны. Это расстояние между ближайшими друг к другу точками, колеблющимися в одинаковых фазах - например, между соседними точками максимального сжатия. Длина волны равна отношению скорости волны к частоте колебаний. Так, например, для частоты наибольшей </w:t>
      </w:r>
      <w:r w:rsidRPr="00AD586C">
        <w:rPr>
          <w:rFonts w:ascii="Times New Roman" w:hAnsi="Times New Roman" w:cs="Times New Roman"/>
          <w:color w:val="333333"/>
          <w:sz w:val="28"/>
          <w:szCs w:val="28"/>
        </w:rPr>
        <w:lastRenderedPageBreak/>
        <w:t xml:space="preserve">чувствительности уха </w:t>
      </w:r>
      <w:proofErr w:type="gramStart"/>
      <w:r w:rsidRPr="00AD586C">
        <w:rPr>
          <w:rFonts w:ascii="Times New Roman" w:hAnsi="Times New Roman" w:cs="Times New Roman"/>
          <w:color w:val="333333"/>
          <w:sz w:val="28"/>
          <w:szCs w:val="28"/>
        </w:rPr>
        <w:t>З</w:t>
      </w:r>
      <w:proofErr w:type="gramEnd"/>
      <w:r w:rsidRPr="00AD586C">
        <w:rPr>
          <w:rFonts w:ascii="Times New Roman" w:hAnsi="Times New Roman" w:cs="Times New Roman"/>
          <w:color w:val="333333"/>
          <w:sz w:val="28"/>
          <w:szCs w:val="28"/>
        </w:rPr>
        <w:t xml:space="preserve"> кГц длина волны в воздухе будет около 10 см, в мягких тканях тела человека при его «озвучивании» - почти полметра. </w:t>
      </w:r>
    </w:p>
    <w:p w:rsidR="00AD586C" w:rsidRPr="00AD586C" w:rsidRDefault="00AD586C" w:rsidP="00306763">
      <w:pPr>
        <w:ind w:firstLine="709"/>
        <w:rPr>
          <w:rFonts w:ascii="Times New Roman" w:hAnsi="Times New Roman" w:cs="Times New Roman"/>
          <w:color w:val="333333"/>
          <w:sz w:val="28"/>
          <w:szCs w:val="28"/>
        </w:rPr>
      </w:pPr>
      <w:r w:rsidRPr="00AD586C">
        <w:rPr>
          <w:rFonts w:ascii="Times New Roman" w:hAnsi="Times New Roman" w:cs="Times New Roman"/>
          <w:color w:val="333333"/>
          <w:sz w:val="28"/>
          <w:szCs w:val="28"/>
        </w:rPr>
        <w:t xml:space="preserve">Наше ухо слышит звуки различной частоты (или длины волны) - от 17 Гц (20 м) до 20 000 Гц (1,65 см). Правда, с возрастом этот диапазон сужается. Инфразвуки (они ниже частоты 17 Гц) и ультразвуки (они выше частоты 20 000 Гц) человек не слышит, хотя они постоянно присутствуют в природе. </w:t>
      </w:r>
    </w:p>
    <w:p w:rsidR="00AD586C" w:rsidRPr="00AD586C" w:rsidRDefault="00AD586C" w:rsidP="00306763">
      <w:pPr>
        <w:ind w:firstLine="709"/>
        <w:rPr>
          <w:rFonts w:ascii="Times New Roman" w:hAnsi="Times New Roman" w:cs="Times New Roman"/>
          <w:color w:val="333333"/>
          <w:sz w:val="28"/>
          <w:szCs w:val="28"/>
        </w:rPr>
      </w:pPr>
      <w:r w:rsidRPr="00AD586C">
        <w:rPr>
          <w:rFonts w:ascii="Times New Roman" w:hAnsi="Times New Roman" w:cs="Times New Roman"/>
          <w:color w:val="333333"/>
          <w:sz w:val="28"/>
          <w:szCs w:val="28"/>
        </w:rPr>
        <w:t xml:space="preserve">Так, например, инфразвуки возникают в океане во время штормов и подводных землетрясений, а на суше - при вскрытии рек во время ледохода. Имея очень слабое рассеяние, инфразвук распространяется на тысячи километров. </w:t>
      </w:r>
      <w:proofErr w:type="spellStart"/>
      <w:r w:rsidRPr="00AD586C">
        <w:rPr>
          <w:rFonts w:ascii="Times New Roman" w:hAnsi="Times New Roman" w:cs="Times New Roman"/>
          <w:color w:val="333333"/>
          <w:sz w:val="28"/>
          <w:szCs w:val="28"/>
        </w:rPr>
        <w:t>Инфранизкие</w:t>
      </w:r>
      <w:proofErr w:type="spellEnd"/>
      <w:r w:rsidRPr="00AD586C">
        <w:rPr>
          <w:rFonts w:ascii="Times New Roman" w:hAnsi="Times New Roman" w:cs="Times New Roman"/>
          <w:color w:val="333333"/>
          <w:sz w:val="28"/>
          <w:szCs w:val="28"/>
        </w:rPr>
        <w:t xml:space="preserve"> частоты способны воспринимать медузы, рыбы, чайки и другие морские обитатели. Улавливая инфразвук, они стараются покинуть опасные места заранее. </w:t>
      </w:r>
    </w:p>
    <w:p w:rsidR="00AD586C" w:rsidRPr="00AD586C" w:rsidRDefault="00AD586C" w:rsidP="00306763">
      <w:pPr>
        <w:ind w:firstLine="851"/>
        <w:rPr>
          <w:rFonts w:ascii="Times New Roman" w:hAnsi="Times New Roman" w:cs="Times New Roman"/>
          <w:color w:val="333333"/>
          <w:sz w:val="28"/>
          <w:szCs w:val="28"/>
        </w:rPr>
      </w:pPr>
      <w:r w:rsidRPr="00AD586C">
        <w:rPr>
          <w:rFonts w:ascii="Times New Roman" w:hAnsi="Times New Roman" w:cs="Times New Roman"/>
          <w:color w:val="333333"/>
          <w:sz w:val="28"/>
          <w:szCs w:val="28"/>
        </w:rPr>
        <w:t xml:space="preserve">Человек, как уже было сказано, не слышит инфразвуковые колебания, но это не значит, что он их не ощущает. Частота величиной б </w:t>
      </w:r>
      <w:proofErr w:type="gramStart"/>
      <w:r w:rsidRPr="00AD586C">
        <w:rPr>
          <w:rFonts w:ascii="Times New Roman" w:hAnsi="Times New Roman" w:cs="Times New Roman"/>
          <w:color w:val="333333"/>
          <w:sz w:val="28"/>
          <w:szCs w:val="28"/>
        </w:rPr>
        <w:t>Гц</w:t>
      </w:r>
      <w:proofErr w:type="gramEnd"/>
      <w:r w:rsidRPr="00AD586C">
        <w:rPr>
          <w:rFonts w:ascii="Times New Roman" w:hAnsi="Times New Roman" w:cs="Times New Roman"/>
          <w:color w:val="333333"/>
          <w:sz w:val="28"/>
          <w:szCs w:val="28"/>
        </w:rPr>
        <w:t xml:space="preserve"> может вызвать у нас ощущение усталости и тоски, морскую болезнь. Инфразвук в 7 Гц особо опасен: смерть может наступить от внезапной остановки сердца. Частота в 5 Гц повреждает печень, а некоторые </w:t>
      </w:r>
      <w:proofErr w:type="spellStart"/>
      <w:r w:rsidRPr="00AD586C">
        <w:rPr>
          <w:rFonts w:ascii="Times New Roman" w:hAnsi="Times New Roman" w:cs="Times New Roman"/>
          <w:color w:val="333333"/>
          <w:sz w:val="28"/>
          <w:szCs w:val="28"/>
        </w:rPr>
        <w:t>инфранизкие</w:t>
      </w:r>
      <w:proofErr w:type="spellEnd"/>
      <w:r w:rsidRPr="00AD586C">
        <w:rPr>
          <w:rFonts w:ascii="Times New Roman" w:hAnsi="Times New Roman" w:cs="Times New Roman"/>
          <w:color w:val="333333"/>
          <w:sz w:val="28"/>
          <w:szCs w:val="28"/>
        </w:rPr>
        <w:t xml:space="preserve"> частоты способны вызвать приступ безумия. </w:t>
      </w:r>
    </w:p>
    <w:p w:rsidR="00AD586C" w:rsidRPr="00AD586C" w:rsidRDefault="00AD586C" w:rsidP="00306763">
      <w:pPr>
        <w:ind w:firstLine="709"/>
        <w:rPr>
          <w:rFonts w:ascii="Times New Roman" w:hAnsi="Times New Roman" w:cs="Times New Roman"/>
          <w:color w:val="333333"/>
          <w:sz w:val="28"/>
          <w:szCs w:val="28"/>
        </w:rPr>
      </w:pPr>
      <w:r w:rsidRPr="00AD586C">
        <w:rPr>
          <w:rFonts w:ascii="Times New Roman" w:hAnsi="Times New Roman" w:cs="Times New Roman"/>
          <w:color w:val="333333"/>
          <w:sz w:val="28"/>
          <w:szCs w:val="28"/>
        </w:rPr>
        <w:t>Причем большой интенсивности инфразвука для изменения настроения не требуется. Когда исследователи, проводя опыты по воздействию инфразвуковых колебаний на человека, выступали с интереснейшей лекцией в большой аудитории, а затем в определенный момент, когда слушатели были буквально поглощены вниманием, запускали специальный аппарат, излучающий инфразвук, слушатели уходили, бессознательно избегая его действия.</w:t>
      </w:r>
    </w:p>
    <w:p w:rsidR="00AD586C" w:rsidRPr="00AD586C" w:rsidRDefault="00AD586C" w:rsidP="00306763">
      <w:pPr>
        <w:ind w:firstLine="709"/>
        <w:rPr>
          <w:rFonts w:ascii="Times New Roman" w:hAnsi="Times New Roman" w:cs="Times New Roman"/>
          <w:color w:val="333333"/>
          <w:sz w:val="28"/>
          <w:szCs w:val="28"/>
        </w:rPr>
      </w:pPr>
      <w:r w:rsidRPr="00AD586C">
        <w:rPr>
          <w:rFonts w:ascii="Times New Roman" w:hAnsi="Times New Roman" w:cs="Times New Roman"/>
          <w:color w:val="333333"/>
          <w:sz w:val="28"/>
          <w:szCs w:val="28"/>
        </w:rPr>
        <w:t>Определенные низкочастотные звуки действуют на слуховые анализаторы мозга и могут даже «убедить» человека бросить курить, соблюдать диету, усваивать иностранные языки и т. д. И этим пользуются для так называемого «кодирования». А в ультразвуковых колебаниях человек не разбирается, хотя кошки, собаки и другие животные их слышат и используют. Собакам доступны частоты до 60 000 Гц, кошкам и мышам - частоты еще более высокие. Но никто из них не любит сильных ультразвуков. Собак можно держать на почтительном расстоянии ультразвуковыми карманными «</w:t>
      </w:r>
      <w:proofErr w:type="spellStart"/>
      <w:r w:rsidRPr="00AD586C">
        <w:rPr>
          <w:rFonts w:ascii="Times New Roman" w:hAnsi="Times New Roman" w:cs="Times New Roman"/>
          <w:color w:val="333333"/>
          <w:sz w:val="28"/>
          <w:szCs w:val="28"/>
        </w:rPr>
        <w:t>догчейзерами</w:t>
      </w:r>
      <w:proofErr w:type="spellEnd"/>
      <w:r w:rsidRPr="00AD586C">
        <w:rPr>
          <w:rFonts w:ascii="Times New Roman" w:hAnsi="Times New Roman" w:cs="Times New Roman"/>
          <w:color w:val="333333"/>
          <w:sz w:val="28"/>
          <w:szCs w:val="28"/>
        </w:rPr>
        <w:t xml:space="preserve">», а от присутствия мышей избавляться специальными ультразвуковыми устройствами. </w:t>
      </w:r>
    </w:p>
    <w:p w:rsidR="00AD586C" w:rsidRPr="00AD586C" w:rsidRDefault="00AD586C" w:rsidP="00306763">
      <w:pPr>
        <w:ind w:firstLine="709"/>
        <w:rPr>
          <w:rFonts w:ascii="Times New Roman" w:hAnsi="Times New Roman" w:cs="Times New Roman"/>
          <w:color w:val="333333"/>
          <w:sz w:val="28"/>
          <w:szCs w:val="28"/>
        </w:rPr>
      </w:pPr>
      <w:r w:rsidRPr="00AD586C">
        <w:rPr>
          <w:rFonts w:ascii="Times New Roman" w:hAnsi="Times New Roman" w:cs="Times New Roman"/>
          <w:color w:val="333333"/>
          <w:sz w:val="28"/>
          <w:szCs w:val="28"/>
        </w:rPr>
        <w:lastRenderedPageBreak/>
        <w:t xml:space="preserve">Но самая фантастическая острота слуха - в ультразвуковом диапазоне у летучих мышей. При полете они посылают прерывистые ультразвуковые сигналы на частотах от 30 000 до 150 000 Гц, а иногда и выше, и в паузах между ними своими ушами-локаторами принимают эхо от мельчайших мошек. </w:t>
      </w:r>
      <w:proofErr w:type="gramStart"/>
      <w:r w:rsidRPr="00AD586C">
        <w:rPr>
          <w:rFonts w:ascii="Times New Roman" w:hAnsi="Times New Roman" w:cs="Times New Roman"/>
          <w:color w:val="333333"/>
          <w:sz w:val="28"/>
          <w:szCs w:val="28"/>
        </w:rPr>
        <w:t>Ультразвуковая</w:t>
      </w:r>
      <w:proofErr w:type="gramEnd"/>
      <w:r w:rsidRPr="00AD586C">
        <w:rPr>
          <w:rFonts w:ascii="Times New Roman" w:hAnsi="Times New Roman" w:cs="Times New Roman"/>
          <w:color w:val="333333"/>
          <w:sz w:val="28"/>
          <w:szCs w:val="28"/>
        </w:rPr>
        <w:t xml:space="preserve"> </w:t>
      </w:r>
      <w:proofErr w:type="spellStart"/>
      <w:r w:rsidRPr="00AD586C">
        <w:rPr>
          <w:rFonts w:ascii="Times New Roman" w:hAnsi="Times New Roman" w:cs="Times New Roman"/>
          <w:color w:val="333333"/>
          <w:sz w:val="28"/>
          <w:szCs w:val="28"/>
        </w:rPr>
        <w:t>эхолокация</w:t>
      </w:r>
      <w:proofErr w:type="spellEnd"/>
      <w:r w:rsidRPr="00AD586C">
        <w:rPr>
          <w:rFonts w:ascii="Times New Roman" w:hAnsi="Times New Roman" w:cs="Times New Roman"/>
          <w:color w:val="333333"/>
          <w:sz w:val="28"/>
          <w:szCs w:val="28"/>
        </w:rPr>
        <w:t xml:space="preserve"> позволяет этим уникальным летучим животным на высокой скорости обнаружить проволоку толщиной 0,1 мм. Таких высоких результатов даже самым современным радиолокаторам достигнуть не просто. </w:t>
      </w:r>
    </w:p>
    <w:p w:rsidR="00AD586C" w:rsidRPr="00AD586C" w:rsidRDefault="00AD586C" w:rsidP="00306763">
      <w:pPr>
        <w:spacing w:after="0"/>
        <w:ind w:firstLine="709"/>
        <w:rPr>
          <w:rFonts w:ascii="Times New Roman" w:hAnsi="Times New Roman" w:cs="Times New Roman"/>
          <w:color w:val="333333"/>
          <w:sz w:val="28"/>
          <w:szCs w:val="28"/>
        </w:rPr>
      </w:pPr>
      <w:r w:rsidRPr="00AD586C">
        <w:rPr>
          <w:rFonts w:ascii="Times New Roman" w:hAnsi="Times New Roman" w:cs="Times New Roman"/>
          <w:color w:val="333333"/>
          <w:sz w:val="28"/>
          <w:szCs w:val="28"/>
        </w:rPr>
        <w:t xml:space="preserve">А не обидно ли, что все млекопитающие воспринимают ультразвук и с большим успехом пользуются им (взять хотя бы тех же дельфинов, которые глазами-то видят совсем плохо, но ультразвуком обнаруживают маленькую дробинку за десятки метров), а человек - «гомо сапиенс» - не способен на это? А ведь строение слухового аппарата у нас с ними почти аналогично. </w:t>
      </w:r>
    </w:p>
    <w:p w:rsidR="00AD586C" w:rsidRPr="00AD586C" w:rsidRDefault="00AD586C" w:rsidP="00306763">
      <w:pPr>
        <w:spacing w:after="0"/>
        <w:rPr>
          <w:rFonts w:ascii="Times New Roman" w:hAnsi="Times New Roman" w:cs="Times New Roman"/>
          <w:color w:val="333333"/>
          <w:sz w:val="28"/>
          <w:szCs w:val="28"/>
        </w:rPr>
      </w:pPr>
      <w:r w:rsidRPr="00AD586C">
        <w:rPr>
          <w:rFonts w:ascii="Times New Roman" w:hAnsi="Times New Roman" w:cs="Times New Roman"/>
          <w:color w:val="333333"/>
          <w:sz w:val="28"/>
          <w:szCs w:val="28"/>
        </w:rPr>
        <w:t xml:space="preserve">Ответ на этот вопрос нашла группа исследователей из Московского НИИ уха, горла, носа во главе с профессором, доктором медицинских наук Б.М. Сагаловичем. Изучая восприятие звуков у антропоидов, исследователи установили, что диапазон восприятия звуков у них меньше, чем у других животных, но достигает </w:t>
      </w:r>
      <w:proofErr w:type="gramStart"/>
      <w:r w:rsidRPr="00AD586C">
        <w:rPr>
          <w:rFonts w:ascii="Times New Roman" w:hAnsi="Times New Roman" w:cs="Times New Roman"/>
          <w:color w:val="333333"/>
          <w:sz w:val="28"/>
          <w:szCs w:val="28"/>
        </w:rPr>
        <w:t>все</w:t>
      </w:r>
      <w:proofErr w:type="gramEnd"/>
      <w:r w:rsidRPr="00AD586C">
        <w:rPr>
          <w:rFonts w:ascii="Times New Roman" w:hAnsi="Times New Roman" w:cs="Times New Roman"/>
          <w:color w:val="333333"/>
          <w:sz w:val="28"/>
          <w:szCs w:val="28"/>
        </w:rPr>
        <w:t xml:space="preserve"> же 40 000 Гц. Оказывается, здесь свою роль сыграло речевое общение. Люди постепенно утратили необходимость в широком частотном диапазоне голоса для передачи полезной информации. Появление речи сделало ненужным восприятие ультразвука. Как и инфразвук, он придает голосу эмоциональную окраску и содержит информацию о радости, страхе, недовольстве и т. д. Эти звуки с частотами до 100 000 Гц, а иногда и выше до сих пор содержатся в нашем голосе, но воспринимаем мы их все хуже и хуже. Ведь самый широкий диапазон мыслей можно передать словами на частотах от 200 Гц до 5 000 Гц, но при этом, правда, можно скрыть свои негативные истинные намерения. Но некоторые люди, в большинстве своем женщины, </w:t>
      </w:r>
      <w:proofErr w:type="gramStart"/>
      <w:r w:rsidRPr="00AD586C">
        <w:rPr>
          <w:rFonts w:ascii="Times New Roman" w:hAnsi="Times New Roman" w:cs="Times New Roman"/>
          <w:color w:val="333333"/>
          <w:sz w:val="28"/>
          <w:szCs w:val="28"/>
        </w:rPr>
        <w:t>все</w:t>
      </w:r>
      <w:proofErr w:type="gramEnd"/>
      <w:r w:rsidRPr="00AD586C">
        <w:rPr>
          <w:rFonts w:ascii="Times New Roman" w:hAnsi="Times New Roman" w:cs="Times New Roman"/>
          <w:color w:val="333333"/>
          <w:sz w:val="28"/>
          <w:szCs w:val="28"/>
        </w:rPr>
        <w:t xml:space="preserve"> же могут улавливать ультразвуки и хорошо чувствовать настроение говорящего. </w:t>
      </w:r>
    </w:p>
    <w:p w:rsidR="00AD586C" w:rsidRPr="00AD586C" w:rsidRDefault="00AD586C" w:rsidP="00306763">
      <w:pPr>
        <w:spacing w:after="0"/>
        <w:ind w:firstLine="709"/>
        <w:rPr>
          <w:rFonts w:ascii="Times New Roman" w:hAnsi="Times New Roman" w:cs="Times New Roman"/>
          <w:color w:val="333333"/>
          <w:sz w:val="28"/>
          <w:szCs w:val="28"/>
        </w:rPr>
      </w:pPr>
      <w:r w:rsidRPr="00AD586C">
        <w:rPr>
          <w:rFonts w:ascii="Times New Roman" w:hAnsi="Times New Roman" w:cs="Times New Roman"/>
          <w:color w:val="333333"/>
          <w:sz w:val="28"/>
          <w:szCs w:val="28"/>
        </w:rPr>
        <w:t xml:space="preserve">Анализ ультразвуков в речи </w:t>
      </w:r>
      <w:proofErr w:type="gramStart"/>
      <w:r w:rsidRPr="00AD586C">
        <w:rPr>
          <w:rFonts w:ascii="Times New Roman" w:hAnsi="Times New Roman" w:cs="Times New Roman"/>
          <w:color w:val="333333"/>
          <w:sz w:val="28"/>
          <w:szCs w:val="28"/>
        </w:rPr>
        <w:t>говорящего</w:t>
      </w:r>
      <w:proofErr w:type="gramEnd"/>
      <w:r w:rsidRPr="00AD586C">
        <w:rPr>
          <w:rFonts w:ascii="Times New Roman" w:hAnsi="Times New Roman" w:cs="Times New Roman"/>
          <w:color w:val="333333"/>
          <w:sz w:val="28"/>
          <w:szCs w:val="28"/>
        </w:rPr>
        <w:t xml:space="preserve"> используют в «детекторах лжи» весьма успешно. Так что, ультразвуки - это звуки, которые буквально окружают нас. Их издают и животные, и птицы, и насекомые, они есть в наших голосах, в шуме ветра, в шуршании песка и скрипе снега под ногами. Но мы их не слышим, и именно этим мы заплатили за возможность разговаривать друг с другом. Но не только наши голосовые связки способны издавать ультразвуковые колебания. Такие колебания свойственны вообще любой живой ткани, и это экспериментально доказано работами доктора физико-математических наук научно-исследовательского центра </w:t>
      </w:r>
      <w:r w:rsidRPr="00AD586C">
        <w:rPr>
          <w:rFonts w:ascii="Times New Roman" w:hAnsi="Times New Roman" w:cs="Times New Roman"/>
          <w:color w:val="333333"/>
          <w:sz w:val="28"/>
          <w:szCs w:val="28"/>
        </w:rPr>
        <w:lastRenderedPageBreak/>
        <w:t xml:space="preserve">биомедицинской радиоэлектроники ИРЭ РАН В.И. Пасечника, который использовал собственные ультразвуковые колебания живых биологических объектов - мышц, сосудов, печени, почек и т. д. - для разработки медицинских диагностических аппаратов. И это направление медицины в последние годы стало полноправной областью радиофизики. Радиофизика, как научная методология получения информации об удаленных объектах, достигла огромных успехов в изучении Космоса, Земли и Океана. Но научная идеология и подходы радиофизики при исследовании организма человека могут радикально изменить наши представления об организме человека и открыть принципиально новые возможности в медицине. </w:t>
      </w:r>
    </w:p>
    <w:p w:rsidR="00AD586C" w:rsidRPr="00AD586C" w:rsidRDefault="00AD586C" w:rsidP="00306763">
      <w:pPr>
        <w:spacing w:after="0"/>
        <w:ind w:firstLine="567"/>
        <w:rPr>
          <w:rFonts w:ascii="Times New Roman" w:hAnsi="Times New Roman" w:cs="Times New Roman"/>
          <w:color w:val="333333"/>
          <w:sz w:val="28"/>
          <w:szCs w:val="28"/>
        </w:rPr>
      </w:pPr>
      <w:r w:rsidRPr="00AD586C">
        <w:rPr>
          <w:rFonts w:ascii="Times New Roman" w:hAnsi="Times New Roman" w:cs="Times New Roman"/>
          <w:color w:val="333333"/>
          <w:sz w:val="28"/>
          <w:szCs w:val="28"/>
        </w:rPr>
        <w:t xml:space="preserve">Организм человека - сложнейшая динамическая саморегулирующаяся система. Его устойчивость обеспечивается неразрывным функционированием всех физиологических систем. Любые изменения физиологических параметров организма приводят к изменению физических параметров биологических тканей: температуры, диэлектрической проницаемости, магнитной восприимчивости, электрической проводимости, токов, потенциалов и т. д. Таким образом, функциональная динамика организма отражается в динамике физических полей и излучений организма: инфракрасных, акустических, оптических, электромагнитных. Интересны, с точки зрения радиофизики, «окна прозрачности» человека для таких полей. </w:t>
      </w:r>
    </w:p>
    <w:p w:rsidR="00AD586C" w:rsidRPr="00AD586C" w:rsidRDefault="00AD586C" w:rsidP="00AD586C">
      <w:pPr>
        <w:rPr>
          <w:rFonts w:ascii="Times New Roman" w:hAnsi="Times New Roman" w:cs="Times New Roman"/>
          <w:color w:val="333333"/>
          <w:sz w:val="28"/>
          <w:szCs w:val="28"/>
        </w:rPr>
      </w:pPr>
      <w:r w:rsidRPr="00AD586C">
        <w:rPr>
          <w:rFonts w:ascii="Times New Roman" w:hAnsi="Times New Roman" w:cs="Times New Roman"/>
          <w:color w:val="333333"/>
          <w:sz w:val="28"/>
          <w:szCs w:val="28"/>
        </w:rPr>
        <w:t xml:space="preserve">Глазами радиофизики ближайшее окружающее человека пространство можно наблюдать в инфракрасном (тепловом) диапазоне. Общая интенсивность излучения тела при этом превышает 100 Вт! Глубина, с которой выходит это излучение, невелика - всего около 0,1 мм, и она отображает богатый капиллярный кровоток. Из больших глубин организма выходит радиотепловое излучение. К сожалению, радиотепловые изображения достаточно «расплывчаты». Но более подробную информацию о распределении тепловых процессов в организме несет акустическое излучение, особенно в ультразвуковом диапазоне частот - от сотни килогерц и выше. Ультразвуковые волны тканей организма бегут к поверхности с большой глубины и несут важнейшую информацию о состоянии разных органов. Так что, все наши органы буквально «поют хором» на ультразвуковых частотах! Но если наши органы и различные ткани излучают ультразвук, то, значит, существуют механизмы, которые делают это. И, скорее всего, эти тонкие механизмы подвержены воздействию даже слабых внешних акустических полей. Любой звуковой раздражитель при большой силе и продолжительности способен нанести акустическую травму. Особенно вреден для организма интенсивный шум выше 95 децибел. Децибел - это одна десятая часть единицы измерения уровня громкости звука </w:t>
      </w:r>
      <w:r w:rsidRPr="00AD586C">
        <w:rPr>
          <w:rFonts w:ascii="Times New Roman" w:hAnsi="Times New Roman" w:cs="Times New Roman"/>
          <w:color w:val="333333"/>
          <w:sz w:val="28"/>
          <w:szCs w:val="28"/>
        </w:rPr>
        <w:lastRenderedPageBreak/>
        <w:t>(названа по имени изобретателя телефона А. Белла). За нулевой уровень (0 децибел) принят минимальный звук, который человек ощущает, называемый «порогом слышимости». Взлетающий самолет превышает пороговую интенсивность звука более чем в 10 триллионов раз (более 95 децибел). Под действием такого шума сужаются периферические сосуды, нарушается сердечный ритм, появляется головная боль, возникают необычная бледность и нервно-психические нарушения. «Не переваривает» громкие звуки и желудок, что может даже привести к язве. Так что, специальные наушники и шлемы не всегда защищают нас от неблагоприятных воздействий звукового шума. С другой стороны, на Востоке в древности существовала пытка тишиной: преступника заточали в «башню молчания», куда извне не проникал ни один звук. Нарушение психики, а затем и других функций организма заканчивалось смертью. И это закономерно, ведь слабые воздействия возбуждают жизненные процессы, средние - активизируют, сильные - тормозят, а очень сильные - парализуют. Но их полное отсутствие также вызывает те или иные расстройства.</w:t>
      </w:r>
    </w:p>
    <w:p w:rsidR="00AD586C" w:rsidRPr="00306763" w:rsidRDefault="00AD586C" w:rsidP="00AD586C">
      <w:pPr>
        <w:rPr>
          <w:rFonts w:ascii="Times New Roman" w:hAnsi="Times New Roman" w:cs="Times New Roman"/>
          <w:b/>
          <w:color w:val="333333"/>
          <w:sz w:val="28"/>
          <w:szCs w:val="28"/>
        </w:rPr>
      </w:pPr>
      <w:r w:rsidRPr="00306763">
        <w:rPr>
          <w:rFonts w:ascii="Times New Roman" w:hAnsi="Times New Roman" w:cs="Times New Roman"/>
          <w:b/>
          <w:color w:val="333333"/>
          <w:sz w:val="28"/>
          <w:szCs w:val="28"/>
        </w:rPr>
        <w:t xml:space="preserve">БИОЛОГИЧЕСКОЕ ДЕЙСТВИЕ УЛЬТРАЗВУКА. </w:t>
      </w:r>
    </w:p>
    <w:p w:rsidR="00AD586C" w:rsidRPr="00AD586C" w:rsidRDefault="00AD586C" w:rsidP="00306763">
      <w:pPr>
        <w:spacing w:after="0"/>
        <w:rPr>
          <w:rFonts w:ascii="Times New Roman" w:hAnsi="Times New Roman" w:cs="Times New Roman"/>
          <w:color w:val="333333"/>
          <w:sz w:val="28"/>
          <w:szCs w:val="28"/>
        </w:rPr>
      </w:pPr>
      <w:r w:rsidRPr="00AD586C">
        <w:rPr>
          <w:rFonts w:ascii="Times New Roman" w:hAnsi="Times New Roman" w:cs="Times New Roman"/>
          <w:color w:val="333333"/>
          <w:sz w:val="28"/>
          <w:szCs w:val="28"/>
        </w:rPr>
        <w:t xml:space="preserve">Ультразвук оказывает на биологические ткани механическое, тепловое и физико-химическое воздействие. Механическое действие УЗ связано с колебательным смещением частиц среды в ультразвуковой волне и обусловлено переменным акустическим давлением. В силу создаваемого в тканях высокого градиента звукового давления  и значительных сдвиговых напряжений в биологических тканях упругие колебания ультразвукового диапазона могут изменять функциональные свойства различных органов и тканей, проводимость ионных каналов мембран различных клеток, вызывать </w:t>
      </w:r>
      <w:proofErr w:type="spellStart"/>
      <w:r w:rsidRPr="00AD586C">
        <w:rPr>
          <w:rFonts w:ascii="Times New Roman" w:hAnsi="Times New Roman" w:cs="Times New Roman"/>
          <w:color w:val="333333"/>
          <w:sz w:val="28"/>
          <w:szCs w:val="28"/>
        </w:rPr>
        <w:t>микропотоки</w:t>
      </w:r>
      <w:proofErr w:type="spellEnd"/>
      <w:r w:rsidRPr="00AD586C">
        <w:rPr>
          <w:rFonts w:ascii="Times New Roman" w:hAnsi="Times New Roman" w:cs="Times New Roman"/>
          <w:color w:val="333333"/>
          <w:sz w:val="28"/>
          <w:szCs w:val="28"/>
        </w:rPr>
        <w:t xml:space="preserve"> метаболитов в </w:t>
      </w:r>
      <w:proofErr w:type="spellStart"/>
      <w:r w:rsidRPr="00AD586C">
        <w:rPr>
          <w:rFonts w:ascii="Times New Roman" w:hAnsi="Times New Roman" w:cs="Times New Roman"/>
          <w:color w:val="333333"/>
          <w:sz w:val="28"/>
          <w:szCs w:val="28"/>
        </w:rPr>
        <w:t>цитозоле</w:t>
      </w:r>
      <w:proofErr w:type="spellEnd"/>
      <w:r w:rsidRPr="00AD586C">
        <w:rPr>
          <w:rFonts w:ascii="Times New Roman" w:hAnsi="Times New Roman" w:cs="Times New Roman"/>
          <w:color w:val="333333"/>
          <w:sz w:val="28"/>
          <w:szCs w:val="28"/>
        </w:rPr>
        <w:t xml:space="preserve"> и органоидах (</w:t>
      </w:r>
      <w:proofErr w:type="spellStart"/>
      <w:r w:rsidRPr="00AD586C">
        <w:rPr>
          <w:rFonts w:ascii="Times New Roman" w:hAnsi="Times New Roman" w:cs="Times New Roman"/>
          <w:color w:val="333333"/>
          <w:sz w:val="28"/>
          <w:szCs w:val="28"/>
        </w:rPr>
        <w:t>микромассаж</w:t>
      </w:r>
      <w:proofErr w:type="spellEnd"/>
      <w:r w:rsidRPr="00AD586C">
        <w:rPr>
          <w:rFonts w:ascii="Times New Roman" w:hAnsi="Times New Roman" w:cs="Times New Roman"/>
          <w:color w:val="333333"/>
          <w:sz w:val="28"/>
          <w:szCs w:val="28"/>
        </w:rPr>
        <w:t xml:space="preserve"> тканей). УЗ формирует </w:t>
      </w:r>
      <w:proofErr w:type="spellStart"/>
      <w:r w:rsidRPr="00AD586C">
        <w:rPr>
          <w:rFonts w:ascii="Times New Roman" w:hAnsi="Times New Roman" w:cs="Times New Roman"/>
          <w:color w:val="333333"/>
          <w:sz w:val="28"/>
          <w:szCs w:val="28"/>
        </w:rPr>
        <w:t>микропотоки</w:t>
      </w:r>
      <w:proofErr w:type="spellEnd"/>
      <w:r w:rsidRPr="00AD586C">
        <w:rPr>
          <w:rFonts w:ascii="Times New Roman" w:hAnsi="Times New Roman" w:cs="Times New Roman"/>
          <w:color w:val="333333"/>
          <w:sz w:val="28"/>
          <w:szCs w:val="28"/>
        </w:rPr>
        <w:t xml:space="preserve"> метаболитов в </w:t>
      </w:r>
      <w:proofErr w:type="spellStart"/>
      <w:r w:rsidRPr="00AD586C">
        <w:rPr>
          <w:rFonts w:ascii="Times New Roman" w:hAnsi="Times New Roman" w:cs="Times New Roman"/>
          <w:color w:val="333333"/>
          <w:sz w:val="28"/>
          <w:szCs w:val="28"/>
        </w:rPr>
        <w:t>цитозоле</w:t>
      </w:r>
      <w:proofErr w:type="spellEnd"/>
      <w:r w:rsidRPr="00AD586C">
        <w:rPr>
          <w:rFonts w:ascii="Times New Roman" w:hAnsi="Times New Roman" w:cs="Times New Roman"/>
          <w:color w:val="333333"/>
          <w:sz w:val="28"/>
          <w:szCs w:val="28"/>
        </w:rPr>
        <w:t>, вызывает перемещение внутриклеточных структур и активирует клеточные органеллы и клетки, повышает их чувствительность к разнородным стимулам.</w:t>
      </w:r>
    </w:p>
    <w:p w:rsidR="00AD586C" w:rsidRPr="00AD586C" w:rsidRDefault="00AD586C" w:rsidP="00306763">
      <w:pPr>
        <w:spacing w:after="0"/>
        <w:rPr>
          <w:rFonts w:ascii="Times New Roman" w:hAnsi="Times New Roman" w:cs="Times New Roman"/>
          <w:color w:val="333333"/>
          <w:sz w:val="28"/>
          <w:szCs w:val="28"/>
        </w:rPr>
      </w:pPr>
      <w:r w:rsidRPr="00AD586C">
        <w:rPr>
          <w:rFonts w:ascii="Times New Roman" w:hAnsi="Times New Roman" w:cs="Times New Roman"/>
          <w:color w:val="333333"/>
          <w:sz w:val="28"/>
          <w:szCs w:val="28"/>
        </w:rPr>
        <w:t xml:space="preserve">Возникающие при поглощении механической энергии деформации микроструктур тканей также распространяются с затуханием. В связи с этим интенсивность механических колебаний при их распространении </w:t>
      </w:r>
      <w:proofErr w:type="gramStart"/>
      <w:r w:rsidRPr="00AD586C">
        <w:rPr>
          <w:rFonts w:ascii="Times New Roman" w:hAnsi="Times New Roman" w:cs="Times New Roman"/>
          <w:color w:val="333333"/>
          <w:sz w:val="28"/>
          <w:szCs w:val="28"/>
        </w:rPr>
        <w:t>в глубь</w:t>
      </w:r>
      <w:proofErr w:type="gramEnd"/>
      <w:r w:rsidRPr="00AD586C">
        <w:rPr>
          <w:rFonts w:ascii="Times New Roman" w:hAnsi="Times New Roman" w:cs="Times New Roman"/>
          <w:color w:val="333333"/>
          <w:sz w:val="28"/>
          <w:szCs w:val="28"/>
        </w:rPr>
        <w:t xml:space="preserve"> тела человека экспоненциально уменьшается. Поглощение механических колебаний низкой частоты в большей степени определяется неоднородностью механических свойств мышц и внутренних органов человека, чем различием линейных размеров составляющих их микроструктур. Анизотропия и нелинейность механических свойств мягких тканей определяют неодинаковую степень поглощения энергии </w:t>
      </w:r>
      <w:r w:rsidRPr="00AD586C">
        <w:rPr>
          <w:rFonts w:ascii="Times New Roman" w:hAnsi="Times New Roman" w:cs="Times New Roman"/>
          <w:color w:val="333333"/>
          <w:sz w:val="28"/>
          <w:szCs w:val="28"/>
        </w:rPr>
        <w:lastRenderedPageBreak/>
        <w:t xml:space="preserve">механических колебаний. Напротив, на высоких частотах линейные размеры неоднородностей биологических тканей, составляющие, порядок 106 м, сопоставимы с длинами волн распространяющихся колебаний, что приводит к существенному затуханию распространяющихся упругих колебаний вследствие их значительного поглощения, рассеяния и отражения частицами среды. Среди них вклад поглощения наибольший. В связи с тем, что длины волн ультразвуковых колебаний значительно меньше линейных размеров тела человека, проявляется преимущественно локальное компрессионное действие механических факторов в виде сжатия и растяжения тканей, и в теле распространяются продольные, упругие волны. </w:t>
      </w:r>
    </w:p>
    <w:p w:rsidR="00AD586C" w:rsidRPr="00AD586C" w:rsidRDefault="00AD586C" w:rsidP="00306763">
      <w:pPr>
        <w:spacing w:after="0"/>
        <w:ind w:firstLine="567"/>
        <w:rPr>
          <w:rFonts w:ascii="Times New Roman" w:hAnsi="Times New Roman" w:cs="Times New Roman"/>
          <w:color w:val="333333"/>
          <w:sz w:val="28"/>
          <w:szCs w:val="28"/>
        </w:rPr>
      </w:pPr>
      <w:r w:rsidRPr="00AD586C">
        <w:rPr>
          <w:rFonts w:ascii="Times New Roman" w:hAnsi="Times New Roman" w:cs="Times New Roman"/>
          <w:color w:val="333333"/>
          <w:sz w:val="28"/>
          <w:szCs w:val="28"/>
        </w:rPr>
        <w:t xml:space="preserve">Тепловой эффект связан с поглощением и превращением в тканях, преимущественно на границах раздела, акустической энергии в тепло. Следствием теплового действия УЗ можно считать изменение скорости диффузии, активацию метаболизма. Теплообразование, происходящее вследствие поглощения УЗ, избирательно концентрируется на внутренних мембранах клетки и зависит от условий озвучивания и более выражено при использовании непрерывного режима и стабильной методики. Ускоренное ультразвуком перемещение биологических молекул в клетках увеличивает вероятность их участия в метаболических процессах. Этому же способствует разрыв слабых межмолекулярных связей, уменьшение вязкости </w:t>
      </w:r>
      <w:proofErr w:type="spellStart"/>
      <w:r w:rsidRPr="00AD586C">
        <w:rPr>
          <w:rFonts w:ascii="Times New Roman" w:hAnsi="Times New Roman" w:cs="Times New Roman"/>
          <w:color w:val="333333"/>
          <w:sz w:val="28"/>
          <w:szCs w:val="28"/>
        </w:rPr>
        <w:t>цитозоля</w:t>
      </w:r>
      <w:proofErr w:type="spellEnd"/>
      <w:r w:rsidRPr="00AD586C">
        <w:rPr>
          <w:rFonts w:ascii="Times New Roman" w:hAnsi="Times New Roman" w:cs="Times New Roman"/>
          <w:color w:val="333333"/>
          <w:sz w:val="28"/>
          <w:szCs w:val="28"/>
        </w:rPr>
        <w:t xml:space="preserve"> (</w:t>
      </w:r>
      <w:proofErr w:type="spellStart"/>
      <w:r w:rsidRPr="00AD586C">
        <w:rPr>
          <w:rFonts w:ascii="Times New Roman" w:hAnsi="Times New Roman" w:cs="Times New Roman"/>
          <w:color w:val="333333"/>
          <w:sz w:val="28"/>
          <w:szCs w:val="28"/>
        </w:rPr>
        <w:t>тиксотропия</w:t>
      </w:r>
      <w:proofErr w:type="spellEnd"/>
      <w:r w:rsidRPr="00AD586C">
        <w:rPr>
          <w:rFonts w:ascii="Times New Roman" w:hAnsi="Times New Roman" w:cs="Times New Roman"/>
          <w:color w:val="333333"/>
          <w:sz w:val="28"/>
          <w:szCs w:val="28"/>
        </w:rPr>
        <w:t xml:space="preserve">), переход ионов и биологически активных соединений в свободное состояние. В дальнейшем за счет повышения связывания биологически активных веществ активируются механизмы </w:t>
      </w:r>
      <w:proofErr w:type="gramStart"/>
      <w:r w:rsidRPr="00AD586C">
        <w:rPr>
          <w:rFonts w:ascii="Times New Roman" w:hAnsi="Times New Roman" w:cs="Times New Roman"/>
          <w:color w:val="333333"/>
          <w:sz w:val="28"/>
          <w:szCs w:val="28"/>
        </w:rPr>
        <w:t>неспецифической</w:t>
      </w:r>
      <w:proofErr w:type="gramEnd"/>
      <w:r w:rsidRPr="00AD586C">
        <w:rPr>
          <w:rFonts w:ascii="Times New Roman" w:hAnsi="Times New Roman" w:cs="Times New Roman"/>
          <w:color w:val="333333"/>
          <w:sz w:val="28"/>
          <w:szCs w:val="28"/>
        </w:rPr>
        <w:t xml:space="preserve"> иммунологической </w:t>
      </w:r>
      <w:proofErr w:type="spellStart"/>
      <w:r w:rsidRPr="00AD586C">
        <w:rPr>
          <w:rFonts w:ascii="Times New Roman" w:hAnsi="Times New Roman" w:cs="Times New Roman"/>
          <w:color w:val="333333"/>
          <w:sz w:val="28"/>
          <w:szCs w:val="28"/>
        </w:rPr>
        <w:t>резистентности</w:t>
      </w:r>
      <w:proofErr w:type="spellEnd"/>
      <w:r w:rsidRPr="00AD586C">
        <w:rPr>
          <w:rFonts w:ascii="Times New Roman" w:hAnsi="Times New Roman" w:cs="Times New Roman"/>
          <w:color w:val="333333"/>
          <w:sz w:val="28"/>
          <w:szCs w:val="28"/>
        </w:rPr>
        <w:t xml:space="preserve"> организма. </w:t>
      </w:r>
    </w:p>
    <w:p w:rsidR="00AD586C" w:rsidRPr="00AD586C" w:rsidRDefault="00AD586C" w:rsidP="00306763">
      <w:pPr>
        <w:spacing w:after="0"/>
        <w:ind w:firstLine="567"/>
        <w:rPr>
          <w:rFonts w:ascii="Times New Roman" w:hAnsi="Times New Roman" w:cs="Times New Roman"/>
          <w:color w:val="333333"/>
          <w:sz w:val="28"/>
          <w:szCs w:val="28"/>
        </w:rPr>
      </w:pPr>
      <w:r w:rsidRPr="00AD586C">
        <w:rPr>
          <w:rFonts w:ascii="Times New Roman" w:hAnsi="Times New Roman" w:cs="Times New Roman"/>
          <w:color w:val="333333"/>
          <w:sz w:val="28"/>
          <w:szCs w:val="28"/>
        </w:rPr>
        <w:t xml:space="preserve">Физико-химическое действие УЗ является чаще вторичным и заключается в изменении направленности и интенсивности клеточного дыхания. Ультразвуковые колебания малой интенсивности стимулируют окислительные процессы в организме, усиливают тканевое дыхание и биологическое окисление. Важной стороной действия УЗ является освобождение под его влиянием биологически активных веществ: </w:t>
      </w:r>
    </w:p>
    <w:p w:rsidR="00AD586C" w:rsidRPr="00AD586C" w:rsidRDefault="00AD586C" w:rsidP="00306763">
      <w:pPr>
        <w:spacing w:after="0"/>
        <w:rPr>
          <w:rFonts w:ascii="Times New Roman" w:hAnsi="Times New Roman" w:cs="Times New Roman"/>
          <w:color w:val="333333"/>
          <w:sz w:val="28"/>
          <w:szCs w:val="28"/>
        </w:rPr>
      </w:pPr>
      <w:r w:rsidRPr="00AD586C">
        <w:rPr>
          <w:rFonts w:ascii="Times New Roman" w:hAnsi="Times New Roman" w:cs="Times New Roman"/>
          <w:color w:val="333333"/>
          <w:sz w:val="28"/>
          <w:szCs w:val="28"/>
        </w:rPr>
        <w:t xml:space="preserve">увеличение в крови и тканях гистамина, </w:t>
      </w:r>
      <w:proofErr w:type="spellStart"/>
      <w:r w:rsidRPr="00AD586C">
        <w:rPr>
          <w:rFonts w:ascii="Times New Roman" w:hAnsi="Times New Roman" w:cs="Times New Roman"/>
          <w:color w:val="333333"/>
          <w:sz w:val="28"/>
          <w:szCs w:val="28"/>
        </w:rPr>
        <w:t>простогландинов</w:t>
      </w:r>
      <w:proofErr w:type="spellEnd"/>
      <w:r w:rsidRPr="00AD586C">
        <w:rPr>
          <w:rFonts w:ascii="Times New Roman" w:hAnsi="Times New Roman" w:cs="Times New Roman"/>
          <w:color w:val="333333"/>
          <w:sz w:val="28"/>
          <w:szCs w:val="28"/>
        </w:rPr>
        <w:t xml:space="preserve"> и </w:t>
      </w:r>
      <w:proofErr w:type="spellStart"/>
      <w:r w:rsidRPr="00AD586C">
        <w:rPr>
          <w:rFonts w:ascii="Times New Roman" w:hAnsi="Times New Roman" w:cs="Times New Roman"/>
          <w:color w:val="333333"/>
          <w:sz w:val="28"/>
          <w:szCs w:val="28"/>
        </w:rPr>
        <w:t>кининов</w:t>
      </w:r>
      <w:proofErr w:type="spellEnd"/>
      <w:r w:rsidRPr="00AD586C">
        <w:rPr>
          <w:rFonts w:ascii="Times New Roman" w:hAnsi="Times New Roman" w:cs="Times New Roman"/>
          <w:color w:val="333333"/>
          <w:sz w:val="28"/>
          <w:szCs w:val="28"/>
        </w:rPr>
        <w:t xml:space="preserve">. Активация мембранных </w:t>
      </w:r>
      <w:proofErr w:type="spellStart"/>
      <w:r w:rsidRPr="00AD586C">
        <w:rPr>
          <w:rFonts w:ascii="Times New Roman" w:hAnsi="Times New Roman" w:cs="Times New Roman"/>
          <w:color w:val="333333"/>
          <w:sz w:val="28"/>
          <w:szCs w:val="28"/>
        </w:rPr>
        <w:t>энзимов</w:t>
      </w:r>
      <w:proofErr w:type="spellEnd"/>
      <w:r w:rsidRPr="00AD586C">
        <w:rPr>
          <w:rFonts w:ascii="Times New Roman" w:hAnsi="Times New Roman" w:cs="Times New Roman"/>
          <w:color w:val="333333"/>
          <w:sz w:val="28"/>
          <w:szCs w:val="28"/>
        </w:rPr>
        <w:t xml:space="preserve"> и деполимеризация </w:t>
      </w:r>
      <w:proofErr w:type="spellStart"/>
      <w:r w:rsidRPr="00AD586C">
        <w:rPr>
          <w:rFonts w:ascii="Times New Roman" w:hAnsi="Times New Roman" w:cs="Times New Roman"/>
          <w:color w:val="333333"/>
          <w:sz w:val="28"/>
          <w:szCs w:val="28"/>
        </w:rPr>
        <w:t>иалуроновой</w:t>
      </w:r>
      <w:proofErr w:type="spellEnd"/>
      <w:r w:rsidRPr="00AD586C">
        <w:rPr>
          <w:rFonts w:ascii="Times New Roman" w:hAnsi="Times New Roman" w:cs="Times New Roman"/>
          <w:color w:val="333333"/>
          <w:sz w:val="28"/>
          <w:szCs w:val="28"/>
        </w:rPr>
        <w:t xml:space="preserve"> кислоты способствуют уменьшению и рассасыванию отеков, снижению компрессии </w:t>
      </w:r>
      <w:proofErr w:type="spellStart"/>
      <w:r w:rsidRPr="00AD586C">
        <w:rPr>
          <w:rFonts w:ascii="Times New Roman" w:hAnsi="Times New Roman" w:cs="Times New Roman"/>
          <w:color w:val="333333"/>
          <w:sz w:val="28"/>
          <w:szCs w:val="28"/>
        </w:rPr>
        <w:t>ноцицепторных</w:t>
      </w:r>
      <w:proofErr w:type="spellEnd"/>
      <w:r w:rsidRPr="00AD586C">
        <w:rPr>
          <w:rFonts w:ascii="Times New Roman" w:hAnsi="Times New Roman" w:cs="Times New Roman"/>
          <w:color w:val="333333"/>
          <w:sz w:val="28"/>
          <w:szCs w:val="28"/>
        </w:rPr>
        <w:t xml:space="preserve"> нервных проводников в зоне воздействия. </w:t>
      </w:r>
    </w:p>
    <w:p w:rsidR="00AD586C" w:rsidRPr="00AD586C" w:rsidRDefault="00AD586C" w:rsidP="00306763">
      <w:pPr>
        <w:ind w:firstLine="567"/>
        <w:rPr>
          <w:rFonts w:ascii="Times New Roman" w:hAnsi="Times New Roman" w:cs="Times New Roman"/>
          <w:color w:val="333333"/>
          <w:sz w:val="28"/>
          <w:szCs w:val="28"/>
        </w:rPr>
      </w:pPr>
      <w:r w:rsidRPr="00AD586C">
        <w:rPr>
          <w:rFonts w:ascii="Times New Roman" w:hAnsi="Times New Roman" w:cs="Times New Roman"/>
          <w:color w:val="333333"/>
          <w:sz w:val="28"/>
          <w:szCs w:val="28"/>
        </w:rPr>
        <w:t xml:space="preserve">Биологические эффекты УЗ взаимосвязаны, и их проявления часто трудно разграничить. </w:t>
      </w:r>
      <w:proofErr w:type="spellStart"/>
      <w:proofErr w:type="gramStart"/>
      <w:r w:rsidRPr="00AD586C">
        <w:rPr>
          <w:rFonts w:ascii="Times New Roman" w:hAnsi="Times New Roman" w:cs="Times New Roman"/>
          <w:color w:val="333333"/>
          <w:sz w:val="28"/>
          <w:szCs w:val="28"/>
        </w:rPr>
        <w:t>Физико</w:t>
      </w:r>
      <w:proofErr w:type="spellEnd"/>
      <w:r w:rsidRPr="00AD586C">
        <w:rPr>
          <w:rFonts w:ascii="Times New Roman" w:hAnsi="Times New Roman" w:cs="Times New Roman"/>
          <w:color w:val="333333"/>
          <w:sz w:val="28"/>
          <w:szCs w:val="28"/>
        </w:rPr>
        <w:t>- химические</w:t>
      </w:r>
      <w:proofErr w:type="gramEnd"/>
      <w:r w:rsidRPr="00AD586C">
        <w:rPr>
          <w:rFonts w:ascii="Times New Roman" w:hAnsi="Times New Roman" w:cs="Times New Roman"/>
          <w:color w:val="333333"/>
          <w:sz w:val="28"/>
          <w:szCs w:val="28"/>
        </w:rPr>
        <w:t xml:space="preserve"> и биохимическое действие УЗ тесно связано с механическими и тепловыми эффектами.</w:t>
      </w:r>
    </w:p>
    <w:p w:rsidR="00AD586C" w:rsidRPr="00AD586C" w:rsidRDefault="00AD586C" w:rsidP="00AD586C">
      <w:pPr>
        <w:rPr>
          <w:rFonts w:ascii="Times New Roman" w:hAnsi="Times New Roman" w:cs="Times New Roman"/>
          <w:color w:val="333333"/>
          <w:sz w:val="28"/>
          <w:szCs w:val="28"/>
        </w:rPr>
      </w:pPr>
      <w:r w:rsidRPr="00AD586C">
        <w:rPr>
          <w:rFonts w:ascii="Times New Roman" w:hAnsi="Times New Roman" w:cs="Times New Roman"/>
          <w:color w:val="333333"/>
          <w:sz w:val="28"/>
          <w:szCs w:val="28"/>
        </w:rPr>
        <w:t xml:space="preserve"> </w:t>
      </w:r>
    </w:p>
    <w:p w:rsidR="00AD586C" w:rsidRPr="00306763" w:rsidRDefault="00AD586C" w:rsidP="00AD586C">
      <w:pPr>
        <w:rPr>
          <w:rFonts w:ascii="Times New Roman" w:hAnsi="Times New Roman" w:cs="Times New Roman"/>
          <w:b/>
          <w:color w:val="333333"/>
          <w:sz w:val="28"/>
          <w:szCs w:val="28"/>
        </w:rPr>
      </w:pPr>
      <w:r w:rsidRPr="00306763">
        <w:rPr>
          <w:rFonts w:ascii="Times New Roman" w:hAnsi="Times New Roman" w:cs="Times New Roman"/>
          <w:b/>
          <w:color w:val="333333"/>
          <w:sz w:val="28"/>
          <w:szCs w:val="28"/>
        </w:rPr>
        <w:lastRenderedPageBreak/>
        <w:t xml:space="preserve">ЛЕЧЕБНОЕ ДЕЙСТВИЕ УЛЬТРАЗВУКА. </w:t>
      </w:r>
    </w:p>
    <w:p w:rsidR="00AD586C" w:rsidRPr="00AD586C" w:rsidRDefault="00AD586C" w:rsidP="00306763">
      <w:pPr>
        <w:spacing w:after="0"/>
        <w:ind w:firstLine="567"/>
        <w:rPr>
          <w:rFonts w:ascii="Times New Roman" w:hAnsi="Times New Roman" w:cs="Times New Roman"/>
          <w:color w:val="333333"/>
          <w:sz w:val="28"/>
          <w:szCs w:val="28"/>
        </w:rPr>
      </w:pPr>
      <w:r w:rsidRPr="00AD586C">
        <w:rPr>
          <w:rFonts w:ascii="Times New Roman" w:hAnsi="Times New Roman" w:cs="Times New Roman"/>
          <w:color w:val="333333"/>
          <w:sz w:val="28"/>
          <w:szCs w:val="28"/>
        </w:rPr>
        <w:t xml:space="preserve">Происходящее под действием ультразвуковых колебаний повышение </w:t>
      </w:r>
      <w:proofErr w:type="spellStart"/>
      <w:r w:rsidRPr="00AD586C">
        <w:rPr>
          <w:rFonts w:ascii="Times New Roman" w:hAnsi="Times New Roman" w:cs="Times New Roman"/>
          <w:color w:val="333333"/>
          <w:sz w:val="28"/>
          <w:szCs w:val="28"/>
        </w:rPr>
        <w:t>энзиматической</w:t>
      </w:r>
      <w:proofErr w:type="spellEnd"/>
      <w:r w:rsidRPr="00AD586C">
        <w:rPr>
          <w:rFonts w:ascii="Times New Roman" w:hAnsi="Times New Roman" w:cs="Times New Roman"/>
          <w:color w:val="333333"/>
          <w:sz w:val="28"/>
          <w:szCs w:val="28"/>
        </w:rPr>
        <w:t xml:space="preserve"> активности </w:t>
      </w:r>
      <w:proofErr w:type="spellStart"/>
      <w:r w:rsidRPr="00AD586C">
        <w:rPr>
          <w:rFonts w:ascii="Times New Roman" w:hAnsi="Times New Roman" w:cs="Times New Roman"/>
          <w:color w:val="333333"/>
          <w:sz w:val="28"/>
          <w:szCs w:val="28"/>
        </w:rPr>
        <w:t>лизосомальных</w:t>
      </w:r>
      <w:proofErr w:type="spellEnd"/>
      <w:r w:rsidRPr="00AD586C">
        <w:rPr>
          <w:rFonts w:ascii="Times New Roman" w:hAnsi="Times New Roman" w:cs="Times New Roman"/>
          <w:color w:val="333333"/>
          <w:sz w:val="28"/>
          <w:szCs w:val="28"/>
        </w:rPr>
        <w:t xml:space="preserve"> ферментов клеток приводит к очищению воспалительного очага от клеточного детрита и патогенной микрофлоры в экссудативную стадию воспаления. Усиление метаболизма клеток стимулирует </w:t>
      </w:r>
      <w:proofErr w:type="spellStart"/>
      <w:r w:rsidRPr="00AD586C">
        <w:rPr>
          <w:rFonts w:ascii="Times New Roman" w:hAnsi="Times New Roman" w:cs="Times New Roman"/>
          <w:color w:val="333333"/>
          <w:sz w:val="28"/>
          <w:szCs w:val="28"/>
        </w:rPr>
        <w:t>репаративную</w:t>
      </w:r>
      <w:proofErr w:type="spellEnd"/>
      <w:r w:rsidRPr="00AD586C">
        <w:rPr>
          <w:rFonts w:ascii="Times New Roman" w:hAnsi="Times New Roman" w:cs="Times New Roman"/>
          <w:color w:val="333333"/>
          <w:sz w:val="28"/>
          <w:szCs w:val="28"/>
        </w:rPr>
        <w:t xml:space="preserve"> регенерацию тканей, ускоряет заживление ран и трофических язв. Образующиеся под действием ультразвуковых колебаний рубцы соединительной ткани обладают повышенной (в 2 и более раз) прочностью и эластичностью по сравнению с </w:t>
      </w:r>
      <w:proofErr w:type="spellStart"/>
      <w:r w:rsidRPr="00AD586C">
        <w:rPr>
          <w:rFonts w:ascii="Times New Roman" w:hAnsi="Times New Roman" w:cs="Times New Roman"/>
          <w:color w:val="333333"/>
          <w:sz w:val="28"/>
          <w:szCs w:val="28"/>
        </w:rPr>
        <w:t>неозвученной</w:t>
      </w:r>
      <w:proofErr w:type="spellEnd"/>
      <w:r w:rsidRPr="00AD586C">
        <w:rPr>
          <w:rFonts w:ascii="Times New Roman" w:hAnsi="Times New Roman" w:cs="Times New Roman"/>
          <w:color w:val="333333"/>
          <w:sz w:val="28"/>
          <w:szCs w:val="28"/>
        </w:rPr>
        <w:t xml:space="preserve"> тканью. Перечисленные феномены определяют нетепловое (специфическое) действие ультразвука. При увеличении интенсивности ультразвука на границе неоднородных биологических сред образуются затухающие сдвиговые (поперечные) волны и выделяется значительное количество тепла (тепловое действие ультразвука). Из-за значительного поглощения энергии ультразвуковых колебаний в тканях, содержащих молекулы с большими линейными размерами, происходит повышение их температуры на 10С. Наибольшее количество тепла выделяется не в толще однородных тканей, а на границах раздела тканей с различным акустическим импедансом - богатых коллагеном поверхностных слоях кожи, фасциях, связках, рубцах, синовиальных оболочках, суставных менисках и надкостнице, что повышает ее эластичность и расширяет диапазон физиологических напряжений. </w:t>
      </w:r>
    </w:p>
    <w:p w:rsidR="00AD586C" w:rsidRPr="00AD586C" w:rsidRDefault="00AD586C" w:rsidP="00306763">
      <w:pPr>
        <w:spacing w:after="0"/>
        <w:rPr>
          <w:rFonts w:ascii="Times New Roman" w:hAnsi="Times New Roman" w:cs="Times New Roman"/>
          <w:color w:val="333333"/>
          <w:sz w:val="28"/>
          <w:szCs w:val="28"/>
        </w:rPr>
      </w:pPr>
      <w:r w:rsidRPr="00AD586C">
        <w:rPr>
          <w:rFonts w:ascii="Times New Roman" w:hAnsi="Times New Roman" w:cs="Times New Roman"/>
          <w:color w:val="333333"/>
          <w:sz w:val="28"/>
          <w:szCs w:val="28"/>
        </w:rPr>
        <w:t xml:space="preserve">Нагревание тканей модулирует функциональные свойства </w:t>
      </w:r>
      <w:proofErr w:type="spellStart"/>
      <w:r w:rsidRPr="00AD586C">
        <w:rPr>
          <w:rFonts w:ascii="Times New Roman" w:hAnsi="Times New Roman" w:cs="Times New Roman"/>
          <w:color w:val="333333"/>
          <w:sz w:val="28"/>
          <w:szCs w:val="28"/>
        </w:rPr>
        <w:t>термомеханочувствительных</w:t>
      </w:r>
      <w:proofErr w:type="spellEnd"/>
      <w:r w:rsidRPr="00AD586C">
        <w:rPr>
          <w:rFonts w:ascii="Times New Roman" w:hAnsi="Times New Roman" w:cs="Times New Roman"/>
          <w:color w:val="333333"/>
          <w:sz w:val="28"/>
          <w:szCs w:val="28"/>
        </w:rPr>
        <w:t xml:space="preserve"> структур сухожилий и связок, что способствует ослаблению фантомных болей и уменьшению мышечного спазма. Местное расширение сосудов микроциркуляторного русла приводит к увеличению объемного кровотока в </w:t>
      </w:r>
      <w:proofErr w:type="spellStart"/>
      <w:r w:rsidRPr="00AD586C">
        <w:rPr>
          <w:rFonts w:ascii="Times New Roman" w:hAnsi="Times New Roman" w:cs="Times New Roman"/>
          <w:color w:val="333333"/>
          <w:sz w:val="28"/>
          <w:szCs w:val="28"/>
        </w:rPr>
        <w:t>слабоваскуляризированных</w:t>
      </w:r>
      <w:proofErr w:type="spellEnd"/>
      <w:r w:rsidRPr="00AD586C">
        <w:rPr>
          <w:rFonts w:ascii="Times New Roman" w:hAnsi="Times New Roman" w:cs="Times New Roman"/>
          <w:color w:val="333333"/>
          <w:sz w:val="28"/>
          <w:szCs w:val="28"/>
        </w:rPr>
        <w:t xml:space="preserve"> тканях (в 2-3 раза), повышению степени их </w:t>
      </w:r>
      <w:proofErr w:type="spellStart"/>
      <w:r w:rsidRPr="00AD586C">
        <w:rPr>
          <w:rFonts w:ascii="Times New Roman" w:hAnsi="Times New Roman" w:cs="Times New Roman"/>
          <w:color w:val="333333"/>
          <w:sz w:val="28"/>
          <w:szCs w:val="28"/>
        </w:rPr>
        <w:t>оксигенации</w:t>
      </w:r>
      <w:proofErr w:type="spellEnd"/>
      <w:r w:rsidRPr="00AD586C">
        <w:rPr>
          <w:rFonts w:ascii="Times New Roman" w:hAnsi="Times New Roman" w:cs="Times New Roman"/>
          <w:color w:val="333333"/>
          <w:sz w:val="28"/>
          <w:szCs w:val="28"/>
        </w:rPr>
        <w:t xml:space="preserve"> и интенсивности метаболизма, что существенно ускоряет </w:t>
      </w:r>
      <w:proofErr w:type="spellStart"/>
      <w:r w:rsidRPr="00AD586C">
        <w:rPr>
          <w:rFonts w:ascii="Times New Roman" w:hAnsi="Times New Roman" w:cs="Times New Roman"/>
          <w:color w:val="333333"/>
          <w:sz w:val="28"/>
          <w:szCs w:val="28"/>
        </w:rPr>
        <w:t>репаративную</w:t>
      </w:r>
      <w:proofErr w:type="spellEnd"/>
      <w:r w:rsidRPr="00AD586C">
        <w:rPr>
          <w:rFonts w:ascii="Times New Roman" w:hAnsi="Times New Roman" w:cs="Times New Roman"/>
          <w:color w:val="333333"/>
          <w:sz w:val="28"/>
          <w:szCs w:val="28"/>
        </w:rPr>
        <w:t xml:space="preserve"> регенерацию в очаге воспаления. </w:t>
      </w:r>
    </w:p>
    <w:p w:rsidR="00AD586C" w:rsidRPr="00AD586C" w:rsidRDefault="00AD586C" w:rsidP="00306763">
      <w:pPr>
        <w:spacing w:after="0"/>
        <w:rPr>
          <w:rFonts w:ascii="Times New Roman" w:hAnsi="Times New Roman" w:cs="Times New Roman"/>
          <w:color w:val="333333"/>
          <w:sz w:val="28"/>
          <w:szCs w:val="28"/>
        </w:rPr>
      </w:pPr>
      <w:r w:rsidRPr="00AD586C">
        <w:rPr>
          <w:rFonts w:ascii="Times New Roman" w:hAnsi="Times New Roman" w:cs="Times New Roman"/>
          <w:color w:val="333333"/>
          <w:sz w:val="28"/>
          <w:szCs w:val="28"/>
        </w:rPr>
        <w:t xml:space="preserve">Ультразвук повышает физиологическую лабильность нервных центров, периферических нервных проводников, устраняет спазм гладкомышечных элементов кожи и сосудов и парабиоз возбудимых тканей. Вследствие повышения проводимости афферентных нервных проводников активируется ретикулярная формация, гипоталамо-гипофизарная и </w:t>
      </w:r>
      <w:proofErr w:type="spellStart"/>
      <w:r w:rsidRPr="00AD586C">
        <w:rPr>
          <w:rFonts w:ascii="Times New Roman" w:hAnsi="Times New Roman" w:cs="Times New Roman"/>
          <w:color w:val="333333"/>
          <w:sz w:val="28"/>
          <w:szCs w:val="28"/>
        </w:rPr>
        <w:t>лимбическая</w:t>
      </w:r>
      <w:proofErr w:type="spellEnd"/>
      <w:r w:rsidRPr="00AD586C">
        <w:rPr>
          <w:rFonts w:ascii="Times New Roman" w:hAnsi="Times New Roman" w:cs="Times New Roman"/>
          <w:color w:val="333333"/>
          <w:sz w:val="28"/>
          <w:szCs w:val="28"/>
        </w:rPr>
        <w:t xml:space="preserve"> системы и высшие центры парасимпатической нервной системы. Кроме того, ультразвук повышает физиологическую лабильность нервных центров, устраняет спазм гладкомышечных элементов кожи и сосудов и парабиоз возбудимых тканей. Происходящее при этом восстановление метаболизма катехоламинов усиливает адаптационно-трофические процессы в организме </w:t>
      </w:r>
      <w:r w:rsidRPr="00AD586C">
        <w:rPr>
          <w:rFonts w:ascii="Times New Roman" w:hAnsi="Times New Roman" w:cs="Times New Roman"/>
          <w:color w:val="333333"/>
          <w:sz w:val="28"/>
          <w:szCs w:val="28"/>
        </w:rPr>
        <w:lastRenderedPageBreak/>
        <w:t xml:space="preserve">больного. Ультразвуковые колебания повреждают клеточные оболочки микроорганизмов, чувствительность к которому максимальна у лептоспир. </w:t>
      </w:r>
    </w:p>
    <w:p w:rsidR="00AD586C" w:rsidRPr="00AD586C" w:rsidRDefault="00AD586C" w:rsidP="00306763">
      <w:pPr>
        <w:spacing w:after="0"/>
        <w:ind w:firstLine="709"/>
        <w:rPr>
          <w:rFonts w:ascii="Times New Roman" w:hAnsi="Times New Roman" w:cs="Times New Roman"/>
          <w:color w:val="333333"/>
          <w:sz w:val="28"/>
          <w:szCs w:val="28"/>
        </w:rPr>
      </w:pPr>
      <w:r w:rsidRPr="00AD586C">
        <w:rPr>
          <w:rFonts w:ascii="Times New Roman" w:hAnsi="Times New Roman" w:cs="Times New Roman"/>
          <w:color w:val="333333"/>
          <w:sz w:val="28"/>
          <w:szCs w:val="28"/>
        </w:rPr>
        <w:t xml:space="preserve">Таким образом, ультразвуковые колебания обладают противовоспалительным, </w:t>
      </w:r>
      <w:proofErr w:type="spellStart"/>
      <w:r w:rsidRPr="00AD586C">
        <w:rPr>
          <w:rFonts w:ascii="Times New Roman" w:hAnsi="Times New Roman" w:cs="Times New Roman"/>
          <w:color w:val="333333"/>
          <w:sz w:val="28"/>
          <w:szCs w:val="28"/>
        </w:rPr>
        <w:t>аналъгетическим</w:t>
      </w:r>
      <w:proofErr w:type="spellEnd"/>
      <w:r w:rsidRPr="00AD586C">
        <w:rPr>
          <w:rFonts w:ascii="Times New Roman" w:hAnsi="Times New Roman" w:cs="Times New Roman"/>
          <w:color w:val="333333"/>
          <w:sz w:val="28"/>
          <w:szCs w:val="28"/>
        </w:rPr>
        <w:t xml:space="preserve">, спазмолитическим, метаболическим, </w:t>
      </w:r>
      <w:proofErr w:type="spellStart"/>
      <w:r w:rsidRPr="00AD586C">
        <w:rPr>
          <w:rFonts w:ascii="Times New Roman" w:hAnsi="Times New Roman" w:cs="Times New Roman"/>
          <w:color w:val="333333"/>
          <w:sz w:val="28"/>
          <w:szCs w:val="28"/>
        </w:rPr>
        <w:t>дефиброзирующим</w:t>
      </w:r>
      <w:proofErr w:type="spellEnd"/>
      <w:r w:rsidRPr="00AD586C">
        <w:rPr>
          <w:rFonts w:ascii="Times New Roman" w:hAnsi="Times New Roman" w:cs="Times New Roman"/>
          <w:color w:val="333333"/>
          <w:sz w:val="28"/>
          <w:szCs w:val="28"/>
        </w:rPr>
        <w:t xml:space="preserve"> и бактериостатическим лечебными эффектами. Сочетанное воздействие на организм ультразвуковых колебаний и вводимых с их помощью лекарственных веществ называется лекарственным </w:t>
      </w:r>
      <w:proofErr w:type="spellStart"/>
      <w:r w:rsidRPr="00AD586C">
        <w:rPr>
          <w:rFonts w:ascii="Times New Roman" w:hAnsi="Times New Roman" w:cs="Times New Roman"/>
          <w:color w:val="333333"/>
          <w:sz w:val="28"/>
          <w:szCs w:val="28"/>
        </w:rPr>
        <w:t>ультрафонофорезом</w:t>
      </w:r>
      <w:proofErr w:type="spellEnd"/>
      <w:r w:rsidRPr="00AD586C">
        <w:rPr>
          <w:rFonts w:ascii="Times New Roman" w:hAnsi="Times New Roman" w:cs="Times New Roman"/>
          <w:color w:val="333333"/>
          <w:sz w:val="28"/>
          <w:szCs w:val="28"/>
        </w:rPr>
        <w:t>. За счет значительного радиационного давления ультразвука молекулы лекарственных веще</w:t>
      </w:r>
      <w:proofErr w:type="gramStart"/>
      <w:r w:rsidRPr="00AD586C">
        <w:rPr>
          <w:rFonts w:ascii="Times New Roman" w:hAnsi="Times New Roman" w:cs="Times New Roman"/>
          <w:color w:val="333333"/>
          <w:sz w:val="28"/>
          <w:szCs w:val="28"/>
        </w:rPr>
        <w:t>ств пр</w:t>
      </w:r>
      <w:proofErr w:type="gramEnd"/>
      <w:r w:rsidRPr="00AD586C">
        <w:rPr>
          <w:rFonts w:ascii="Times New Roman" w:hAnsi="Times New Roman" w:cs="Times New Roman"/>
          <w:color w:val="333333"/>
          <w:sz w:val="28"/>
          <w:szCs w:val="28"/>
        </w:rPr>
        <w:t xml:space="preserve">иобретают большую подвижность и перемещаются в глубь тканей. Вызываемое ультразвуком повышение проницаемости кожи и гистогематических барьеров создает благоприятные условия для проникновения молекул лекарственных веществ. </w:t>
      </w:r>
    </w:p>
    <w:p w:rsidR="00AD586C" w:rsidRPr="00AD586C" w:rsidRDefault="00AD586C" w:rsidP="00306763">
      <w:pPr>
        <w:ind w:firstLine="851"/>
        <w:rPr>
          <w:rFonts w:ascii="Times New Roman" w:hAnsi="Times New Roman" w:cs="Times New Roman"/>
          <w:color w:val="333333"/>
          <w:sz w:val="28"/>
          <w:szCs w:val="28"/>
        </w:rPr>
      </w:pPr>
      <w:proofErr w:type="spellStart"/>
      <w:r w:rsidRPr="00AD586C">
        <w:rPr>
          <w:rFonts w:ascii="Times New Roman" w:hAnsi="Times New Roman" w:cs="Times New Roman"/>
          <w:color w:val="333333"/>
          <w:sz w:val="28"/>
          <w:szCs w:val="28"/>
        </w:rPr>
        <w:t>Форетируемые</w:t>
      </w:r>
      <w:proofErr w:type="spellEnd"/>
      <w:r w:rsidRPr="00AD586C">
        <w:rPr>
          <w:rFonts w:ascii="Times New Roman" w:hAnsi="Times New Roman" w:cs="Times New Roman"/>
          <w:color w:val="333333"/>
          <w:sz w:val="28"/>
          <w:szCs w:val="28"/>
        </w:rPr>
        <w:t xml:space="preserve"> в ультразвуковом поле лекарственные препараты проникают в эпидермис и верхние слои дермы через выводные протоки сальных желез. </w:t>
      </w:r>
      <w:proofErr w:type="gramStart"/>
      <w:r w:rsidRPr="00AD586C">
        <w:rPr>
          <w:rFonts w:ascii="Times New Roman" w:hAnsi="Times New Roman" w:cs="Times New Roman"/>
          <w:color w:val="333333"/>
          <w:sz w:val="28"/>
          <w:szCs w:val="28"/>
        </w:rPr>
        <w:t xml:space="preserve">В силу выраженной </w:t>
      </w:r>
      <w:proofErr w:type="spellStart"/>
      <w:r w:rsidRPr="00AD586C">
        <w:rPr>
          <w:rFonts w:ascii="Times New Roman" w:hAnsi="Times New Roman" w:cs="Times New Roman"/>
          <w:color w:val="333333"/>
          <w:sz w:val="28"/>
          <w:szCs w:val="28"/>
        </w:rPr>
        <w:t>липофильности</w:t>
      </w:r>
      <w:proofErr w:type="spellEnd"/>
      <w:r w:rsidRPr="00AD586C">
        <w:rPr>
          <w:rFonts w:ascii="Times New Roman" w:hAnsi="Times New Roman" w:cs="Times New Roman"/>
          <w:color w:val="333333"/>
          <w:sz w:val="28"/>
          <w:szCs w:val="28"/>
        </w:rPr>
        <w:t xml:space="preserve"> они достаточно легко диффундируют в </w:t>
      </w:r>
      <w:proofErr w:type="spellStart"/>
      <w:r w:rsidRPr="00AD586C">
        <w:rPr>
          <w:rFonts w:ascii="Times New Roman" w:hAnsi="Times New Roman" w:cs="Times New Roman"/>
          <w:color w:val="333333"/>
          <w:sz w:val="28"/>
          <w:szCs w:val="28"/>
        </w:rPr>
        <w:t>интерстиций</w:t>
      </w:r>
      <w:proofErr w:type="spellEnd"/>
      <w:r w:rsidRPr="00AD586C">
        <w:rPr>
          <w:rFonts w:ascii="Times New Roman" w:hAnsi="Times New Roman" w:cs="Times New Roman"/>
          <w:color w:val="333333"/>
          <w:sz w:val="28"/>
          <w:szCs w:val="28"/>
        </w:rPr>
        <w:t xml:space="preserve"> и проходят через поры эндотелия кровеносных и лимфатических сосудов.</w:t>
      </w:r>
      <w:proofErr w:type="gramEnd"/>
      <w:r w:rsidRPr="00AD586C">
        <w:rPr>
          <w:rFonts w:ascii="Times New Roman" w:hAnsi="Times New Roman" w:cs="Times New Roman"/>
          <w:color w:val="333333"/>
          <w:sz w:val="28"/>
          <w:szCs w:val="28"/>
        </w:rPr>
        <w:t xml:space="preserve"> </w:t>
      </w:r>
      <w:proofErr w:type="spellStart"/>
      <w:r w:rsidRPr="00AD586C">
        <w:rPr>
          <w:rFonts w:ascii="Times New Roman" w:hAnsi="Times New Roman" w:cs="Times New Roman"/>
          <w:color w:val="333333"/>
          <w:sz w:val="28"/>
          <w:szCs w:val="28"/>
        </w:rPr>
        <w:t>Форетическая</w:t>
      </w:r>
      <w:proofErr w:type="spellEnd"/>
      <w:r w:rsidRPr="00AD586C">
        <w:rPr>
          <w:rFonts w:ascii="Times New Roman" w:hAnsi="Times New Roman" w:cs="Times New Roman"/>
          <w:color w:val="333333"/>
          <w:sz w:val="28"/>
          <w:szCs w:val="28"/>
        </w:rPr>
        <w:t xml:space="preserve"> активность частиц лекарственных веществ зависит как от их структуры, так и от степени дисперсности, определяемой преимущественно линейными размерами молекул и природой растворителя. Она максимальна при использовании 5-10% растворов и с усложнением структуры лекарственного вещества существенно падает. </w:t>
      </w:r>
      <w:proofErr w:type="gramStart"/>
      <w:r w:rsidRPr="00AD586C">
        <w:rPr>
          <w:rFonts w:ascii="Times New Roman" w:hAnsi="Times New Roman" w:cs="Times New Roman"/>
          <w:color w:val="333333"/>
          <w:sz w:val="28"/>
          <w:szCs w:val="28"/>
        </w:rPr>
        <w:t>Количество вводимых в организм лекарственных веществ составляет 1-3% от нанесенных на поверхность кожи.</w:t>
      </w:r>
      <w:proofErr w:type="gramEnd"/>
      <w:r w:rsidRPr="00AD586C">
        <w:rPr>
          <w:rFonts w:ascii="Times New Roman" w:hAnsi="Times New Roman" w:cs="Times New Roman"/>
          <w:color w:val="333333"/>
          <w:sz w:val="28"/>
          <w:szCs w:val="28"/>
        </w:rPr>
        <w:t xml:space="preserve"> Оно зависит от частоты ультразвуковых колебаний - чем она меньше, тем больше количество вводимого вещества. Оно возрастает с увеличением интенсивности ультразвуковых колебаний и продолжительности воздействия. Ультразвуковые колебания потенцируют лечебные эффекты сосудорасширяющих, противовоспалительных и рассасывающих веществ, местных анестетиков, антибиотиков, иммунодепрессантов и антикоагулянтов, а также ослабляют их побочные эффекты. </w:t>
      </w:r>
    </w:p>
    <w:p w:rsidR="00AD586C" w:rsidRPr="00AD586C" w:rsidRDefault="00AD586C" w:rsidP="00306763">
      <w:pPr>
        <w:spacing w:after="0"/>
        <w:ind w:firstLine="709"/>
        <w:rPr>
          <w:rFonts w:ascii="Times New Roman" w:hAnsi="Times New Roman" w:cs="Times New Roman"/>
          <w:color w:val="333333"/>
          <w:sz w:val="28"/>
          <w:szCs w:val="28"/>
        </w:rPr>
      </w:pPr>
      <w:r w:rsidRPr="00AD586C">
        <w:rPr>
          <w:rFonts w:ascii="Times New Roman" w:hAnsi="Times New Roman" w:cs="Times New Roman"/>
          <w:color w:val="333333"/>
          <w:sz w:val="28"/>
          <w:szCs w:val="28"/>
        </w:rPr>
        <w:t xml:space="preserve">Итак, </w:t>
      </w:r>
      <w:proofErr w:type="gramStart"/>
      <w:r w:rsidRPr="00AD586C">
        <w:rPr>
          <w:rFonts w:ascii="Times New Roman" w:hAnsi="Times New Roman" w:cs="Times New Roman"/>
          <w:color w:val="333333"/>
          <w:sz w:val="28"/>
          <w:szCs w:val="28"/>
        </w:rPr>
        <w:t>лекарственный</w:t>
      </w:r>
      <w:proofErr w:type="gramEnd"/>
      <w:r w:rsidRPr="00AD586C">
        <w:rPr>
          <w:rFonts w:ascii="Times New Roman" w:hAnsi="Times New Roman" w:cs="Times New Roman"/>
          <w:color w:val="333333"/>
          <w:sz w:val="28"/>
          <w:szCs w:val="28"/>
        </w:rPr>
        <w:t xml:space="preserve"> </w:t>
      </w:r>
      <w:proofErr w:type="spellStart"/>
      <w:r w:rsidRPr="00AD586C">
        <w:rPr>
          <w:rFonts w:ascii="Times New Roman" w:hAnsi="Times New Roman" w:cs="Times New Roman"/>
          <w:color w:val="333333"/>
          <w:sz w:val="28"/>
          <w:szCs w:val="28"/>
        </w:rPr>
        <w:t>ультрафонофорез</w:t>
      </w:r>
      <w:proofErr w:type="spellEnd"/>
      <w:r w:rsidRPr="00AD586C">
        <w:rPr>
          <w:rFonts w:ascii="Times New Roman" w:hAnsi="Times New Roman" w:cs="Times New Roman"/>
          <w:color w:val="333333"/>
          <w:sz w:val="28"/>
          <w:szCs w:val="28"/>
        </w:rPr>
        <w:t xml:space="preserve"> сочетает потенцированные эффекты ультразвуковой терапии и специфические эффекты вводимого ультразвуком лекарственного вещества. </w:t>
      </w:r>
    </w:p>
    <w:p w:rsidR="00AD586C" w:rsidRPr="009D2081" w:rsidRDefault="00AD586C" w:rsidP="00AD586C">
      <w:pPr>
        <w:rPr>
          <w:rFonts w:ascii="Times New Roman" w:hAnsi="Times New Roman" w:cs="Times New Roman"/>
          <w:b/>
          <w:color w:val="333333"/>
          <w:sz w:val="28"/>
          <w:szCs w:val="28"/>
        </w:rPr>
      </w:pPr>
      <w:r w:rsidRPr="009D2081">
        <w:rPr>
          <w:rFonts w:ascii="Times New Roman" w:hAnsi="Times New Roman" w:cs="Times New Roman"/>
          <w:b/>
          <w:color w:val="333333"/>
          <w:sz w:val="28"/>
          <w:szCs w:val="28"/>
        </w:rPr>
        <w:t xml:space="preserve">ФИЗИЧЕСКОЕ ТЕЛО ЧЕЛОВЕКА </w:t>
      </w:r>
    </w:p>
    <w:p w:rsidR="00AD586C" w:rsidRPr="00AD586C" w:rsidRDefault="00AD586C" w:rsidP="009D2081">
      <w:pPr>
        <w:spacing w:after="0"/>
        <w:rPr>
          <w:rFonts w:ascii="Times New Roman" w:hAnsi="Times New Roman" w:cs="Times New Roman"/>
          <w:color w:val="333333"/>
          <w:sz w:val="28"/>
          <w:szCs w:val="28"/>
        </w:rPr>
      </w:pPr>
      <w:r w:rsidRPr="00AD586C">
        <w:rPr>
          <w:rFonts w:ascii="Times New Roman" w:hAnsi="Times New Roman" w:cs="Times New Roman"/>
          <w:color w:val="333333"/>
          <w:sz w:val="28"/>
          <w:szCs w:val="28"/>
        </w:rPr>
        <w:t xml:space="preserve">Функциональные и анатомические особенности человека, сложившиеся на основе наследственных и приобретенных свойств, во многом определяют реакцию организма на различные, в том числе и болезнетворные, </w:t>
      </w:r>
      <w:r w:rsidRPr="00AD586C">
        <w:rPr>
          <w:rFonts w:ascii="Times New Roman" w:hAnsi="Times New Roman" w:cs="Times New Roman"/>
          <w:color w:val="333333"/>
          <w:sz w:val="28"/>
          <w:szCs w:val="28"/>
        </w:rPr>
        <w:lastRenderedPageBreak/>
        <w:t xml:space="preserve">воздействия. В то же время строение и функциональные особенности организма у различных людей в какой-то мере могут быть сходными, что позволяет говорить о типах конституции человека. Пользуясь оценкой физического развития, основанной на соотношении роста, массы тела, окружности грудной клетки, выделяют три основных типа конституции человека: астенический (большое соотношение рост/масса), </w:t>
      </w:r>
      <w:proofErr w:type="spellStart"/>
      <w:r w:rsidRPr="00AD586C">
        <w:rPr>
          <w:rFonts w:ascii="Times New Roman" w:hAnsi="Times New Roman" w:cs="Times New Roman"/>
          <w:color w:val="333333"/>
          <w:sz w:val="28"/>
          <w:szCs w:val="28"/>
        </w:rPr>
        <w:t>нормостенический</w:t>
      </w:r>
      <w:proofErr w:type="spellEnd"/>
      <w:r w:rsidRPr="00AD586C">
        <w:rPr>
          <w:rFonts w:ascii="Times New Roman" w:hAnsi="Times New Roman" w:cs="Times New Roman"/>
          <w:color w:val="333333"/>
          <w:sz w:val="28"/>
          <w:szCs w:val="28"/>
        </w:rPr>
        <w:t xml:space="preserve"> (нормальное соотношение рост/масса) и </w:t>
      </w:r>
      <w:proofErr w:type="spellStart"/>
      <w:r w:rsidRPr="00AD586C">
        <w:rPr>
          <w:rFonts w:ascii="Times New Roman" w:hAnsi="Times New Roman" w:cs="Times New Roman"/>
          <w:color w:val="333333"/>
          <w:sz w:val="28"/>
          <w:szCs w:val="28"/>
        </w:rPr>
        <w:t>гиперстенический</w:t>
      </w:r>
      <w:proofErr w:type="spellEnd"/>
      <w:r w:rsidRPr="00AD586C">
        <w:rPr>
          <w:rFonts w:ascii="Times New Roman" w:hAnsi="Times New Roman" w:cs="Times New Roman"/>
          <w:color w:val="333333"/>
          <w:sz w:val="28"/>
          <w:szCs w:val="28"/>
        </w:rPr>
        <w:t xml:space="preserve"> (малое соотношение рост/масса). При оценке конституции человека наряду с телосложением учитывают характеристику высшей нервной деятельности, состояние всех отделов нервной системы, внутренней секреции и т. д. Так, со времен Гиппократа существует характеристика людей по темпераменту: холерик, сангвиник, флегматик, меланхолик. Достижения генетики, биологии и иммунологии понизили интерес к особенностям конституции человека, однако практическая потребность в характеристике различных ее типов сохраняется. </w:t>
      </w:r>
    </w:p>
    <w:p w:rsidR="00AD586C" w:rsidRPr="00AD586C" w:rsidRDefault="00AD586C" w:rsidP="009D2081">
      <w:pPr>
        <w:spacing w:after="0"/>
        <w:ind w:firstLine="709"/>
        <w:rPr>
          <w:rFonts w:ascii="Times New Roman" w:hAnsi="Times New Roman" w:cs="Times New Roman"/>
          <w:color w:val="333333"/>
          <w:sz w:val="28"/>
          <w:szCs w:val="28"/>
        </w:rPr>
      </w:pPr>
      <w:r w:rsidRPr="00AD586C">
        <w:rPr>
          <w:rFonts w:ascii="Times New Roman" w:hAnsi="Times New Roman" w:cs="Times New Roman"/>
          <w:color w:val="333333"/>
          <w:sz w:val="28"/>
          <w:szCs w:val="28"/>
        </w:rPr>
        <w:t>Для практических целей в физиотерапии УЗ аппаратом следует знать расположение различных областей тела человека</w:t>
      </w:r>
      <w:r w:rsidR="009D2081">
        <w:rPr>
          <w:rFonts w:ascii="Times New Roman" w:hAnsi="Times New Roman" w:cs="Times New Roman"/>
          <w:color w:val="333333"/>
          <w:sz w:val="28"/>
          <w:szCs w:val="28"/>
        </w:rPr>
        <w:t xml:space="preserve">. </w:t>
      </w:r>
      <w:r w:rsidRPr="00AD586C">
        <w:rPr>
          <w:rFonts w:ascii="Times New Roman" w:hAnsi="Times New Roman" w:cs="Times New Roman"/>
          <w:color w:val="333333"/>
          <w:sz w:val="28"/>
          <w:szCs w:val="28"/>
        </w:rPr>
        <w:t xml:space="preserve">Кроме схемы расположения различных областей тела человека, в физиотерапии УЗ аппаратом используется также схема распределения нервных волокон задних корешков спинного мозга в кожном покрове тела человека. Чтобы ознакомиться с этой схемой, обратимся к строению позвоночника и спинного мозга. В состоянии нашего здоровья позвоночник играет далеко не последнюю роль, и его «самочувствие» неизбежно сказывается практически на всех других органах тела. Верхним концом позвоночный столб соединяется с черепом, и первый позвонок шейного отдела называется атлантом. Нумерация позвонков в каждом отделе ведется сверху вниз, и последний, седьмой позвонок шейного отдела, носит название выступающего, так как он имеет самый длинный остистый отросток. </w:t>
      </w:r>
      <w:proofErr w:type="gramStart"/>
      <w:r w:rsidRPr="00AD586C">
        <w:rPr>
          <w:rFonts w:ascii="Times New Roman" w:hAnsi="Times New Roman" w:cs="Times New Roman"/>
          <w:color w:val="333333"/>
          <w:sz w:val="28"/>
          <w:szCs w:val="28"/>
        </w:rPr>
        <w:t>Ниже расположен</w:t>
      </w:r>
      <w:proofErr w:type="gramEnd"/>
      <w:r w:rsidRPr="00AD586C">
        <w:rPr>
          <w:rFonts w:ascii="Times New Roman" w:hAnsi="Times New Roman" w:cs="Times New Roman"/>
          <w:color w:val="333333"/>
          <w:sz w:val="28"/>
          <w:szCs w:val="28"/>
        </w:rPr>
        <w:t xml:space="preserve"> грудной отдел позвоночника, в нем 12 позвонков. Грудные позвонки вместе с ребрами образуют грудную клетку. Еще ниже располагается поясничный отдел с 5 позвонками, который гораздо чаще, чем бы этого хотелось, дает о себе знать при больших нагрузках, переохлаждениях, нарушениях обмена веществ и т. д. А еще </w:t>
      </w:r>
      <w:proofErr w:type="gramStart"/>
      <w:r w:rsidRPr="00AD586C">
        <w:rPr>
          <w:rFonts w:ascii="Times New Roman" w:hAnsi="Times New Roman" w:cs="Times New Roman"/>
          <w:color w:val="333333"/>
          <w:sz w:val="28"/>
          <w:szCs w:val="28"/>
        </w:rPr>
        <w:t>ниже расположен</w:t>
      </w:r>
      <w:proofErr w:type="gramEnd"/>
      <w:r w:rsidRPr="00AD586C">
        <w:rPr>
          <w:rFonts w:ascii="Times New Roman" w:hAnsi="Times New Roman" w:cs="Times New Roman"/>
          <w:color w:val="333333"/>
          <w:sz w:val="28"/>
          <w:szCs w:val="28"/>
        </w:rPr>
        <w:t xml:space="preserve"> крестцовый отдел с 5 позвонками, практически сросшимися в одну кость - крестец. И далее книзу находится копчиковый отдел: </w:t>
      </w:r>
    </w:p>
    <w:p w:rsidR="00AD586C" w:rsidRPr="00AD586C" w:rsidRDefault="00AD586C" w:rsidP="009D2081">
      <w:pPr>
        <w:spacing w:after="0"/>
        <w:rPr>
          <w:rFonts w:ascii="Times New Roman" w:hAnsi="Times New Roman" w:cs="Times New Roman"/>
          <w:color w:val="333333"/>
          <w:sz w:val="28"/>
          <w:szCs w:val="28"/>
        </w:rPr>
      </w:pPr>
      <w:r w:rsidRPr="00AD586C">
        <w:rPr>
          <w:rFonts w:ascii="Times New Roman" w:hAnsi="Times New Roman" w:cs="Times New Roman"/>
          <w:color w:val="333333"/>
          <w:sz w:val="28"/>
          <w:szCs w:val="28"/>
        </w:rPr>
        <w:t xml:space="preserve">это чаще всего одна кость из 3-4 позвонков. </w:t>
      </w:r>
      <w:proofErr w:type="spellStart"/>
      <w:r w:rsidRPr="00AD586C">
        <w:rPr>
          <w:rFonts w:ascii="Times New Roman" w:hAnsi="Times New Roman" w:cs="Times New Roman"/>
          <w:color w:val="333333"/>
          <w:sz w:val="28"/>
          <w:szCs w:val="28"/>
        </w:rPr>
        <w:t>Полуподвижное</w:t>
      </w:r>
      <w:proofErr w:type="spellEnd"/>
      <w:r w:rsidRPr="00AD586C">
        <w:rPr>
          <w:rFonts w:ascii="Times New Roman" w:hAnsi="Times New Roman" w:cs="Times New Roman"/>
          <w:color w:val="333333"/>
          <w:sz w:val="28"/>
          <w:szCs w:val="28"/>
        </w:rPr>
        <w:t xml:space="preserve"> соединение позвонков между собой дает возможность позвоночнику упруго изгибаться при движениях туловища. Наибольшая подвижность имеется в </w:t>
      </w:r>
      <w:proofErr w:type="gramStart"/>
      <w:r w:rsidRPr="00AD586C">
        <w:rPr>
          <w:rFonts w:ascii="Times New Roman" w:hAnsi="Times New Roman" w:cs="Times New Roman"/>
          <w:color w:val="333333"/>
          <w:sz w:val="28"/>
          <w:szCs w:val="28"/>
        </w:rPr>
        <w:t>шейном</w:t>
      </w:r>
      <w:proofErr w:type="gramEnd"/>
      <w:r w:rsidRPr="00AD586C">
        <w:rPr>
          <w:rFonts w:ascii="Times New Roman" w:hAnsi="Times New Roman" w:cs="Times New Roman"/>
          <w:color w:val="333333"/>
          <w:sz w:val="28"/>
          <w:szCs w:val="28"/>
        </w:rPr>
        <w:t xml:space="preserve"> и поясничном отделах, а наименьшая - в грудном. </w:t>
      </w:r>
    </w:p>
    <w:p w:rsidR="00AD586C" w:rsidRPr="00AD586C" w:rsidRDefault="00AD586C" w:rsidP="009D2081">
      <w:pPr>
        <w:spacing w:after="0"/>
        <w:ind w:firstLine="567"/>
        <w:rPr>
          <w:rFonts w:ascii="Times New Roman" w:hAnsi="Times New Roman" w:cs="Times New Roman"/>
          <w:color w:val="333333"/>
          <w:sz w:val="28"/>
          <w:szCs w:val="28"/>
        </w:rPr>
      </w:pPr>
      <w:r w:rsidRPr="00AD586C">
        <w:rPr>
          <w:rFonts w:ascii="Times New Roman" w:hAnsi="Times New Roman" w:cs="Times New Roman"/>
          <w:color w:val="333333"/>
          <w:sz w:val="28"/>
          <w:szCs w:val="28"/>
        </w:rPr>
        <w:lastRenderedPageBreak/>
        <w:t xml:space="preserve">Внутри позвоночника проходит спинной мозг, позвоночник служит ему защитой. Спинной мозг имеет два заметных утолщения: шейное и пояснично-крестцовое. Образование утолщений объясняется тем, что от шейного и пояснично-крестцового отделов спинного мозга осуществляется иннервация, соответственно, верхних и нижних конечностей. В этих отделах в спинном мозге имеется большее, по сравнению с другими отделами, количество нервных клеток и волокон. На всем протяжении спинного мозга с каждой его стороны отходит 31 пара нервных корешков: передний корешок - двигательный, а задний - чувствительный. Передний и задний корешки у внутреннего края межпозвонкового отверстия сближаются, сливаются друг с другом и образуют </w:t>
      </w:r>
      <w:proofErr w:type="spellStart"/>
      <w:proofErr w:type="gramStart"/>
      <w:r w:rsidRPr="00AD586C">
        <w:rPr>
          <w:rFonts w:ascii="Times New Roman" w:hAnsi="Times New Roman" w:cs="Times New Roman"/>
          <w:color w:val="333333"/>
          <w:sz w:val="28"/>
          <w:szCs w:val="28"/>
        </w:rPr>
        <w:t>спинно-мозговой</w:t>
      </w:r>
      <w:proofErr w:type="spellEnd"/>
      <w:proofErr w:type="gramEnd"/>
      <w:r w:rsidRPr="00AD586C">
        <w:rPr>
          <w:rFonts w:ascii="Times New Roman" w:hAnsi="Times New Roman" w:cs="Times New Roman"/>
          <w:color w:val="333333"/>
          <w:sz w:val="28"/>
          <w:szCs w:val="28"/>
        </w:rPr>
        <w:t xml:space="preserve"> нерв. Таким образом, из корешков образуется 31 пара </w:t>
      </w:r>
      <w:proofErr w:type="spellStart"/>
      <w:proofErr w:type="gramStart"/>
      <w:r w:rsidRPr="00AD586C">
        <w:rPr>
          <w:rFonts w:ascii="Times New Roman" w:hAnsi="Times New Roman" w:cs="Times New Roman"/>
          <w:color w:val="333333"/>
          <w:sz w:val="28"/>
          <w:szCs w:val="28"/>
        </w:rPr>
        <w:t>спинно-мозговых</w:t>
      </w:r>
      <w:proofErr w:type="spellEnd"/>
      <w:proofErr w:type="gramEnd"/>
      <w:r w:rsidRPr="00AD586C">
        <w:rPr>
          <w:rFonts w:ascii="Times New Roman" w:hAnsi="Times New Roman" w:cs="Times New Roman"/>
          <w:color w:val="333333"/>
          <w:sz w:val="28"/>
          <w:szCs w:val="28"/>
        </w:rPr>
        <w:t xml:space="preserve"> нервов, выходящих из межпозвонковых отверстий.</w:t>
      </w:r>
      <w:r w:rsidR="009D2081">
        <w:rPr>
          <w:rFonts w:ascii="Times New Roman" w:hAnsi="Times New Roman" w:cs="Times New Roman"/>
          <w:color w:val="333333"/>
          <w:sz w:val="28"/>
          <w:szCs w:val="28"/>
        </w:rPr>
        <w:t xml:space="preserve"> </w:t>
      </w:r>
      <w:r w:rsidRPr="00AD586C">
        <w:rPr>
          <w:rFonts w:ascii="Times New Roman" w:hAnsi="Times New Roman" w:cs="Times New Roman"/>
          <w:color w:val="333333"/>
          <w:sz w:val="28"/>
          <w:szCs w:val="28"/>
        </w:rPr>
        <w:t xml:space="preserve">Отрезок спинного мозга, соответствующий двум парам корешков (два передних и два задних) называют сегментом. Соответственно 31 паре </w:t>
      </w:r>
      <w:proofErr w:type="spellStart"/>
      <w:proofErr w:type="gramStart"/>
      <w:r w:rsidRPr="00AD586C">
        <w:rPr>
          <w:rFonts w:ascii="Times New Roman" w:hAnsi="Times New Roman" w:cs="Times New Roman"/>
          <w:color w:val="333333"/>
          <w:sz w:val="28"/>
          <w:szCs w:val="28"/>
        </w:rPr>
        <w:t>спинно-мозговых</w:t>
      </w:r>
      <w:proofErr w:type="spellEnd"/>
      <w:proofErr w:type="gramEnd"/>
      <w:r w:rsidRPr="00AD586C">
        <w:rPr>
          <w:rFonts w:ascii="Times New Roman" w:hAnsi="Times New Roman" w:cs="Times New Roman"/>
          <w:color w:val="333333"/>
          <w:sz w:val="28"/>
          <w:szCs w:val="28"/>
        </w:rPr>
        <w:t xml:space="preserve"> нервов у спинного мозга выделяют 31 сегмент. Различают 8 </w:t>
      </w:r>
      <w:proofErr w:type="gramStart"/>
      <w:r w:rsidRPr="00AD586C">
        <w:rPr>
          <w:rFonts w:ascii="Times New Roman" w:hAnsi="Times New Roman" w:cs="Times New Roman"/>
          <w:color w:val="333333"/>
          <w:sz w:val="28"/>
          <w:szCs w:val="28"/>
        </w:rPr>
        <w:t>шейных</w:t>
      </w:r>
      <w:proofErr w:type="gramEnd"/>
      <w:r w:rsidRPr="00AD586C">
        <w:rPr>
          <w:rFonts w:ascii="Times New Roman" w:hAnsi="Times New Roman" w:cs="Times New Roman"/>
          <w:color w:val="333333"/>
          <w:sz w:val="28"/>
          <w:szCs w:val="28"/>
        </w:rPr>
        <w:t xml:space="preserve">, 12 грудных, 5 поясничных, 5 крестцовых и 1 копчиковый сегменты спинного мозга. Каждому сегменту соответствует определенный участок тела, получающий иннервацию от данного сегмента. Обозначаются сегменты начальными буквами, указывающими на область спинного мозга, и </w:t>
      </w:r>
    </w:p>
    <w:p w:rsidR="00BE5AEF" w:rsidRDefault="00AD586C" w:rsidP="00AD586C">
      <w:pPr>
        <w:rPr>
          <w:rFonts w:ascii="Times New Roman" w:hAnsi="Times New Roman" w:cs="Times New Roman"/>
          <w:color w:val="333333"/>
          <w:sz w:val="28"/>
          <w:szCs w:val="28"/>
        </w:rPr>
      </w:pPr>
      <w:r w:rsidRPr="00AD586C">
        <w:rPr>
          <w:rFonts w:ascii="Times New Roman" w:hAnsi="Times New Roman" w:cs="Times New Roman"/>
          <w:color w:val="333333"/>
          <w:sz w:val="28"/>
          <w:szCs w:val="28"/>
        </w:rPr>
        <w:t>цифрами, соответствующими порядковому номеру сегмента (нумерация сверху вниз): шейные сегменты С</w:t>
      </w:r>
      <w:proofErr w:type="gramStart"/>
      <w:r w:rsidRPr="00AD586C">
        <w:rPr>
          <w:rFonts w:ascii="Times New Roman" w:hAnsi="Times New Roman" w:cs="Times New Roman"/>
          <w:color w:val="333333"/>
          <w:sz w:val="28"/>
          <w:szCs w:val="28"/>
        </w:rPr>
        <w:t>1</w:t>
      </w:r>
      <w:proofErr w:type="gramEnd"/>
      <w:r w:rsidRPr="00AD586C">
        <w:rPr>
          <w:rFonts w:ascii="Times New Roman" w:hAnsi="Times New Roman" w:cs="Times New Roman"/>
          <w:color w:val="333333"/>
          <w:sz w:val="28"/>
          <w:szCs w:val="28"/>
        </w:rPr>
        <w:t>- С8; грудные Т1-Т12; поясничные L1-L5; крестцовые S1-S5 и копчиковый. Шейных сегментов - восемь при семи шейных позвонках, так как первый сегмент начинается выше первого позвонка (атланта), а восьмой - ниже седьмого шейного позвонка (выступающего). Большую роль для нормальной работы внутренних органов и систем человека играет вегетативная (автономная) нервная система человека. Это часть нервной системы, осуществляющая иннервацию сердца, кровеносных и лимфатических сосудов, внутренностей и других органов, имеющих в своем составе гладкомышечные клетки и железистый эпителий.</w:t>
      </w:r>
    </w:p>
    <w:p w:rsidR="009D2081" w:rsidRPr="009D2081" w:rsidRDefault="00E26DC3" w:rsidP="00E26DC3">
      <w:pPr>
        <w:shd w:val="clear" w:color="auto" w:fill="FFFFFF" w:themeFill="background1"/>
        <w:spacing w:after="0" w:line="240" w:lineRule="auto"/>
        <w:rPr>
          <w:rFonts w:ascii="Times New Roman" w:eastAsia="Times New Roman" w:hAnsi="Times New Roman" w:cs="Times New Roman"/>
          <w:b/>
          <w:bCs/>
          <w:color w:val="FFFFFF"/>
          <w:sz w:val="27"/>
          <w:szCs w:val="27"/>
          <w:lang w:eastAsia="ru-RU"/>
        </w:rPr>
      </w:pPr>
      <w:proofErr w:type="spellStart"/>
      <w:r>
        <w:rPr>
          <w:rFonts w:ascii="Times New Roman" w:eastAsia="Times New Roman" w:hAnsi="Times New Roman" w:cs="Times New Roman"/>
          <w:b/>
          <w:bCs/>
          <w:color w:val="FFFFFF"/>
          <w:sz w:val="27"/>
          <w:szCs w:val="27"/>
          <w:lang w:eastAsia="ru-RU"/>
        </w:rPr>
        <w:t>шороррррпо</w:t>
      </w:r>
      <w:r w:rsidR="009D2081" w:rsidRPr="009D2081">
        <w:rPr>
          <w:rFonts w:ascii="Times New Roman" w:eastAsia="Times New Roman" w:hAnsi="Times New Roman" w:cs="Times New Roman"/>
          <w:b/>
          <w:bCs/>
          <w:color w:val="FFFFFF"/>
          <w:sz w:val="27"/>
          <w:szCs w:val="27"/>
          <w:lang w:eastAsia="ru-RU"/>
        </w:rPr>
        <w:t>принципиальной</w:t>
      </w:r>
      <w:proofErr w:type="spellEnd"/>
      <w:r w:rsidR="009D2081" w:rsidRPr="009D2081">
        <w:rPr>
          <w:rFonts w:ascii="Times New Roman" w:eastAsia="Times New Roman" w:hAnsi="Times New Roman" w:cs="Times New Roman"/>
          <w:b/>
          <w:bCs/>
          <w:color w:val="FFFFFF"/>
          <w:sz w:val="27"/>
          <w:szCs w:val="27"/>
          <w:lang w:eastAsia="ru-RU"/>
        </w:rPr>
        <w:t xml:space="preserve"> схемы, а также методы настройки и калибровки некоторых цепей </w:t>
      </w:r>
      <w:proofErr w:type="gramStart"/>
      <w:r w:rsidR="009D2081" w:rsidRPr="009D2081">
        <w:rPr>
          <w:rFonts w:ascii="Times New Roman" w:eastAsia="Times New Roman" w:hAnsi="Times New Roman" w:cs="Times New Roman"/>
          <w:b/>
          <w:bCs/>
          <w:color w:val="FFFFFF"/>
          <w:sz w:val="27"/>
          <w:szCs w:val="27"/>
          <w:lang w:eastAsia="ru-RU"/>
        </w:rPr>
        <w:t>данного</w:t>
      </w:r>
      <w:proofErr w:type="gramEnd"/>
      <w:r w:rsidR="009D2081" w:rsidRPr="009D2081">
        <w:rPr>
          <w:rFonts w:ascii="Times New Roman" w:eastAsia="Times New Roman" w:hAnsi="Times New Roman" w:cs="Times New Roman"/>
          <w:b/>
          <w:bCs/>
          <w:color w:val="FFFFFF"/>
          <w:sz w:val="27"/>
          <w:szCs w:val="27"/>
          <w:lang w:eastAsia="ru-RU"/>
        </w:rPr>
        <w:t xml:space="preserve"> </w:t>
      </w:r>
    </w:p>
    <w:p w:rsidR="009D2081" w:rsidRPr="009D2081" w:rsidRDefault="009D2081" w:rsidP="009D2081">
      <w:pPr>
        <w:shd w:val="clear" w:color="auto" w:fill="FFFFFF" w:themeFill="background1"/>
        <w:spacing w:after="0" w:line="240" w:lineRule="auto"/>
        <w:rPr>
          <w:rFonts w:ascii="Times New Roman" w:eastAsia="Times New Roman" w:hAnsi="Times New Roman" w:cs="Times New Roman"/>
          <w:b/>
          <w:bCs/>
          <w:color w:val="FFFFFF"/>
          <w:sz w:val="27"/>
          <w:szCs w:val="27"/>
          <w:lang w:eastAsia="ru-RU"/>
        </w:rPr>
      </w:pPr>
    </w:p>
    <w:p w:rsidR="009D2081" w:rsidRPr="009D2081" w:rsidRDefault="009D2081" w:rsidP="009D2081">
      <w:pPr>
        <w:shd w:val="clear" w:color="auto" w:fill="FFFFFF" w:themeFill="background1"/>
        <w:spacing w:after="0" w:line="240" w:lineRule="auto"/>
        <w:rPr>
          <w:rFonts w:ascii="Times New Roman" w:eastAsia="Times New Roman" w:hAnsi="Times New Roman" w:cs="Times New Roman"/>
          <w:b/>
          <w:bCs/>
          <w:color w:val="FFFFFF"/>
          <w:sz w:val="27"/>
          <w:szCs w:val="27"/>
          <w:lang w:eastAsia="ru-RU"/>
        </w:rPr>
      </w:pPr>
      <w:r w:rsidRPr="009D2081">
        <w:rPr>
          <w:rFonts w:ascii="Times New Roman" w:eastAsia="Times New Roman" w:hAnsi="Times New Roman" w:cs="Times New Roman"/>
          <w:b/>
          <w:bCs/>
          <w:color w:val="FFFFFF"/>
          <w:sz w:val="27"/>
          <w:szCs w:val="27"/>
          <w:lang w:eastAsia="ru-RU"/>
        </w:rPr>
        <w:t>ФУНКЦИОНАЛЬНАЯ СХЕМА</w:t>
      </w:r>
    </w:p>
    <w:p w:rsidR="009D2081" w:rsidRPr="009D2081" w:rsidRDefault="009D2081" w:rsidP="009D2081">
      <w:pPr>
        <w:shd w:val="clear" w:color="auto" w:fill="FFFFFF" w:themeFill="background1"/>
        <w:spacing w:after="0" w:line="240" w:lineRule="auto"/>
        <w:rPr>
          <w:rFonts w:ascii="Times New Roman" w:eastAsia="Times New Roman" w:hAnsi="Times New Roman" w:cs="Times New Roman"/>
          <w:b/>
          <w:bCs/>
          <w:color w:val="FFFFFF"/>
          <w:sz w:val="27"/>
          <w:szCs w:val="27"/>
          <w:lang w:eastAsia="ru-RU"/>
        </w:rPr>
      </w:pPr>
      <w:r w:rsidRPr="009D2081">
        <w:rPr>
          <w:rFonts w:ascii="Times New Roman" w:eastAsia="Times New Roman" w:hAnsi="Times New Roman" w:cs="Times New Roman"/>
          <w:b/>
          <w:bCs/>
          <w:color w:val="FFFFFF"/>
          <w:sz w:val="27"/>
          <w:szCs w:val="27"/>
          <w:lang w:eastAsia="ru-RU"/>
        </w:rPr>
        <w:t>Ультразвуковой аппарат состоит из основных узлов показанных 1-Высокочастотный генератор</w:t>
      </w:r>
    </w:p>
    <w:p w:rsidR="009D2081" w:rsidRPr="009D2081" w:rsidRDefault="009D2081" w:rsidP="009D2081">
      <w:pPr>
        <w:shd w:val="clear" w:color="auto" w:fill="FFFFFF" w:themeFill="background1"/>
        <w:spacing w:after="0" w:line="240" w:lineRule="auto"/>
        <w:rPr>
          <w:rFonts w:ascii="Times New Roman" w:eastAsia="Times New Roman" w:hAnsi="Times New Roman" w:cs="Times New Roman"/>
          <w:b/>
          <w:bCs/>
          <w:color w:val="FFFFFF"/>
          <w:sz w:val="27"/>
          <w:szCs w:val="27"/>
          <w:lang w:eastAsia="ru-RU"/>
        </w:rPr>
      </w:pPr>
      <w:r w:rsidRPr="009D2081">
        <w:rPr>
          <w:rFonts w:ascii="Times New Roman" w:eastAsia="Times New Roman" w:hAnsi="Times New Roman" w:cs="Times New Roman"/>
          <w:b/>
          <w:bCs/>
          <w:color w:val="FFFFFF"/>
          <w:sz w:val="27"/>
          <w:szCs w:val="27"/>
          <w:lang w:eastAsia="ru-RU"/>
        </w:rPr>
        <w:t>2-Низкочастотный генератор</w:t>
      </w:r>
    </w:p>
    <w:p w:rsidR="009D2081" w:rsidRPr="009D2081" w:rsidRDefault="009D2081" w:rsidP="009D2081">
      <w:pPr>
        <w:shd w:val="clear" w:color="auto" w:fill="FFFFFF" w:themeFill="background1"/>
        <w:spacing w:after="0" w:line="240" w:lineRule="auto"/>
        <w:rPr>
          <w:rFonts w:ascii="Times New Roman" w:eastAsia="Times New Roman" w:hAnsi="Times New Roman" w:cs="Times New Roman"/>
          <w:b/>
          <w:bCs/>
          <w:color w:val="FFFFFF"/>
          <w:sz w:val="27"/>
          <w:szCs w:val="27"/>
          <w:lang w:eastAsia="ru-RU"/>
        </w:rPr>
      </w:pPr>
      <w:r w:rsidRPr="009D2081">
        <w:rPr>
          <w:rFonts w:ascii="Times New Roman" w:eastAsia="Times New Roman" w:hAnsi="Times New Roman" w:cs="Times New Roman"/>
          <w:b/>
          <w:bCs/>
          <w:color w:val="FFFFFF"/>
          <w:sz w:val="27"/>
          <w:szCs w:val="27"/>
          <w:lang w:eastAsia="ru-RU"/>
        </w:rPr>
        <w:t>3-Модулятор</w:t>
      </w:r>
    </w:p>
    <w:p w:rsidR="00E26DC3" w:rsidRPr="00E26DC3" w:rsidRDefault="009D2081" w:rsidP="00E26DC3">
      <w:pPr>
        <w:rPr>
          <w:rFonts w:ascii="Times New Roman" w:hAnsi="Times New Roman" w:cs="Times New Roman"/>
          <w:sz w:val="28"/>
          <w:szCs w:val="28"/>
        </w:rPr>
      </w:pPr>
      <w:r w:rsidRPr="009D2081">
        <w:rPr>
          <w:rFonts w:ascii="Times New Roman" w:eastAsia="Times New Roman" w:hAnsi="Times New Roman" w:cs="Times New Roman"/>
          <w:b/>
          <w:bCs/>
          <w:color w:val="FFFFFF"/>
          <w:sz w:val="27"/>
          <w:szCs w:val="27"/>
          <w:lang w:eastAsia="ru-RU"/>
        </w:rPr>
        <w:lastRenderedPageBreak/>
        <w:t>4</w:t>
      </w:r>
      <w:r w:rsidR="00E26DC3">
        <w:rPr>
          <w:rFonts w:ascii="Verdana" w:eastAsia="Times New Roman" w:hAnsi="Verdana" w:cs="Times New Roman"/>
          <w:noProof/>
          <w:color w:val="FFFFFF"/>
          <w:sz w:val="24"/>
          <w:szCs w:val="24"/>
          <w:lang w:eastAsia="ru-RU"/>
        </w:rPr>
        <w:drawing>
          <wp:inline distT="0" distB="0" distL="0" distR="0">
            <wp:extent cx="5940425" cy="2437364"/>
            <wp:effectExtent l="19050" t="0" r="3175" b="0"/>
            <wp:docPr id="5" name="Рисунок 4" descr="http://www.texnic.ru/books/opis/medtex/img/uzv_html_m275949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exnic.ru/books/opis/medtex/img/uzv_html_m27594981.png"/>
                    <pic:cNvPicPr>
                      <a:picLocks noChangeAspect="1" noChangeArrowheads="1"/>
                    </pic:cNvPicPr>
                  </pic:nvPicPr>
                  <pic:blipFill>
                    <a:blip r:embed="rId4"/>
                    <a:srcRect/>
                    <a:stretch>
                      <a:fillRect/>
                    </a:stretch>
                  </pic:blipFill>
                  <pic:spPr bwMode="auto">
                    <a:xfrm>
                      <a:off x="0" y="0"/>
                      <a:ext cx="5940425" cy="2437364"/>
                    </a:xfrm>
                    <a:prstGeom prst="rect">
                      <a:avLst/>
                    </a:prstGeom>
                    <a:noFill/>
                    <a:ln w="9525">
                      <a:noFill/>
                      <a:miter lim="800000"/>
                      <a:headEnd/>
                      <a:tailEnd/>
                    </a:ln>
                  </pic:spPr>
                </pic:pic>
              </a:graphicData>
            </a:graphic>
          </wp:inline>
        </w:drawing>
      </w:r>
      <w:r w:rsidR="00E26DC3" w:rsidRPr="00E26DC3">
        <w:rPr>
          <w:rFonts w:ascii="Times New Roman" w:hAnsi="Times New Roman" w:cs="Times New Roman"/>
          <w:sz w:val="28"/>
          <w:szCs w:val="28"/>
        </w:rPr>
        <w:t>1-Высокочастотный генератор</w:t>
      </w:r>
    </w:p>
    <w:p w:rsidR="00E26DC3" w:rsidRPr="00E26DC3" w:rsidRDefault="00E26DC3" w:rsidP="00E26DC3">
      <w:pPr>
        <w:rPr>
          <w:rFonts w:ascii="Times New Roman" w:hAnsi="Times New Roman" w:cs="Times New Roman"/>
          <w:sz w:val="28"/>
          <w:szCs w:val="28"/>
        </w:rPr>
      </w:pPr>
      <w:r w:rsidRPr="00E26DC3">
        <w:rPr>
          <w:rFonts w:ascii="Times New Roman" w:hAnsi="Times New Roman" w:cs="Times New Roman"/>
          <w:sz w:val="28"/>
          <w:szCs w:val="28"/>
        </w:rPr>
        <w:t>2-Низкочастотный генератор</w:t>
      </w:r>
    </w:p>
    <w:p w:rsidR="00E26DC3" w:rsidRPr="00E26DC3" w:rsidRDefault="00E26DC3" w:rsidP="00E26DC3">
      <w:pPr>
        <w:rPr>
          <w:rFonts w:ascii="Times New Roman" w:hAnsi="Times New Roman" w:cs="Times New Roman"/>
          <w:sz w:val="28"/>
          <w:szCs w:val="28"/>
        </w:rPr>
      </w:pPr>
      <w:r w:rsidRPr="00E26DC3">
        <w:rPr>
          <w:rFonts w:ascii="Times New Roman" w:hAnsi="Times New Roman" w:cs="Times New Roman"/>
          <w:sz w:val="28"/>
          <w:szCs w:val="28"/>
        </w:rPr>
        <w:t>3-Модулятор</w:t>
      </w:r>
    </w:p>
    <w:p w:rsidR="00E26DC3" w:rsidRPr="00E26DC3" w:rsidRDefault="00E26DC3" w:rsidP="00E26DC3">
      <w:pPr>
        <w:rPr>
          <w:rFonts w:ascii="Times New Roman" w:hAnsi="Times New Roman" w:cs="Times New Roman"/>
          <w:sz w:val="28"/>
          <w:szCs w:val="28"/>
        </w:rPr>
      </w:pPr>
      <w:r w:rsidRPr="00E26DC3">
        <w:rPr>
          <w:rFonts w:ascii="Times New Roman" w:hAnsi="Times New Roman" w:cs="Times New Roman"/>
          <w:sz w:val="28"/>
          <w:szCs w:val="28"/>
        </w:rPr>
        <w:t>4-Усилитель мощности</w:t>
      </w:r>
    </w:p>
    <w:p w:rsidR="00E26DC3" w:rsidRPr="00E26DC3" w:rsidRDefault="00E26DC3" w:rsidP="00E26DC3">
      <w:pPr>
        <w:rPr>
          <w:rFonts w:ascii="Times New Roman" w:hAnsi="Times New Roman" w:cs="Times New Roman"/>
          <w:sz w:val="28"/>
          <w:szCs w:val="28"/>
        </w:rPr>
      </w:pPr>
      <w:r w:rsidRPr="00E26DC3">
        <w:rPr>
          <w:rFonts w:ascii="Times New Roman" w:hAnsi="Times New Roman" w:cs="Times New Roman"/>
          <w:sz w:val="28"/>
          <w:szCs w:val="28"/>
        </w:rPr>
        <w:t>5-Фильтр</w:t>
      </w:r>
    </w:p>
    <w:p w:rsidR="00E26DC3" w:rsidRPr="00E26DC3" w:rsidRDefault="00E26DC3" w:rsidP="00E26DC3">
      <w:pPr>
        <w:rPr>
          <w:rFonts w:ascii="Times New Roman" w:hAnsi="Times New Roman" w:cs="Times New Roman"/>
          <w:sz w:val="28"/>
          <w:szCs w:val="28"/>
        </w:rPr>
      </w:pPr>
      <w:r w:rsidRPr="00E26DC3">
        <w:rPr>
          <w:rFonts w:ascii="Times New Roman" w:hAnsi="Times New Roman" w:cs="Times New Roman"/>
          <w:sz w:val="28"/>
          <w:szCs w:val="28"/>
        </w:rPr>
        <w:t>6-УЗ излучатель</w:t>
      </w:r>
    </w:p>
    <w:p w:rsidR="00E26DC3" w:rsidRPr="00E26DC3" w:rsidRDefault="00E26DC3" w:rsidP="00E26DC3">
      <w:pPr>
        <w:rPr>
          <w:rFonts w:ascii="Times New Roman" w:hAnsi="Times New Roman" w:cs="Times New Roman"/>
          <w:sz w:val="28"/>
          <w:szCs w:val="28"/>
        </w:rPr>
      </w:pPr>
      <w:r w:rsidRPr="00E26DC3">
        <w:rPr>
          <w:rFonts w:ascii="Times New Roman" w:hAnsi="Times New Roman" w:cs="Times New Roman"/>
          <w:sz w:val="28"/>
          <w:szCs w:val="28"/>
        </w:rPr>
        <w:t>7-Схема контроля</w:t>
      </w:r>
    </w:p>
    <w:p w:rsidR="00E26DC3" w:rsidRPr="00E26DC3" w:rsidRDefault="00E26DC3" w:rsidP="00E26DC3">
      <w:pPr>
        <w:rPr>
          <w:rFonts w:ascii="Times New Roman" w:hAnsi="Times New Roman" w:cs="Times New Roman"/>
          <w:sz w:val="28"/>
          <w:szCs w:val="28"/>
        </w:rPr>
      </w:pPr>
      <w:r w:rsidRPr="00E26DC3">
        <w:rPr>
          <w:rFonts w:ascii="Times New Roman" w:hAnsi="Times New Roman" w:cs="Times New Roman"/>
          <w:sz w:val="28"/>
          <w:szCs w:val="28"/>
        </w:rPr>
        <w:t>8-Блок питания</w:t>
      </w:r>
    </w:p>
    <w:p w:rsidR="00E26DC3" w:rsidRPr="00E26DC3" w:rsidRDefault="00E26DC3" w:rsidP="00E26DC3">
      <w:pPr>
        <w:rPr>
          <w:rFonts w:ascii="Times New Roman" w:hAnsi="Times New Roman" w:cs="Times New Roman"/>
          <w:sz w:val="28"/>
          <w:szCs w:val="28"/>
        </w:rPr>
      </w:pPr>
      <w:r w:rsidRPr="00E26DC3">
        <w:rPr>
          <w:rFonts w:ascii="Times New Roman" w:hAnsi="Times New Roman" w:cs="Times New Roman"/>
          <w:sz w:val="28"/>
          <w:szCs w:val="28"/>
        </w:rPr>
        <w:t>ОПИСАНИЕ ОСНОВНЫХ УЗЛОВ</w:t>
      </w:r>
    </w:p>
    <w:p w:rsidR="00E26DC3" w:rsidRPr="00E26DC3" w:rsidRDefault="00E26DC3" w:rsidP="00E26DC3">
      <w:pPr>
        <w:rPr>
          <w:rFonts w:ascii="Times New Roman" w:hAnsi="Times New Roman" w:cs="Times New Roman"/>
          <w:sz w:val="28"/>
          <w:szCs w:val="28"/>
        </w:rPr>
      </w:pPr>
      <w:r w:rsidRPr="00E26DC3">
        <w:rPr>
          <w:rFonts w:ascii="Times New Roman" w:hAnsi="Times New Roman" w:cs="Times New Roman"/>
          <w:sz w:val="28"/>
          <w:szCs w:val="28"/>
        </w:rPr>
        <w:t xml:space="preserve">Высокочастотный генератор необходим для генерации </w:t>
      </w:r>
      <w:proofErr w:type="spellStart"/>
      <w:r w:rsidRPr="00E26DC3">
        <w:rPr>
          <w:rFonts w:ascii="Times New Roman" w:hAnsi="Times New Roman" w:cs="Times New Roman"/>
          <w:sz w:val="28"/>
          <w:szCs w:val="28"/>
        </w:rPr>
        <w:t>п-импульсов</w:t>
      </w:r>
      <w:proofErr w:type="spellEnd"/>
      <w:r w:rsidRPr="00E26DC3">
        <w:rPr>
          <w:rFonts w:ascii="Times New Roman" w:hAnsi="Times New Roman" w:cs="Times New Roman"/>
          <w:sz w:val="28"/>
          <w:szCs w:val="28"/>
        </w:rPr>
        <w:t xml:space="preserve"> несущей частоты равной 110 кГц, что соответствует резонансной частоте излучателя. С выхода В.Ч. генератора колебания ультразвуковой частоты поступают на вход модулятора</w:t>
      </w:r>
      <w:proofErr w:type="gramStart"/>
      <w:r w:rsidRPr="00E26DC3">
        <w:rPr>
          <w:rFonts w:ascii="Times New Roman" w:hAnsi="Times New Roman" w:cs="Times New Roman"/>
          <w:sz w:val="28"/>
          <w:szCs w:val="28"/>
        </w:rPr>
        <w:t xml:space="preserve"> .</w:t>
      </w:r>
      <w:proofErr w:type="gramEnd"/>
    </w:p>
    <w:p w:rsidR="00E26DC3" w:rsidRPr="00E26DC3" w:rsidRDefault="00E26DC3" w:rsidP="00E26DC3">
      <w:pPr>
        <w:rPr>
          <w:rFonts w:ascii="Times New Roman" w:hAnsi="Times New Roman" w:cs="Times New Roman"/>
          <w:sz w:val="28"/>
          <w:szCs w:val="28"/>
        </w:rPr>
      </w:pPr>
      <w:r w:rsidRPr="00E26DC3">
        <w:rPr>
          <w:rFonts w:ascii="Times New Roman" w:hAnsi="Times New Roman" w:cs="Times New Roman"/>
          <w:sz w:val="28"/>
          <w:szCs w:val="28"/>
        </w:rPr>
        <w:t>Низкочастотный генератор (частота равна 100Гц) предназначен для формирования пачек высокочастотных импульсов. Выходной сигнал данного генератора также поступает на вход модулятора.</w:t>
      </w:r>
    </w:p>
    <w:p w:rsidR="00E26DC3" w:rsidRPr="00E26DC3" w:rsidRDefault="00E26DC3" w:rsidP="00E26DC3">
      <w:pPr>
        <w:rPr>
          <w:rFonts w:ascii="Times New Roman" w:hAnsi="Times New Roman" w:cs="Times New Roman"/>
          <w:sz w:val="28"/>
          <w:szCs w:val="28"/>
        </w:rPr>
      </w:pPr>
      <w:r w:rsidRPr="00E26DC3">
        <w:rPr>
          <w:rFonts w:ascii="Times New Roman" w:hAnsi="Times New Roman" w:cs="Times New Roman"/>
          <w:sz w:val="28"/>
          <w:szCs w:val="28"/>
        </w:rPr>
        <w:t>В модуляторе происходит модуляция сигнала высокой частоты (100кГц) сигналом низкой частоты (100Гц) и на выходе модулятора можно наблюдать импульсы низкой частоты с высокочастотным заполнением.</w:t>
      </w:r>
    </w:p>
    <w:p w:rsidR="00E26DC3" w:rsidRPr="00E26DC3" w:rsidRDefault="00E26DC3" w:rsidP="00E26DC3">
      <w:pPr>
        <w:rPr>
          <w:rFonts w:ascii="Times New Roman" w:hAnsi="Times New Roman" w:cs="Times New Roman"/>
          <w:sz w:val="28"/>
          <w:szCs w:val="28"/>
        </w:rPr>
      </w:pPr>
      <w:r w:rsidRPr="00E26DC3">
        <w:rPr>
          <w:rFonts w:ascii="Times New Roman" w:hAnsi="Times New Roman" w:cs="Times New Roman"/>
          <w:sz w:val="28"/>
          <w:szCs w:val="28"/>
        </w:rPr>
        <w:t>С модулятора сигнал поступает на вход усилителя мощности, в котором он усиливается до необходимого значения.</w:t>
      </w:r>
    </w:p>
    <w:p w:rsidR="00E26DC3" w:rsidRPr="00E26DC3" w:rsidRDefault="00E26DC3" w:rsidP="00E26DC3">
      <w:pPr>
        <w:rPr>
          <w:rFonts w:ascii="Times New Roman" w:hAnsi="Times New Roman" w:cs="Times New Roman"/>
          <w:sz w:val="28"/>
          <w:szCs w:val="28"/>
        </w:rPr>
      </w:pPr>
      <w:r w:rsidRPr="00E26DC3">
        <w:rPr>
          <w:rFonts w:ascii="Times New Roman" w:hAnsi="Times New Roman" w:cs="Times New Roman"/>
          <w:sz w:val="28"/>
          <w:szCs w:val="28"/>
        </w:rPr>
        <w:lastRenderedPageBreak/>
        <w:t>С выхода усилителя сигнал поступает на вход фильтра. Фильтр преобразует высокочастотные прямоугольные импульсы в колебания синусоидального вида.</w:t>
      </w:r>
    </w:p>
    <w:p w:rsidR="00E26DC3" w:rsidRDefault="00E26DC3" w:rsidP="00E26DC3">
      <w:pPr>
        <w:rPr>
          <w:rFonts w:ascii="Times New Roman" w:hAnsi="Times New Roman" w:cs="Times New Roman"/>
          <w:sz w:val="28"/>
          <w:szCs w:val="28"/>
        </w:rPr>
      </w:pPr>
      <w:proofErr w:type="gramStart"/>
      <w:r w:rsidRPr="00E26DC3">
        <w:rPr>
          <w:rFonts w:ascii="Times New Roman" w:hAnsi="Times New Roman" w:cs="Times New Roman"/>
          <w:sz w:val="28"/>
          <w:szCs w:val="28"/>
        </w:rPr>
        <w:t xml:space="preserve">С фильтра сигнал поступает на </w:t>
      </w:r>
      <w:proofErr w:type="spellStart"/>
      <w:r w:rsidRPr="00E26DC3">
        <w:rPr>
          <w:rFonts w:ascii="Times New Roman" w:hAnsi="Times New Roman" w:cs="Times New Roman"/>
          <w:sz w:val="28"/>
          <w:szCs w:val="28"/>
        </w:rPr>
        <w:t>пьезоизлучатели</w:t>
      </w:r>
      <w:proofErr w:type="spellEnd"/>
      <w:r w:rsidRPr="00E26DC3">
        <w:rPr>
          <w:rFonts w:ascii="Times New Roman" w:hAnsi="Times New Roman" w:cs="Times New Roman"/>
          <w:sz w:val="28"/>
          <w:szCs w:val="28"/>
        </w:rPr>
        <w:t xml:space="preserve"> и схему контроля выходного сигнала, которая в свою очередь отслеживает наличие выходного сигнала.</w:t>
      </w:r>
      <w:proofErr w:type="gramEnd"/>
      <w:r w:rsidRPr="00E26DC3">
        <w:rPr>
          <w:rFonts w:ascii="Times New Roman" w:hAnsi="Times New Roman" w:cs="Times New Roman"/>
          <w:sz w:val="28"/>
          <w:szCs w:val="28"/>
        </w:rPr>
        <w:t xml:space="preserve"> В случае отсутствия сигнала схема сигнализирует об этом.</w:t>
      </w:r>
    </w:p>
    <w:p w:rsidR="00E26DC3" w:rsidRPr="00E26DC3" w:rsidRDefault="00E26DC3" w:rsidP="00E26DC3">
      <w:pPr>
        <w:rPr>
          <w:rFonts w:ascii="Times New Roman" w:hAnsi="Times New Roman" w:cs="Times New Roman"/>
          <w:b/>
          <w:sz w:val="28"/>
          <w:szCs w:val="28"/>
        </w:rPr>
      </w:pPr>
      <w:r w:rsidRPr="00E26DC3">
        <w:rPr>
          <w:rFonts w:ascii="Times New Roman" w:hAnsi="Times New Roman" w:cs="Times New Roman"/>
          <w:b/>
          <w:sz w:val="28"/>
          <w:szCs w:val="28"/>
        </w:rPr>
        <w:t>ПОКАЗАНИЯ ДЛЯ ПРИМЕНЕНИЯ УЗ АППАРАТА.</w:t>
      </w:r>
    </w:p>
    <w:p w:rsidR="00E26DC3" w:rsidRPr="00E26DC3" w:rsidRDefault="00E26DC3" w:rsidP="00E26DC3">
      <w:pPr>
        <w:rPr>
          <w:rFonts w:ascii="Times New Roman" w:hAnsi="Times New Roman" w:cs="Times New Roman"/>
          <w:sz w:val="28"/>
          <w:szCs w:val="28"/>
        </w:rPr>
      </w:pPr>
      <w:r w:rsidRPr="00E26DC3">
        <w:rPr>
          <w:rFonts w:ascii="Times New Roman" w:hAnsi="Times New Roman" w:cs="Times New Roman"/>
          <w:sz w:val="28"/>
          <w:szCs w:val="28"/>
        </w:rPr>
        <w:t xml:space="preserve">Аппарат может быть использован при лечении больных: </w:t>
      </w:r>
    </w:p>
    <w:p w:rsidR="00E26DC3" w:rsidRPr="00E26DC3" w:rsidRDefault="00E26DC3" w:rsidP="00E26DC3">
      <w:pPr>
        <w:rPr>
          <w:rFonts w:ascii="Times New Roman" w:hAnsi="Times New Roman" w:cs="Times New Roman"/>
          <w:sz w:val="28"/>
          <w:szCs w:val="28"/>
        </w:rPr>
      </w:pPr>
      <w:r w:rsidRPr="00E26DC3">
        <w:rPr>
          <w:rFonts w:ascii="Times New Roman" w:hAnsi="Times New Roman" w:cs="Times New Roman"/>
          <w:sz w:val="28"/>
          <w:szCs w:val="28"/>
        </w:rPr>
        <w:t xml:space="preserve">• с заболеваниями </w:t>
      </w:r>
      <w:proofErr w:type="spellStart"/>
      <w:proofErr w:type="gramStart"/>
      <w:r w:rsidRPr="00E26DC3">
        <w:rPr>
          <w:rFonts w:ascii="Times New Roman" w:hAnsi="Times New Roman" w:cs="Times New Roman"/>
          <w:sz w:val="28"/>
          <w:szCs w:val="28"/>
        </w:rPr>
        <w:t>сердечно-сосудистой</w:t>
      </w:r>
      <w:proofErr w:type="spellEnd"/>
      <w:proofErr w:type="gramEnd"/>
      <w:r w:rsidRPr="00E26DC3">
        <w:rPr>
          <w:rFonts w:ascii="Times New Roman" w:hAnsi="Times New Roman" w:cs="Times New Roman"/>
          <w:sz w:val="28"/>
          <w:szCs w:val="28"/>
        </w:rPr>
        <w:t xml:space="preserve"> системы - ишемическая болезнь сердца (стенокардия напряжения I-IIФК), гипертоническая болезнь 1-11 стадии); </w:t>
      </w:r>
    </w:p>
    <w:p w:rsidR="00E26DC3" w:rsidRPr="00E26DC3" w:rsidRDefault="00E26DC3" w:rsidP="00E26DC3">
      <w:pPr>
        <w:rPr>
          <w:rFonts w:ascii="Times New Roman" w:hAnsi="Times New Roman" w:cs="Times New Roman"/>
          <w:sz w:val="28"/>
          <w:szCs w:val="28"/>
        </w:rPr>
      </w:pPr>
      <w:r w:rsidRPr="00E26DC3">
        <w:rPr>
          <w:rFonts w:ascii="Times New Roman" w:hAnsi="Times New Roman" w:cs="Times New Roman"/>
          <w:sz w:val="28"/>
          <w:szCs w:val="28"/>
        </w:rPr>
        <w:t xml:space="preserve">• с первичной мышечной атрофией, развивающейся в результате поражения периферических двигательных нервов (полиомиелит, полиневрит, плексит, </w:t>
      </w:r>
      <w:proofErr w:type="spellStart"/>
      <w:r w:rsidRPr="00E26DC3">
        <w:rPr>
          <w:rFonts w:ascii="Times New Roman" w:hAnsi="Times New Roman" w:cs="Times New Roman"/>
          <w:sz w:val="28"/>
          <w:szCs w:val="28"/>
        </w:rPr>
        <w:t>радикулоневрит</w:t>
      </w:r>
      <w:proofErr w:type="spellEnd"/>
      <w:r w:rsidRPr="00E26DC3">
        <w:rPr>
          <w:rFonts w:ascii="Times New Roman" w:hAnsi="Times New Roman" w:cs="Times New Roman"/>
          <w:sz w:val="28"/>
          <w:szCs w:val="28"/>
        </w:rPr>
        <w:t xml:space="preserve">, травматический неврит, остеохондроз с выраженным корешковым синдромом, церебральный паралич); </w:t>
      </w:r>
    </w:p>
    <w:p w:rsidR="00E26DC3" w:rsidRPr="00E26DC3" w:rsidRDefault="00E26DC3" w:rsidP="00E26DC3">
      <w:pPr>
        <w:rPr>
          <w:rFonts w:ascii="Times New Roman" w:hAnsi="Times New Roman" w:cs="Times New Roman"/>
          <w:sz w:val="28"/>
          <w:szCs w:val="28"/>
        </w:rPr>
      </w:pPr>
      <w:r w:rsidRPr="00E26DC3">
        <w:rPr>
          <w:rFonts w:ascii="Times New Roman" w:hAnsi="Times New Roman" w:cs="Times New Roman"/>
          <w:sz w:val="28"/>
          <w:szCs w:val="28"/>
        </w:rPr>
        <w:t xml:space="preserve">• с вялыми параличами с наличием болевого синдрома и выраженными трофическими нарушениями, заболеваниями и травматическими повреждениями суставов; </w:t>
      </w:r>
    </w:p>
    <w:p w:rsidR="00E26DC3" w:rsidRPr="00E26DC3" w:rsidRDefault="00E26DC3" w:rsidP="00E26DC3">
      <w:pPr>
        <w:rPr>
          <w:rFonts w:ascii="Times New Roman" w:hAnsi="Times New Roman" w:cs="Times New Roman"/>
          <w:sz w:val="28"/>
          <w:szCs w:val="28"/>
        </w:rPr>
      </w:pPr>
      <w:r w:rsidRPr="00E26DC3">
        <w:rPr>
          <w:rFonts w:ascii="Times New Roman" w:hAnsi="Times New Roman" w:cs="Times New Roman"/>
          <w:sz w:val="28"/>
          <w:szCs w:val="28"/>
        </w:rPr>
        <w:t xml:space="preserve">• с заболеваниями и травмами костно-мышечной системы (ушиб, повреждение связок, переломы костей после иммобилизации); </w:t>
      </w:r>
    </w:p>
    <w:p w:rsidR="00E26DC3" w:rsidRPr="00E26DC3" w:rsidRDefault="00E26DC3" w:rsidP="00E26DC3">
      <w:pPr>
        <w:rPr>
          <w:rFonts w:ascii="Times New Roman" w:hAnsi="Times New Roman" w:cs="Times New Roman"/>
          <w:sz w:val="28"/>
          <w:szCs w:val="28"/>
        </w:rPr>
      </w:pPr>
      <w:r w:rsidRPr="00E26DC3">
        <w:rPr>
          <w:rFonts w:ascii="Times New Roman" w:hAnsi="Times New Roman" w:cs="Times New Roman"/>
          <w:sz w:val="28"/>
          <w:szCs w:val="28"/>
        </w:rPr>
        <w:t xml:space="preserve">• с ангиоспазмами, </w:t>
      </w:r>
      <w:proofErr w:type="spellStart"/>
      <w:r w:rsidRPr="00E26DC3">
        <w:rPr>
          <w:rFonts w:ascii="Times New Roman" w:hAnsi="Times New Roman" w:cs="Times New Roman"/>
          <w:sz w:val="28"/>
          <w:szCs w:val="28"/>
        </w:rPr>
        <w:t>облитерирующим</w:t>
      </w:r>
      <w:proofErr w:type="spellEnd"/>
      <w:r w:rsidRPr="00E26DC3">
        <w:rPr>
          <w:rFonts w:ascii="Times New Roman" w:hAnsi="Times New Roman" w:cs="Times New Roman"/>
          <w:sz w:val="28"/>
          <w:szCs w:val="28"/>
        </w:rPr>
        <w:t xml:space="preserve"> эндартериитом, болезнью </w:t>
      </w:r>
      <w:proofErr w:type="spellStart"/>
      <w:r w:rsidRPr="00E26DC3">
        <w:rPr>
          <w:rFonts w:ascii="Times New Roman" w:hAnsi="Times New Roman" w:cs="Times New Roman"/>
          <w:sz w:val="28"/>
          <w:szCs w:val="28"/>
        </w:rPr>
        <w:t>Рейно</w:t>
      </w:r>
      <w:proofErr w:type="spellEnd"/>
      <w:r w:rsidRPr="00E26DC3">
        <w:rPr>
          <w:rFonts w:ascii="Times New Roman" w:hAnsi="Times New Roman" w:cs="Times New Roman"/>
          <w:sz w:val="28"/>
          <w:szCs w:val="28"/>
        </w:rPr>
        <w:t xml:space="preserve">; </w:t>
      </w:r>
    </w:p>
    <w:p w:rsidR="00E26DC3" w:rsidRPr="00E26DC3" w:rsidRDefault="00E26DC3" w:rsidP="00E26DC3">
      <w:pPr>
        <w:rPr>
          <w:rFonts w:ascii="Times New Roman" w:hAnsi="Times New Roman" w:cs="Times New Roman"/>
          <w:sz w:val="28"/>
          <w:szCs w:val="28"/>
        </w:rPr>
      </w:pPr>
      <w:r w:rsidRPr="00E26DC3">
        <w:rPr>
          <w:rFonts w:ascii="Times New Roman" w:hAnsi="Times New Roman" w:cs="Times New Roman"/>
          <w:sz w:val="28"/>
          <w:szCs w:val="28"/>
        </w:rPr>
        <w:t xml:space="preserve">• с патологией желудочно-кишечного тракта (хронический гастрит, </w:t>
      </w:r>
      <w:proofErr w:type="spellStart"/>
      <w:r w:rsidRPr="00E26DC3">
        <w:rPr>
          <w:rFonts w:ascii="Times New Roman" w:hAnsi="Times New Roman" w:cs="Times New Roman"/>
          <w:sz w:val="28"/>
          <w:szCs w:val="28"/>
        </w:rPr>
        <w:t>дискинезии</w:t>
      </w:r>
      <w:proofErr w:type="spellEnd"/>
      <w:r w:rsidRPr="00E26DC3">
        <w:rPr>
          <w:rFonts w:ascii="Times New Roman" w:hAnsi="Times New Roman" w:cs="Times New Roman"/>
          <w:sz w:val="28"/>
          <w:szCs w:val="28"/>
        </w:rPr>
        <w:t xml:space="preserve"> желчевыводящих путей, атонический и спастический колиты); </w:t>
      </w:r>
    </w:p>
    <w:p w:rsidR="00E26DC3" w:rsidRPr="00E26DC3" w:rsidRDefault="00E26DC3" w:rsidP="00E26DC3">
      <w:pPr>
        <w:rPr>
          <w:rFonts w:ascii="Times New Roman" w:hAnsi="Times New Roman" w:cs="Times New Roman"/>
          <w:sz w:val="28"/>
          <w:szCs w:val="28"/>
        </w:rPr>
      </w:pPr>
      <w:r w:rsidRPr="00E26DC3">
        <w:rPr>
          <w:rFonts w:ascii="Times New Roman" w:hAnsi="Times New Roman" w:cs="Times New Roman"/>
          <w:sz w:val="28"/>
          <w:szCs w:val="28"/>
        </w:rPr>
        <w:t xml:space="preserve">• с циститом, </w:t>
      </w:r>
      <w:proofErr w:type="spellStart"/>
      <w:r w:rsidRPr="00E26DC3">
        <w:rPr>
          <w:rFonts w:ascii="Times New Roman" w:hAnsi="Times New Roman" w:cs="Times New Roman"/>
          <w:sz w:val="28"/>
          <w:szCs w:val="28"/>
        </w:rPr>
        <w:t>пиелонефритом</w:t>
      </w:r>
      <w:proofErr w:type="spellEnd"/>
      <w:r w:rsidRPr="00E26DC3">
        <w:rPr>
          <w:rFonts w:ascii="Times New Roman" w:hAnsi="Times New Roman" w:cs="Times New Roman"/>
          <w:sz w:val="28"/>
          <w:szCs w:val="28"/>
        </w:rPr>
        <w:t xml:space="preserve">; </w:t>
      </w:r>
    </w:p>
    <w:p w:rsidR="00E26DC3" w:rsidRPr="00E26DC3" w:rsidRDefault="00E26DC3" w:rsidP="00E26DC3">
      <w:pPr>
        <w:rPr>
          <w:rFonts w:ascii="Times New Roman" w:hAnsi="Times New Roman" w:cs="Times New Roman"/>
          <w:sz w:val="28"/>
          <w:szCs w:val="28"/>
        </w:rPr>
      </w:pPr>
      <w:r w:rsidRPr="00E26DC3">
        <w:rPr>
          <w:rFonts w:ascii="Times New Roman" w:hAnsi="Times New Roman" w:cs="Times New Roman"/>
          <w:sz w:val="28"/>
          <w:szCs w:val="28"/>
        </w:rPr>
        <w:t xml:space="preserve">• с воспалительными заболеваниями женских половых органов (аднексит, эрозии шейки матки); </w:t>
      </w:r>
    </w:p>
    <w:p w:rsidR="00E26DC3" w:rsidRPr="00E26DC3" w:rsidRDefault="00E26DC3" w:rsidP="00E26DC3">
      <w:pPr>
        <w:rPr>
          <w:rFonts w:ascii="Times New Roman" w:hAnsi="Times New Roman" w:cs="Times New Roman"/>
          <w:sz w:val="28"/>
          <w:szCs w:val="28"/>
        </w:rPr>
      </w:pPr>
      <w:r w:rsidRPr="00E26DC3">
        <w:rPr>
          <w:rFonts w:ascii="Times New Roman" w:hAnsi="Times New Roman" w:cs="Times New Roman"/>
          <w:sz w:val="28"/>
          <w:szCs w:val="28"/>
        </w:rPr>
        <w:t xml:space="preserve">• с простатитом; </w:t>
      </w:r>
    </w:p>
    <w:p w:rsidR="00E26DC3" w:rsidRPr="00E26DC3" w:rsidRDefault="00E26DC3" w:rsidP="00E26DC3">
      <w:pPr>
        <w:rPr>
          <w:rFonts w:ascii="Times New Roman" w:hAnsi="Times New Roman" w:cs="Times New Roman"/>
          <w:sz w:val="28"/>
          <w:szCs w:val="28"/>
        </w:rPr>
      </w:pPr>
      <w:r w:rsidRPr="00E26DC3">
        <w:rPr>
          <w:rFonts w:ascii="Times New Roman" w:hAnsi="Times New Roman" w:cs="Times New Roman"/>
          <w:sz w:val="28"/>
          <w:szCs w:val="28"/>
        </w:rPr>
        <w:t xml:space="preserve">• с воспалительными дегенеративно-дистрофическими заболеваниями суставов с выраженным болевым синдромом (артрит, артроз, </w:t>
      </w:r>
      <w:proofErr w:type="spellStart"/>
      <w:r w:rsidRPr="00E26DC3">
        <w:rPr>
          <w:rFonts w:ascii="Times New Roman" w:hAnsi="Times New Roman" w:cs="Times New Roman"/>
          <w:sz w:val="28"/>
          <w:szCs w:val="28"/>
        </w:rPr>
        <w:t>ревматоидный</w:t>
      </w:r>
      <w:proofErr w:type="spellEnd"/>
      <w:r w:rsidRPr="00E26DC3">
        <w:rPr>
          <w:rFonts w:ascii="Times New Roman" w:hAnsi="Times New Roman" w:cs="Times New Roman"/>
          <w:sz w:val="28"/>
          <w:szCs w:val="28"/>
        </w:rPr>
        <w:t xml:space="preserve"> артрит, периартрит, </w:t>
      </w:r>
      <w:proofErr w:type="spellStart"/>
      <w:r w:rsidRPr="00E26DC3">
        <w:rPr>
          <w:rFonts w:ascii="Times New Roman" w:hAnsi="Times New Roman" w:cs="Times New Roman"/>
          <w:sz w:val="28"/>
          <w:szCs w:val="28"/>
        </w:rPr>
        <w:t>эпикондилит</w:t>
      </w:r>
      <w:proofErr w:type="spellEnd"/>
      <w:r w:rsidRPr="00E26DC3">
        <w:rPr>
          <w:rFonts w:ascii="Times New Roman" w:hAnsi="Times New Roman" w:cs="Times New Roman"/>
          <w:sz w:val="28"/>
          <w:szCs w:val="28"/>
        </w:rPr>
        <w:t xml:space="preserve">); </w:t>
      </w:r>
    </w:p>
    <w:p w:rsidR="00E26DC3" w:rsidRPr="00E26DC3" w:rsidRDefault="00E26DC3" w:rsidP="00E26DC3">
      <w:pPr>
        <w:rPr>
          <w:rFonts w:ascii="Times New Roman" w:hAnsi="Times New Roman" w:cs="Times New Roman"/>
          <w:sz w:val="28"/>
          <w:szCs w:val="28"/>
        </w:rPr>
      </w:pPr>
      <w:proofErr w:type="gramStart"/>
      <w:r w:rsidRPr="00E26DC3">
        <w:rPr>
          <w:rFonts w:ascii="Times New Roman" w:hAnsi="Times New Roman" w:cs="Times New Roman"/>
          <w:sz w:val="28"/>
          <w:szCs w:val="28"/>
        </w:rPr>
        <w:lastRenderedPageBreak/>
        <w:t xml:space="preserve">• с болезнями </w:t>
      </w:r>
      <w:proofErr w:type="spellStart"/>
      <w:r w:rsidRPr="00E26DC3">
        <w:rPr>
          <w:rFonts w:ascii="Times New Roman" w:hAnsi="Times New Roman" w:cs="Times New Roman"/>
          <w:sz w:val="28"/>
          <w:szCs w:val="28"/>
        </w:rPr>
        <w:t>ЛОР-органов</w:t>
      </w:r>
      <w:proofErr w:type="spellEnd"/>
      <w:r w:rsidRPr="00E26DC3">
        <w:rPr>
          <w:rFonts w:ascii="Times New Roman" w:hAnsi="Times New Roman" w:cs="Times New Roman"/>
          <w:sz w:val="28"/>
          <w:szCs w:val="28"/>
        </w:rPr>
        <w:t xml:space="preserve"> (гайморит, ринит, тонзиллит), глаз, полости рта (периодонтит, стоматит, пародонтоз); </w:t>
      </w:r>
      <w:proofErr w:type="gramEnd"/>
    </w:p>
    <w:p w:rsidR="00E26DC3" w:rsidRPr="00E26DC3" w:rsidRDefault="00E26DC3" w:rsidP="00E26DC3">
      <w:pPr>
        <w:rPr>
          <w:rFonts w:ascii="Times New Roman" w:hAnsi="Times New Roman" w:cs="Times New Roman"/>
          <w:sz w:val="28"/>
          <w:szCs w:val="28"/>
        </w:rPr>
      </w:pPr>
      <w:r w:rsidRPr="00E26DC3">
        <w:rPr>
          <w:rFonts w:ascii="Times New Roman" w:hAnsi="Times New Roman" w:cs="Times New Roman"/>
          <w:sz w:val="28"/>
          <w:szCs w:val="28"/>
        </w:rPr>
        <w:t xml:space="preserve">• с трофическими язвами. </w:t>
      </w:r>
    </w:p>
    <w:p w:rsidR="00E26DC3" w:rsidRPr="00E26DC3" w:rsidRDefault="00E26DC3" w:rsidP="00E26DC3">
      <w:pPr>
        <w:rPr>
          <w:rFonts w:ascii="Times New Roman" w:hAnsi="Times New Roman" w:cs="Times New Roman"/>
          <w:b/>
          <w:sz w:val="28"/>
          <w:szCs w:val="28"/>
        </w:rPr>
      </w:pPr>
      <w:r w:rsidRPr="00E26DC3">
        <w:rPr>
          <w:rFonts w:ascii="Times New Roman" w:hAnsi="Times New Roman" w:cs="Times New Roman"/>
          <w:b/>
          <w:sz w:val="28"/>
          <w:szCs w:val="28"/>
        </w:rPr>
        <w:t xml:space="preserve">ПРОТИВОПОКАЗАНИЯ. </w:t>
      </w:r>
    </w:p>
    <w:p w:rsidR="00E26DC3" w:rsidRPr="00E26DC3" w:rsidRDefault="00E26DC3" w:rsidP="00E26DC3">
      <w:pPr>
        <w:rPr>
          <w:rFonts w:ascii="Times New Roman" w:hAnsi="Times New Roman" w:cs="Times New Roman"/>
          <w:sz w:val="28"/>
          <w:szCs w:val="28"/>
        </w:rPr>
      </w:pPr>
      <w:r w:rsidRPr="00E26DC3">
        <w:rPr>
          <w:rFonts w:ascii="Times New Roman" w:hAnsi="Times New Roman" w:cs="Times New Roman"/>
          <w:sz w:val="28"/>
          <w:szCs w:val="28"/>
        </w:rPr>
        <w:t xml:space="preserve">Основными противопоказаниями к применению УЗ аппарата являются: </w:t>
      </w:r>
    </w:p>
    <w:p w:rsidR="00E26DC3" w:rsidRPr="00E26DC3" w:rsidRDefault="00E26DC3" w:rsidP="00E26DC3">
      <w:pPr>
        <w:rPr>
          <w:rFonts w:ascii="Times New Roman" w:hAnsi="Times New Roman" w:cs="Times New Roman"/>
          <w:sz w:val="28"/>
          <w:szCs w:val="28"/>
        </w:rPr>
      </w:pPr>
      <w:r w:rsidRPr="00E26DC3">
        <w:rPr>
          <w:rFonts w:ascii="Times New Roman" w:hAnsi="Times New Roman" w:cs="Times New Roman"/>
          <w:sz w:val="28"/>
          <w:szCs w:val="28"/>
        </w:rPr>
        <w:t xml:space="preserve">• системные заболевания крови; </w:t>
      </w:r>
    </w:p>
    <w:p w:rsidR="00E26DC3" w:rsidRPr="00E26DC3" w:rsidRDefault="00E26DC3" w:rsidP="00E26DC3">
      <w:pPr>
        <w:rPr>
          <w:rFonts w:ascii="Times New Roman" w:hAnsi="Times New Roman" w:cs="Times New Roman"/>
          <w:sz w:val="28"/>
          <w:szCs w:val="28"/>
        </w:rPr>
      </w:pPr>
      <w:r w:rsidRPr="00E26DC3">
        <w:rPr>
          <w:rFonts w:ascii="Times New Roman" w:hAnsi="Times New Roman" w:cs="Times New Roman"/>
          <w:sz w:val="28"/>
          <w:szCs w:val="28"/>
        </w:rPr>
        <w:t xml:space="preserve">• резкое общее истощение больного (кахексия); </w:t>
      </w:r>
    </w:p>
    <w:p w:rsidR="00E26DC3" w:rsidRPr="00E26DC3" w:rsidRDefault="00E26DC3" w:rsidP="00E26DC3">
      <w:pPr>
        <w:rPr>
          <w:rFonts w:ascii="Times New Roman" w:hAnsi="Times New Roman" w:cs="Times New Roman"/>
          <w:sz w:val="28"/>
          <w:szCs w:val="28"/>
        </w:rPr>
      </w:pPr>
      <w:r w:rsidRPr="00E26DC3">
        <w:rPr>
          <w:rFonts w:ascii="Times New Roman" w:hAnsi="Times New Roman" w:cs="Times New Roman"/>
          <w:sz w:val="28"/>
          <w:szCs w:val="28"/>
        </w:rPr>
        <w:t xml:space="preserve">• гипертоническая болезнь III стадии; </w:t>
      </w:r>
    </w:p>
    <w:p w:rsidR="00E26DC3" w:rsidRPr="00E26DC3" w:rsidRDefault="00E26DC3" w:rsidP="00E26DC3">
      <w:pPr>
        <w:rPr>
          <w:rFonts w:ascii="Times New Roman" w:hAnsi="Times New Roman" w:cs="Times New Roman"/>
          <w:sz w:val="28"/>
          <w:szCs w:val="28"/>
        </w:rPr>
      </w:pPr>
      <w:r w:rsidRPr="00E26DC3">
        <w:rPr>
          <w:rFonts w:ascii="Times New Roman" w:hAnsi="Times New Roman" w:cs="Times New Roman"/>
          <w:sz w:val="28"/>
          <w:szCs w:val="28"/>
        </w:rPr>
        <w:t xml:space="preserve">• резко выраженный атеросклероз сосудов головного мозга; </w:t>
      </w:r>
    </w:p>
    <w:p w:rsidR="00E26DC3" w:rsidRPr="00E26DC3" w:rsidRDefault="00E26DC3" w:rsidP="00E26DC3">
      <w:pPr>
        <w:rPr>
          <w:rFonts w:ascii="Times New Roman" w:hAnsi="Times New Roman" w:cs="Times New Roman"/>
          <w:sz w:val="28"/>
          <w:szCs w:val="28"/>
        </w:rPr>
      </w:pPr>
      <w:r w:rsidRPr="00E26DC3">
        <w:rPr>
          <w:rFonts w:ascii="Times New Roman" w:hAnsi="Times New Roman" w:cs="Times New Roman"/>
          <w:sz w:val="28"/>
          <w:szCs w:val="28"/>
        </w:rPr>
        <w:t xml:space="preserve">• заболевания </w:t>
      </w:r>
      <w:proofErr w:type="spellStart"/>
      <w:proofErr w:type="gramStart"/>
      <w:r w:rsidRPr="00E26DC3">
        <w:rPr>
          <w:rFonts w:ascii="Times New Roman" w:hAnsi="Times New Roman" w:cs="Times New Roman"/>
          <w:sz w:val="28"/>
          <w:szCs w:val="28"/>
        </w:rPr>
        <w:t>сердечно-сосудистой</w:t>
      </w:r>
      <w:proofErr w:type="spellEnd"/>
      <w:proofErr w:type="gramEnd"/>
      <w:r w:rsidRPr="00E26DC3">
        <w:rPr>
          <w:rFonts w:ascii="Times New Roman" w:hAnsi="Times New Roman" w:cs="Times New Roman"/>
          <w:sz w:val="28"/>
          <w:szCs w:val="28"/>
        </w:rPr>
        <w:t xml:space="preserve"> системы в стадии декомпенсации; </w:t>
      </w:r>
    </w:p>
    <w:p w:rsidR="00E26DC3" w:rsidRPr="00E26DC3" w:rsidRDefault="00E26DC3" w:rsidP="00E26DC3">
      <w:pPr>
        <w:rPr>
          <w:rFonts w:ascii="Times New Roman" w:hAnsi="Times New Roman" w:cs="Times New Roman"/>
          <w:sz w:val="28"/>
          <w:szCs w:val="28"/>
        </w:rPr>
      </w:pPr>
      <w:r w:rsidRPr="00E26DC3">
        <w:rPr>
          <w:rFonts w:ascii="Times New Roman" w:hAnsi="Times New Roman" w:cs="Times New Roman"/>
          <w:sz w:val="28"/>
          <w:szCs w:val="28"/>
        </w:rPr>
        <w:t xml:space="preserve">• кровотечения или наклонность к ним; </w:t>
      </w:r>
    </w:p>
    <w:p w:rsidR="00E26DC3" w:rsidRPr="00E26DC3" w:rsidRDefault="00E26DC3" w:rsidP="00E26DC3">
      <w:pPr>
        <w:rPr>
          <w:rFonts w:ascii="Times New Roman" w:hAnsi="Times New Roman" w:cs="Times New Roman"/>
          <w:sz w:val="28"/>
          <w:szCs w:val="28"/>
        </w:rPr>
      </w:pPr>
      <w:r w:rsidRPr="00E26DC3">
        <w:rPr>
          <w:rFonts w:ascii="Times New Roman" w:hAnsi="Times New Roman" w:cs="Times New Roman"/>
          <w:sz w:val="28"/>
          <w:szCs w:val="28"/>
        </w:rPr>
        <w:t xml:space="preserve">• общее тяжелое состояние больного, лихорадочное состояние (температура тела больного свыше 38° С); </w:t>
      </w:r>
    </w:p>
    <w:p w:rsidR="00E26DC3" w:rsidRPr="00E26DC3" w:rsidRDefault="00E26DC3" w:rsidP="00E26DC3">
      <w:pPr>
        <w:rPr>
          <w:rFonts w:ascii="Times New Roman" w:hAnsi="Times New Roman" w:cs="Times New Roman"/>
          <w:sz w:val="28"/>
          <w:szCs w:val="28"/>
        </w:rPr>
      </w:pPr>
      <w:r w:rsidRPr="00E26DC3">
        <w:rPr>
          <w:rFonts w:ascii="Times New Roman" w:hAnsi="Times New Roman" w:cs="Times New Roman"/>
          <w:sz w:val="28"/>
          <w:szCs w:val="28"/>
        </w:rPr>
        <w:t xml:space="preserve">• рецидивирующий тромбофлебит; </w:t>
      </w:r>
    </w:p>
    <w:p w:rsidR="00E26DC3" w:rsidRDefault="00E26DC3" w:rsidP="00E26DC3">
      <w:pPr>
        <w:rPr>
          <w:rFonts w:ascii="Times New Roman" w:hAnsi="Times New Roman" w:cs="Times New Roman"/>
          <w:sz w:val="28"/>
          <w:szCs w:val="28"/>
        </w:rPr>
      </w:pPr>
      <w:r w:rsidRPr="00E26DC3">
        <w:rPr>
          <w:rFonts w:ascii="Times New Roman" w:hAnsi="Times New Roman" w:cs="Times New Roman"/>
          <w:sz w:val="28"/>
          <w:szCs w:val="28"/>
        </w:rPr>
        <w:t>• дефекты кожи в области воздействия.</w:t>
      </w:r>
    </w:p>
    <w:p w:rsidR="00E26DC3" w:rsidRPr="00E26DC3" w:rsidRDefault="00E26DC3" w:rsidP="00E26DC3">
      <w:pPr>
        <w:rPr>
          <w:rFonts w:ascii="Times New Roman" w:hAnsi="Times New Roman" w:cs="Times New Roman"/>
          <w:sz w:val="28"/>
          <w:szCs w:val="28"/>
        </w:rPr>
      </w:pPr>
      <w:r w:rsidRPr="00E26DC3">
        <w:rPr>
          <w:rFonts w:ascii="Times New Roman" w:hAnsi="Times New Roman" w:cs="Times New Roman"/>
          <w:sz w:val="28"/>
          <w:szCs w:val="28"/>
        </w:rPr>
        <w:t xml:space="preserve">ОБЩИЕ ПОЛОЖЕНИЯ ТЕХНИКИ И МЕТОДИКИ </w:t>
      </w:r>
    </w:p>
    <w:p w:rsidR="00E26DC3" w:rsidRPr="00E26DC3" w:rsidRDefault="00E26DC3" w:rsidP="00E26DC3">
      <w:pPr>
        <w:rPr>
          <w:rFonts w:ascii="Times New Roman" w:hAnsi="Times New Roman" w:cs="Times New Roman"/>
          <w:sz w:val="28"/>
          <w:szCs w:val="28"/>
        </w:rPr>
      </w:pPr>
      <w:r w:rsidRPr="00E26DC3">
        <w:rPr>
          <w:rFonts w:ascii="Times New Roman" w:hAnsi="Times New Roman" w:cs="Times New Roman"/>
          <w:sz w:val="28"/>
          <w:szCs w:val="28"/>
        </w:rPr>
        <w:t xml:space="preserve">ПРОВЕДЕНИЯ ПРОЦЕДУР. </w:t>
      </w:r>
    </w:p>
    <w:p w:rsidR="00E26DC3" w:rsidRPr="00E26DC3" w:rsidRDefault="00E26DC3" w:rsidP="00E26DC3">
      <w:pPr>
        <w:rPr>
          <w:rFonts w:ascii="Times New Roman" w:hAnsi="Times New Roman" w:cs="Times New Roman"/>
          <w:sz w:val="28"/>
          <w:szCs w:val="28"/>
        </w:rPr>
      </w:pPr>
      <w:r w:rsidRPr="00E26DC3">
        <w:rPr>
          <w:rFonts w:ascii="Times New Roman" w:hAnsi="Times New Roman" w:cs="Times New Roman"/>
          <w:sz w:val="28"/>
          <w:szCs w:val="28"/>
        </w:rPr>
        <w:t>Одним из важнейших условий эффективности ультразвуковой терапии является правильный выбор локализации и параметров воздействия.</w:t>
      </w:r>
    </w:p>
    <w:p w:rsidR="00E26DC3" w:rsidRPr="00E26DC3" w:rsidRDefault="00E26DC3" w:rsidP="00E26DC3">
      <w:pPr>
        <w:rPr>
          <w:rFonts w:ascii="Times New Roman" w:hAnsi="Times New Roman" w:cs="Times New Roman"/>
          <w:sz w:val="28"/>
          <w:szCs w:val="28"/>
        </w:rPr>
      </w:pPr>
      <w:r w:rsidRPr="00E26DC3">
        <w:rPr>
          <w:rFonts w:ascii="Times New Roman" w:hAnsi="Times New Roman" w:cs="Times New Roman"/>
          <w:b/>
          <w:sz w:val="28"/>
          <w:szCs w:val="28"/>
        </w:rPr>
        <w:t>1. Локализация воздействия</w:t>
      </w:r>
      <w:r w:rsidRPr="00E26DC3">
        <w:rPr>
          <w:rFonts w:ascii="Times New Roman" w:hAnsi="Times New Roman" w:cs="Times New Roman"/>
          <w:sz w:val="28"/>
          <w:szCs w:val="28"/>
        </w:rPr>
        <w:t>. Ультразвуковая терапия включает только локальные процедуры, которые воздействуют на ограниченный по площади участок тела (поле), площадь которого в среднем равна 150-200 см</w:t>
      </w:r>
      <w:proofErr w:type="gramStart"/>
      <w:r w:rsidRPr="00E26DC3">
        <w:rPr>
          <w:rFonts w:ascii="Times New Roman" w:hAnsi="Times New Roman" w:cs="Times New Roman"/>
          <w:sz w:val="28"/>
          <w:szCs w:val="28"/>
        </w:rPr>
        <w:t>2</w:t>
      </w:r>
      <w:proofErr w:type="gramEnd"/>
      <w:r w:rsidRPr="00E26DC3">
        <w:rPr>
          <w:rFonts w:ascii="Times New Roman" w:hAnsi="Times New Roman" w:cs="Times New Roman"/>
          <w:sz w:val="28"/>
          <w:szCs w:val="28"/>
        </w:rPr>
        <w:t xml:space="preserve">. Воздействие УЗ оказывает непосредственно на патологический очаг (сустав, нерв, сосуд, область мышцы, болевая зона, биологически активные точки, рубцы, проекции внутренних органов и пр.) - так называемое прямое озвучивание. При невозможности прямого воздействия воздействуют УЗ на симметричные участки тела, рефлексогенные зоны или </w:t>
      </w:r>
      <w:proofErr w:type="spellStart"/>
      <w:r w:rsidRPr="00E26DC3">
        <w:rPr>
          <w:rFonts w:ascii="Times New Roman" w:hAnsi="Times New Roman" w:cs="Times New Roman"/>
          <w:sz w:val="28"/>
          <w:szCs w:val="28"/>
        </w:rPr>
        <w:t>паравертебрально</w:t>
      </w:r>
      <w:proofErr w:type="spellEnd"/>
      <w:r w:rsidRPr="00E26DC3">
        <w:rPr>
          <w:rFonts w:ascii="Times New Roman" w:hAnsi="Times New Roman" w:cs="Times New Roman"/>
          <w:sz w:val="28"/>
          <w:szCs w:val="28"/>
        </w:rPr>
        <w:t xml:space="preserve"> на соответствующие сегменты спинного мозга (косвенное озвучивание). При некоторых заболеваниях прямое и косвенное озвучивание комбинируют. </w:t>
      </w:r>
    </w:p>
    <w:p w:rsidR="00E26DC3" w:rsidRPr="00E26DC3" w:rsidRDefault="00E26DC3" w:rsidP="00E26DC3">
      <w:pPr>
        <w:rPr>
          <w:rFonts w:ascii="Times New Roman" w:hAnsi="Times New Roman" w:cs="Times New Roman"/>
          <w:sz w:val="28"/>
          <w:szCs w:val="28"/>
        </w:rPr>
      </w:pPr>
      <w:r w:rsidRPr="00E26DC3">
        <w:rPr>
          <w:rFonts w:ascii="Times New Roman" w:hAnsi="Times New Roman" w:cs="Times New Roman"/>
          <w:sz w:val="28"/>
          <w:szCs w:val="28"/>
        </w:rPr>
        <w:lastRenderedPageBreak/>
        <w:t xml:space="preserve">При воздействии на большую поверхность участок делят на отдельные участки (поля). При первых процедурах следует озвучивать 1-2 поля, а затем, при хорошей переносимости лечения, зону воздействия можно постепенно расширить до 3-5 полей. </w:t>
      </w:r>
      <w:proofErr w:type="spellStart"/>
      <w:r w:rsidRPr="00E26DC3">
        <w:rPr>
          <w:rFonts w:ascii="Times New Roman" w:hAnsi="Times New Roman" w:cs="Times New Roman"/>
          <w:sz w:val="28"/>
          <w:szCs w:val="28"/>
        </w:rPr>
        <w:t>Паравертебральная</w:t>
      </w:r>
      <w:proofErr w:type="spellEnd"/>
      <w:r w:rsidRPr="00E26DC3">
        <w:rPr>
          <w:rFonts w:ascii="Times New Roman" w:hAnsi="Times New Roman" w:cs="Times New Roman"/>
          <w:sz w:val="28"/>
          <w:szCs w:val="28"/>
        </w:rPr>
        <w:t xml:space="preserve"> область обычно делится на 6 полей: </w:t>
      </w:r>
      <w:proofErr w:type="gramStart"/>
      <w:r w:rsidRPr="00E26DC3">
        <w:rPr>
          <w:rFonts w:ascii="Times New Roman" w:hAnsi="Times New Roman" w:cs="Times New Roman"/>
          <w:sz w:val="28"/>
          <w:szCs w:val="28"/>
        </w:rPr>
        <w:t>шейное</w:t>
      </w:r>
      <w:proofErr w:type="gramEnd"/>
      <w:r w:rsidRPr="00E26DC3">
        <w:rPr>
          <w:rFonts w:ascii="Times New Roman" w:hAnsi="Times New Roman" w:cs="Times New Roman"/>
          <w:sz w:val="28"/>
          <w:szCs w:val="28"/>
        </w:rPr>
        <w:t xml:space="preserve">, грудное и пояснично-крестцовое справа и слева. Одно поле - продольная полоса шириной до 5-10 см, отступая на 2 см кнаружи в соответственном отделе позвоночника от остистых отростков. </w:t>
      </w:r>
    </w:p>
    <w:p w:rsidR="00E26DC3" w:rsidRPr="00E26DC3" w:rsidRDefault="00E26DC3" w:rsidP="00E26DC3">
      <w:pPr>
        <w:rPr>
          <w:rFonts w:ascii="Times New Roman" w:hAnsi="Times New Roman" w:cs="Times New Roman"/>
          <w:sz w:val="28"/>
          <w:szCs w:val="28"/>
        </w:rPr>
      </w:pPr>
      <w:r w:rsidRPr="00E26DC3">
        <w:rPr>
          <w:rFonts w:ascii="Times New Roman" w:hAnsi="Times New Roman" w:cs="Times New Roman"/>
          <w:sz w:val="28"/>
          <w:szCs w:val="28"/>
        </w:rPr>
        <w:t>Нельзя воздействовать УЗ на костные выступы (лодыжки, надколенник, локоть и др.), ткани с тяжелыми нарушениями кровообращения и чувствительности, на область сердца, беременной матки, головного и спинного мозга. Следует с осторожностью подходит к озвучиванию эндокринных органов, вегетативных симпатических шейных узлов.</w:t>
      </w:r>
    </w:p>
    <w:p w:rsidR="00E26DC3" w:rsidRPr="00E26DC3" w:rsidRDefault="00E26DC3" w:rsidP="00E26DC3">
      <w:pPr>
        <w:rPr>
          <w:rFonts w:ascii="Times New Roman" w:hAnsi="Times New Roman" w:cs="Times New Roman"/>
          <w:sz w:val="28"/>
          <w:szCs w:val="28"/>
        </w:rPr>
      </w:pPr>
      <w:r w:rsidRPr="00E26DC3">
        <w:rPr>
          <w:rFonts w:ascii="Times New Roman" w:hAnsi="Times New Roman" w:cs="Times New Roman"/>
          <w:b/>
          <w:sz w:val="28"/>
          <w:szCs w:val="28"/>
        </w:rPr>
        <w:t>2. Методики воздействия</w:t>
      </w:r>
      <w:r w:rsidRPr="00E26DC3">
        <w:rPr>
          <w:rFonts w:ascii="Times New Roman" w:hAnsi="Times New Roman" w:cs="Times New Roman"/>
          <w:sz w:val="28"/>
          <w:szCs w:val="28"/>
        </w:rPr>
        <w:t xml:space="preserve">. Различают подвижную (лабильную) и неподвижную (стабильную) методики воздействия УЗ. При стабильной методике ультразвуковой терапии излучатель фиксируют в одном положении, а при лабильной - постоянно перемещают в зоне воздействия. Последняя методика более предпочтительна. Заключается она в том, что вибратор медленно (со скоростью 1-2 см/с) передвигается по подлежащей воздействию поверхности тела больного, предварительно смазанной контактной средой, совершая при этом поглаживающие продольные и круговые движения с легким нажимом. При стабильной методике излучатель устанавливается соответственно локализации очага поражения и удерживается в таком положении в течение всей процедуры. В настоящее время неподвижная методика используется преимущественно в офтальмологической, стоматологической и оториноларингологической практике или при воздействии УЗ по точкам акупунктуры. В общей физиотерапии используют лишь элементы стабильной методики, а именно, озвучивание проводят по подвижной методике с задержкой излучателя в местах выраженной болезненности в течение нескольких секунд. </w:t>
      </w:r>
    </w:p>
    <w:p w:rsidR="00E26DC3" w:rsidRPr="00E26DC3" w:rsidRDefault="00E26DC3" w:rsidP="00E26DC3">
      <w:pPr>
        <w:rPr>
          <w:rFonts w:ascii="Times New Roman" w:hAnsi="Times New Roman" w:cs="Times New Roman"/>
          <w:sz w:val="28"/>
          <w:szCs w:val="28"/>
        </w:rPr>
      </w:pPr>
      <w:r w:rsidRPr="00E26DC3">
        <w:rPr>
          <w:rFonts w:ascii="Times New Roman" w:hAnsi="Times New Roman" w:cs="Times New Roman"/>
          <w:sz w:val="28"/>
          <w:szCs w:val="28"/>
        </w:rPr>
        <w:t xml:space="preserve">Из-за сильного затухания ультразвуковых колебаний воздействие осуществляют через водную или масляную контактную среду. Для этого обычно используют </w:t>
      </w:r>
      <w:proofErr w:type="gramStart"/>
      <w:r w:rsidRPr="00E26DC3">
        <w:rPr>
          <w:rFonts w:ascii="Times New Roman" w:hAnsi="Times New Roman" w:cs="Times New Roman"/>
          <w:sz w:val="28"/>
          <w:szCs w:val="28"/>
        </w:rPr>
        <w:t>вазелиновое</w:t>
      </w:r>
      <w:proofErr w:type="gramEnd"/>
      <w:r w:rsidRPr="00E26DC3">
        <w:rPr>
          <w:rFonts w:ascii="Times New Roman" w:hAnsi="Times New Roman" w:cs="Times New Roman"/>
          <w:sz w:val="28"/>
          <w:szCs w:val="28"/>
        </w:rPr>
        <w:t xml:space="preserve"> и рафинированные растительные масла или гели. После нанесения контактной среды головку излучателя устанавливают в проекции пораженного органа и плавно перемещают круговыми движениями малого радиуса, не отрывая от кожи.</w:t>
      </w:r>
    </w:p>
    <w:p w:rsidR="00E26DC3" w:rsidRPr="00E26DC3" w:rsidRDefault="00E26DC3" w:rsidP="00E26DC3">
      <w:pPr>
        <w:rPr>
          <w:rFonts w:ascii="Times New Roman" w:hAnsi="Times New Roman" w:cs="Times New Roman"/>
          <w:sz w:val="28"/>
          <w:szCs w:val="28"/>
        </w:rPr>
      </w:pPr>
      <w:r w:rsidRPr="00E26DC3">
        <w:rPr>
          <w:rFonts w:ascii="Times New Roman" w:hAnsi="Times New Roman" w:cs="Times New Roman"/>
          <w:sz w:val="28"/>
          <w:szCs w:val="28"/>
        </w:rPr>
        <w:t xml:space="preserve">При ультразвуковом воздействии на части тела сложных конфигураций (суставы стопы и кисти) озвучивание проводят через резиновый или </w:t>
      </w:r>
      <w:r w:rsidRPr="00E26DC3">
        <w:rPr>
          <w:rFonts w:ascii="Times New Roman" w:hAnsi="Times New Roman" w:cs="Times New Roman"/>
          <w:sz w:val="28"/>
          <w:szCs w:val="28"/>
        </w:rPr>
        <w:lastRenderedPageBreak/>
        <w:t xml:space="preserve">полиэтиленовый мешочек с водой. Одна его поверхность принимает форму облучаемого участка, а вторая контактирует с излучателем. </w:t>
      </w:r>
    </w:p>
    <w:p w:rsidR="00E26DC3" w:rsidRPr="00E26DC3" w:rsidRDefault="00E26DC3" w:rsidP="00E26DC3">
      <w:pPr>
        <w:rPr>
          <w:rFonts w:ascii="Times New Roman" w:hAnsi="Times New Roman" w:cs="Times New Roman"/>
          <w:sz w:val="28"/>
          <w:szCs w:val="28"/>
        </w:rPr>
      </w:pPr>
      <w:r w:rsidRPr="00E26DC3">
        <w:rPr>
          <w:rFonts w:ascii="Times New Roman" w:hAnsi="Times New Roman" w:cs="Times New Roman"/>
          <w:sz w:val="28"/>
          <w:szCs w:val="28"/>
        </w:rPr>
        <w:t xml:space="preserve">Озвучивание тканей в ближней зоне ультразвукового излучателя неизбежно приводит к формированию резких максимумов интенсивности, в </w:t>
      </w:r>
      <w:proofErr w:type="gramStart"/>
      <w:r w:rsidRPr="00E26DC3">
        <w:rPr>
          <w:rFonts w:ascii="Times New Roman" w:hAnsi="Times New Roman" w:cs="Times New Roman"/>
          <w:sz w:val="28"/>
          <w:szCs w:val="28"/>
        </w:rPr>
        <w:t>области</w:t>
      </w:r>
      <w:proofErr w:type="gramEnd"/>
      <w:r w:rsidRPr="00E26DC3">
        <w:rPr>
          <w:rFonts w:ascii="Times New Roman" w:hAnsi="Times New Roman" w:cs="Times New Roman"/>
          <w:sz w:val="28"/>
          <w:szCs w:val="28"/>
        </w:rPr>
        <w:t xml:space="preserve"> расположения которых больной может получить повышенную дозу поглощенной энергии. Исходя из этого, предпочтительнее применять лабильную методику. </w:t>
      </w:r>
    </w:p>
    <w:p w:rsidR="00E26DC3" w:rsidRPr="00E26DC3" w:rsidRDefault="00E26DC3" w:rsidP="00E26DC3">
      <w:pPr>
        <w:rPr>
          <w:rFonts w:ascii="Times New Roman" w:hAnsi="Times New Roman" w:cs="Times New Roman"/>
          <w:sz w:val="28"/>
          <w:szCs w:val="28"/>
        </w:rPr>
      </w:pPr>
      <w:r w:rsidRPr="00E26DC3">
        <w:rPr>
          <w:rFonts w:ascii="Times New Roman" w:hAnsi="Times New Roman" w:cs="Times New Roman"/>
          <w:sz w:val="28"/>
          <w:szCs w:val="28"/>
        </w:rPr>
        <w:t xml:space="preserve">Продолжительность воздействия является также одним из основных параметров дозирования УЗ. Длительность воздействия на одно поле при подвижной методике обычно 3-5 мин, а продолжительность всей процедуры 10-15 мин, при стабильной методике время воздействия обычно меньше - 2-3 мин на поле. При первых процедурах применяют меньшую продолжительность воздействия, которую в процессе лечения необходимо постепенно от процедуры к процедуре увеличивать. Продолжительность воздействия можно несколько повысить у тучных больных и, наоборот, уменьшить у ослабленных пациентов, молодого (моложе 18 лет) и преклонного (старше 60 лет) возраста, а также у пациентов с явлениями </w:t>
      </w:r>
      <w:proofErr w:type="spellStart"/>
      <w:r w:rsidRPr="00E26DC3">
        <w:rPr>
          <w:rFonts w:ascii="Times New Roman" w:hAnsi="Times New Roman" w:cs="Times New Roman"/>
          <w:sz w:val="28"/>
          <w:szCs w:val="28"/>
        </w:rPr>
        <w:t>вегето-сосудистой</w:t>
      </w:r>
      <w:proofErr w:type="spellEnd"/>
      <w:r w:rsidRPr="00E26DC3">
        <w:rPr>
          <w:rFonts w:ascii="Times New Roman" w:hAnsi="Times New Roman" w:cs="Times New Roman"/>
          <w:sz w:val="28"/>
          <w:szCs w:val="28"/>
        </w:rPr>
        <w:t xml:space="preserve"> </w:t>
      </w:r>
      <w:proofErr w:type="spellStart"/>
      <w:r w:rsidRPr="00E26DC3">
        <w:rPr>
          <w:rFonts w:ascii="Times New Roman" w:hAnsi="Times New Roman" w:cs="Times New Roman"/>
          <w:sz w:val="28"/>
          <w:szCs w:val="28"/>
        </w:rPr>
        <w:t>дистонии</w:t>
      </w:r>
      <w:proofErr w:type="spellEnd"/>
      <w:r w:rsidRPr="00E26DC3">
        <w:rPr>
          <w:rFonts w:ascii="Times New Roman" w:hAnsi="Times New Roman" w:cs="Times New Roman"/>
          <w:sz w:val="28"/>
          <w:szCs w:val="28"/>
        </w:rPr>
        <w:t xml:space="preserve">, в остром периоде заболевания, при наличии сопутствующей </w:t>
      </w:r>
      <w:proofErr w:type="spellStart"/>
      <w:proofErr w:type="gramStart"/>
      <w:r w:rsidRPr="00E26DC3">
        <w:rPr>
          <w:rFonts w:ascii="Times New Roman" w:hAnsi="Times New Roman" w:cs="Times New Roman"/>
          <w:sz w:val="28"/>
          <w:szCs w:val="28"/>
        </w:rPr>
        <w:t>сердечно-сосудистой</w:t>
      </w:r>
      <w:proofErr w:type="spellEnd"/>
      <w:proofErr w:type="gramEnd"/>
      <w:r w:rsidRPr="00E26DC3">
        <w:rPr>
          <w:rFonts w:ascii="Times New Roman" w:hAnsi="Times New Roman" w:cs="Times New Roman"/>
          <w:sz w:val="28"/>
          <w:szCs w:val="28"/>
        </w:rPr>
        <w:t xml:space="preserve"> патологии.</w:t>
      </w:r>
    </w:p>
    <w:p w:rsidR="00E26DC3" w:rsidRPr="00E26DC3" w:rsidRDefault="00E26DC3" w:rsidP="00E26DC3">
      <w:pPr>
        <w:rPr>
          <w:rFonts w:ascii="Times New Roman" w:hAnsi="Times New Roman" w:cs="Times New Roman"/>
          <w:sz w:val="28"/>
          <w:szCs w:val="28"/>
        </w:rPr>
      </w:pPr>
      <w:r>
        <w:rPr>
          <w:rFonts w:ascii="Times New Roman" w:hAnsi="Times New Roman" w:cs="Times New Roman"/>
          <w:b/>
          <w:sz w:val="28"/>
          <w:szCs w:val="28"/>
        </w:rPr>
        <w:t xml:space="preserve">4. </w:t>
      </w:r>
      <w:r w:rsidRPr="00E26DC3">
        <w:rPr>
          <w:rFonts w:ascii="Times New Roman" w:hAnsi="Times New Roman" w:cs="Times New Roman"/>
          <w:b/>
          <w:sz w:val="28"/>
          <w:szCs w:val="28"/>
        </w:rPr>
        <w:t>Методика проведения процедур</w:t>
      </w:r>
      <w:r w:rsidRPr="00E26DC3">
        <w:rPr>
          <w:rFonts w:ascii="Times New Roman" w:hAnsi="Times New Roman" w:cs="Times New Roman"/>
          <w:sz w:val="28"/>
          <w:szCs w:val="28"/>
        </w:rPr>
        <w:t xml:space="preserve">. Различают подвижную и неподвижную методики. </w:t>
      </w:r>
      <w:proofErr w:type="gramStart"/>
      <w:r w:rsidRPr="00E26DC3">
        <w:rPr>
          <w:rFonts w:ascii="Times New Roman" w:hAnsi="Times New Roman" w:cs="Times New Roman"/>
          <w:sz w:val="28"/>
          <w:szCs w:val="28"/>
        </w:rPr>
        <w:t>При подвижной излучателем совершают медленные поглаживающие продольные и круговые движения по области, подлежащей воздействию, при неподвижной - головку излучателя укрепляют на подлежащем лечению месте лейкопластырем, эластичным бинтом и т. д. Кожу и плоскую поверхность излучателя, прилегающего к коже, необходимо смазать вазелиновым маслом (можно глицерином, гелем, рафинированным растительным маслом).</w:t>
      </w:r>
      <w:proofErr w:type="gramEnd"/>
      <w:r w:rsidRPr="00E26DC3">
        <w:rPr>
          <w:rFonts w:ascii="Times New Roman" w:hAnsi="Times New Roman" w:cs="Times New Roman"/>
          <w:sz w:val="28"/>
          <w:szCs w:val="28"/>
        </w:rPr>
        <w:t xml:space="preserve"> Следует помнить, что малейшие прослойки воздуха являются препятствием для прохождения ультразвука, поэтому контакт гладкой поверхности излучателя с кожей должен быть достаточно плотным. </w:t>
      </w:r>
    </w:p>
    <w:p w:rsidR="00E26DC3" w:rsidRPr="00E26DC3" w:rsidRDefault="00E26DC3" w:rsidP="00E26DC3">
      <w:pPr>
        <w:rPr>
          <w:rFonts w:ascii="Times New Roman" w:hAnsi="Times New Roman" w:cs="Times New Roman"/>
          <w:sz w:val="28"/>
          <w:szCs w:val="28"/>
        </w:rPr>
      </w:pPr>
      <w:r w:rsidRPr="00E26DC3">
        <w:rPr>
          <w:rFonts w:ascii="Times New Roman" w:hAnsi="Times New Roman" w:cs="Times New Roman"/>
          <w:sz w:val="28"/>
          <w:szCs w:val="28"/>
        </w:rPr>
        <w:t xml:space="preserve">В зависимости от выбранной методики лечения и расположения болезненной области излучатель устанавливается: </w:t>
      </w:r>
    </w:p>
    <w:p w:rsidR="00E26DC3" w:rsidRPr="00E26DC3" w:rsidRDefault="00E26DC3" w:rsidP="00E26DC3">
      <w:pPr>
        <w:rPr>
          <w:rFonts w:ascii="Times New Roman" w:hAnsi="Times New Roman" w:cs="Times New Roman"/>
          <w:sz w:val="28"/>
          <w:szCs w:val="28"/>
        </w:rPr>
      </w:pPr>
      <w:r w:rsidRPr="00E26DC3">
        <w:rPr>
          <w:rFonts w:ascii="Times New Roman" w:hAnsi="Times New Roman" w:cs="Times New Roman"/>
          <w:sz w:val="28"/>
          <w:szCs w:val="28"/>
        </w:rPr>
        <w:t xml:space="preserve">- на болезненную область; </w:t>
      </w:r>
    </w:p>
    <w:p w:rsidR="00E26DC3" w:rsidRPr="00E26DC3" w:rsidRDefault="00E26DC3" w:rsidP="00E26DC3">
      <w:pPr>
        <w:rPr>
          <w:rFonts w:ascii="Times New Roman" w:hAnsi="Times New Roman" w:cs="Times New Roman"/>
          <w:sz w:val="28"/>
          <w:szCs w:val="28"/>
        </w:rPr>
      </w:pPr>
      <w:r w:rsidRPr="00E26DC3">
        <w:rPr>
          <w:rFonts w:ascii="Times New Roman" w:hAnsi="Times New Roman" w:cs="Times New Roman"/>
          <w:sz w:val="28"/>
          <w:szCs w:val="28"/>
        </w:rPr>
        <w:t xml:space="preserve">- рядом с болезненной областью; </w:t>
      </w:r>
    </w:p>
    <w:p w:rsidR="00E26DC3" w:rsidRPr="00E26DC3" w:rsidRDefault="00E26DC3" w:rsidP="00E26DC3">
      <w:pPr>
        <w:rPr>
          <w:rFonts w:ascii="Times New Roman" w:hAnsi="Times New Roman" w:cs="Times New Roman"/>
          <w:sz w:val="28"/>
          <w:szCs w:val="28"/>
        </w:rPr>
      </w:pPr>
      <w:r w:rsidRPr="00E26DC3">
        <w:rPr>
          <w:rFonts w:ascii="Times New Roman" w:hAnsi="Times New Roman" w:cs="Times New Roman"/>
          <w:sz w:val="28"/>
          <w:szCs w:val="28"/>
        </w:rPr>
        <w:t xml:space="preserve">- над кровеносными сосудами, снабжающими болезненную область. </w:t>
      </w:r>
    </w:p>
    <w:p w:rsidR="00E26DC3" w:rsidRPr="00E26DC3" w:rsidRDefault="00E26DC3" w:rsidP="00E26DC3">
      <w:pPr>
        <w:rPr>
          <w:rFonts w:ascii="Times New Roman" w:hAnsi="Times New Roman" w:cs="Times New Roman"/>
          <w:sz w:val="28"/>
          <w:szCs w:val="28"/>
        </w:rPr>
      </w:pPr>
      <w:r w:rsidRPr="00E26DC3">
        <w:rPr>
          <w:rFonts w:ascii="Times New Roman" w:hAnsi="Times New Roman" w:cs="Times New Roman"/>
          <w:sz w:val="28"/>
          <w:szCs w:val="28"/>
        </w:rPr>
        <w:lastRenderedPageBreak/>
        <w:t xml:space="preserve">Различают также местное воздействие непосредственно на область поражения и сегментарное - на рефлексогенные зоны. </w:t>
      </w:r>
    </w:p>
    <w:p w:rsidR="00E26DC3" w:rsidRPr="00E26DC3" w:rsidRDefault="00E26DC3" w:rsidP="00E26DC3">
      <w:pPr>
        <w:rPr>
          <w:rFonts w:ascii="Times New Roman" w:hAnsi="Times New Roman" w:cs="Times New Roman"/>
          <w:sz w:val="28"/>
          <w:szCs w:val="28"/>
        </w:rPr>
      </w:pPr>
      <w:r w:rsidRPr="00E26DC3">
        <w:rPr>
          <w:rFonts w:ascii="Times New Roman" w:hAnsi="Times New Roman" w:cs="Times New Roman"/>
          <w:sz w:val="28"/>
          <w:szCs w:val="28"/>
        </w:rPr>
        <w:t xml:space="preserve">Длительность процедуры - от </w:t>
      </w:r>
      <w:proofErr w:type="gramStart"/>
      <w:r w:rsidRPr="00E26DC3">
        <w:rPr>
          <w:rFonts w:ascii="Times New Roman" w:hAnsi="Times New Roman" w:cs="Times New Roman"/>
          <w:sz w:val="28"/>
          <w:szCs w:val="28"/>
        </w:rPr>
        <w:t>З</w:t>
      </w:r>
      <w:proofErr w:type="gramEnd"/>
      <w:r w:rsidRPr="00E26DC3">
        <w:rPr>
          <w:rFonts w:ascii="Times New Roman" w:hAnsi="Times New Roman" w:cs="Times New Roman"/>
          <w:sz w:val="28"/>
          <w:szCs w:val="28"/>
        </w:rPr>
        <w:t xml:space="preserve"> до 10 мин на одно поле; применяют до четырех полей одновременно; общая длительность - до 20 мин ежедневно; перерывы между курсами не менее одной недели. Всю процедуру, как и воздействие на поля можно несколько удлинить при наличии выраженных и длительно текущих изменений (фиброзно-измененная ткань, </w:t>
      </w:r>
      <w:proofErr w:type="spellStart"/>
      <w:r w:rsidRPr="00E26DC3">
        <w:rPr>
          <w:rFonts w:ascii="Times New Roman" w:hAnsi="Times New Roman" w:cs="Times New Roman"/>
          <w:sz w:val="28"/>
          <w:szCs w:val="28"/>
        </w:rPr>
        <w:t>склеродермический</w:t>
      </w:r>
      <w:proofErr w:type="spellEnd"/>
      <w:r w:rsidRPr="00E26DC3">
        <w:rPr>
          <w:rFonts w:ascii="Times New Roman" w:hAnsi="Times New Roman" w:cs="Times New Roman"/>
          <w:sz w:val="28"/>
          <w:szCs w:val="28"/>
        </w:rPr>
        <w:t xml:space="preserve"> очаг, плотный инфильтрат и т.д.). Стабильное воздействие не должно превышать 5 мин, а стабильное воздействие на сегментарную зону - 2-3 мин на поле. </w:t>
      </w:r>
    </w:p>
    <w:p w:rsidR="00E26DC3" w:rsidRPr="00E26DC3" w:rsidRDefault="00E26DC3" w:rsidP="00E26DC3">
      <w:pPr>
        <w:rPr>
          <w:rFonts w:ascii="Times New Roman" w:hAnsi="Times New Roman" w:cs="Times New Roman"/>
          <w:sz w:val="28"/>
          <w:szCs w:val="28"/>
        </w:rPr>
      </w:pPr>
      <w:r w:rsidRPr="00E26DC3">
        <w:rPr>
          <w:rFonts w:ascii="Times New Roman" w:hAnsi="Times New Roman" w:cs="Times New Roman"/>
          <w:sz w:val="28"/>
          <w:szCs w:val="28"/>
        </w:rPr>
        <w:t xml:space="preserve">Продолжительность процедуры в процессе курсового лечения рекомендуется постепенно увеличивать. При постоянной интенсивности ультразвука степень воздействия варьируют, изменяя продолжительность процедур. Продолжительность процедуры можно несколько увеличить у больных с большой массой тела и, наоборот, следует уменьшать у детей (до 18 лет), лиц старше 60 лет, при упадке сил. Уменьшают продолжительность процедуры также у пациентов с явлениями вегетативно-сосудистой лабильности, в более остром периоде заболевания, при наличии сопутствующих </w:t>
      </w:r>
      <w:proofErr w:type="spellStart"/>
      <w:proofErr w:type="gramStart"/>
      <w:r w:rsidRPr="00E26DC3">
        <w:rPr>
          <w:rFonts w:ascii="Times New Roman" w:hAnsi="Times New Roman" w:cs="Times New Roman"/>
          <w:sz w:val="28"/>
          <w:szCs w:val="28"/>
        </w:rPr>
        <w:t>сердечно-сосудистых</w:t>
      </w:r>
      <w:proofErr w:type="spellEnd"/>
      <w:proofErr w:type="gramEnd"/>
      <w:r w:rsidRPr="00E26DC3">
        <w:rPr>
          <w:rFonts w:ascii="Times New Roman" w:hAnsi="Times New Roman" w:cs="Times New Roman"/>
          <w:sz w:val="28"/>
          <w:szCs w:val="28"/>
        </w:rPr>
        <w:t xml:space="preserve"> заболеваний. </w:t>
      </w:r>
    </w:p>
    <w:p w:rsidR="00E26DC3" w:rsidRPr="00E26DC3" w:rsidRDefault="00E26DC3" w:rsidP="00E26DC3">
      <w:pPr>
        <w:rPr>
          <w:rFonts w:ascii="Times New Roman" w:hAnsi="Times New Roman" w:cs="Times New Roman"/>
          <w:sz w:val="28"/>
          <w:szCs w:val="28"/>
        </w:rPr>
      </w:pPr>
      <w:r w:rsidRPr="00E26DC3">
        <w:rPr>
          <w:rFonts w:ascii="Times New Roman" w:hAnsi="Times New Roman" w:cs="Times New Roman"/>
          <w:sz w:val="28"/>
          <w:szCs w:val="28"/>
        </w:rPr>
        <w:t xml:space="preserve">Воздействие ультразвуком проводят через 1-2 ч после еды в положении больного лежа или сидя, а в редких случаях (например, при патологии желудка) - стоя. При удовлетворительном состоянии больного и хроническом течении процесса процедуры можно проводить ежедневно, в остальных случаях - через день. </w:t>
      </w:r>
    </w:p>
    <w:p w:rsidR="00E26DC3" w:rsidRPr="00E26DC3" w:rsidRDefault="00E26DC3" w:rsidP="00E26DC3">
      <w:pPr>
        <w:rPr>
          <w:rFonts w:ascii="Times New Roman" w:hAnsi="Times New Roman" w:cs="Times New Roman"/>
          <w:sz w:val="28"/>
          <w:szCs w:val="28"/>
        </w:rPr>
      </w:pPr>
      <w:r w:rsidRPr="00E26DC3">
        <w:rPr>
          <w:rFonts w:ascii="Times New Roman" w:hAnsi="Times New Roman" w:cs="Times New Roman"/>
          <w:sz w:val="28"/>
          <w:szCs w:val="28"/>
        </w:rPr>
        <w:t xml:space="preserve">У больных с легким течением патологического состояния число процедур на курс лечения составляет 5-8, </w:t>
      </w:r>
      <w:proofErr w:type="gramStart"/>
      <w:r w:rsidRPr="00E26DC3">
        <w:rPr>
          <w:rFonts w:ascii="Times New Roman" w:hAnsi="Times New Roman" w:cs="Times New Roman"/>
          <w:sz w:val="28"/>
          <w:szCs w:val="28"/>
        </w:rPr>
        <w:t>со</w:t>
      </w:r>
      <w:proofErr w:type="gramEnd"/>
      <w:r w:rsidRPr="00E26DC3">
        <w:rPr>
          <w:rFonts w:ascii="Times New Roman" w:hAnsi="Times New Roman" w:cs="Times New Roman"/>
          <w:sz w:val="28"/>
          <w:szCs w:val="28"/>
        </w:rPr>
        <w:t xml:space="preserve"> среднетяжелым - 12-15. Количество процедур можно доводить до 20 у больных с выраженными морфологическими изменениями. </w:t>
      </w:r>
    </w:p>
    <w:p w:rsidR="00E26DC3" w:rsidRPr="00E26DC3" w:rsidRDefault="00E26DC3" w:rsidP="00E26DC3">
      <w:pPr>
        <w:rPr>
          <w:rFonts w:ascii="Times New Roman" w:hAnsi="Times New Roman" w:cs="Times New Roman"/>
          <w:sz w:val="28"/>
          <w:szCs w:val="28"/>
        </w:rPr>
      </w:pPr>
      <w:r w:rsidRPr="00E26DC3">
        <w:rPr>
          <w:rFonts w:ascii="Times New Roman" w:hAnsi="Times New Roman" w:cs="Times New Roman"/>
          <w:sz w:val="28"/>
          <w:szCs w:val="28"/>
        </w:rPr>
        <w:t xml:space="preserve">Следует учитывать, что стойкие и часто лучшие результаты ультразвукового лечения появляются через 27-45 дней, т. е. обладают характерно выраженным последействием. </w:t>
      </w:r>
    </w:p>
    <w:p w:rsidR="00E26DC3" w:rsidRPr="00E26DC3" w:rsidRDefault="00E26DC3" w:rsidP="00E26DC3">
      <w:pPr>
        <w:rPr>
          <w:rFonts w:ascii="Times New Roman" w:hAnsi="Times New Roman" w:cs="Times New Roman"/>
          <w:sz w:val="28"/>
          <w:szCs w:val="28"/>
        </w:rPr>
      </w:pPr>
      <w:r w:rsidRPr="00E26DC3">
        <w:rPr>
          <w:rFonts w:ascii="Times New Roman" w:hAnsi="Times New Roman" w:cs="Times New Roman"/>
          <w:sz w:val="28"/>
          <w:szCs w:val="28"/>
        </w:rPr>
        <w:t xml:space="preserve">Иногда при неадекватно подобранных режимах воздействия могут возникать нежелательные общие реакции (головокружение, усталость, изменение аппетита, боли в области сердца, сонливость и т. д.). В этих случаях очередную процедуру пропускают, увеличивают </w:t>
      </w:r>
      <w:proofErr w:type="spellStart"/>
      <w:r w:rsidRPr="00E26DC3">
        <w:rPr>
          <w:rFonts w:ascii="Times New Roman" w:hAnsi="Times New Roman" w:cs="Times New Roman"/>
          <w:sz w:val="28"/>
          <w:szCs w:val="28"/>
        </w:rPr>
        <w:t>межпроцедурный</w:t>
      </w:r>
      <w:proofErr w:type="spellEnd"/>
      <w:r w:rsidRPr="00E26DC3">
        <w:rPr>
          <w:rFonts w:ascii="Times New Roman" w:hAnsi="Times New Roman" w:cs="Times New Roman"/>
          <w:sz w:val="28"/>
          <w:szCs w:val="28"/>
        </w:rPr>
        <w:t xml:space="preserve"> период - и указанные явления, как правило, быстро проходят. Если обострение </w:t>
      </w:r>
      <w:r w:rsidRPr="00E26DC3">
        <w:rPr>
          <w:rFonts w:ascii="Times New Roman" w:hAnsi="Times New Roman" w:cs="Times New Roman"/>
          <w:sz w:val="28"/>
          <w:szCs w:val="28"/>
        </w:rPr>
        <w:lastRenderedPageBreak/>
        <w:t xml:space="preserve">усиливается или не проходит, лечение ультразвуком прекращают и переходят к другим видам терапии. </w:t>
      </w:r>
    </w:p>
    <w:p w:rsidR="00E26DC3" w:rsidRPr="00E26DC3" w:rsidRDefault="00E26DC3" w:rsidP="00E26DC3">
      <w:pPr>
        <w:rPr>
          <w:rFonts w:ascii="Times New Roman" w:hAnsi="Times New Roman" w:cs="Times New Roman"/>
          <w:sz w:val="28"/>
          <w:szCs w:val="28"/>
        </w:rPr>
      </w:pPr>
      <w:r w:rsidRPr="00E26DC3">
        <w:rPr>
          <w:rFonts w:ascii="Times New Roman" w:hAnsi="Times New Roman" w:cs="Times New Roman"/>
          <w:sz w:val="28"/>
          <w:szCs w:val="28"/>
        </w:rPr>
        <w:t xml:space="preserve">У больных с явлениями невроза необходимо перед воздействиями ультразвуком предварительное лечение этой патологии. </w:t>
      </w:r>
    </w:p>
    <w:p w:rsidR="00E26DC3" w:rsidRPr="00E26DC3" w:rsidRDefault="00E26DC3" w:rsidP="00E26DC3">
      <w:pPr>
        <w:rPr>
          <w:rFonts w:ascii="Times New Roman" w:hAnsi="Times New Roman" w:cs="Times New Roman"/>
          <w:sz w:val="28"/>
          <w:szCs w:val="28"/>
        </w:rPr>
      </w:pPr>
      <w:r w:rsidRPr="00E26DC3">
        <w:rPr>
          <w:rFonts w:ascii="Times New Roman" w:hAnsi="Times New Roman" w:cs="Times New Roman"/>
          <w:sz w:val="28"/>
          <w:szCs w:val="28"/>
        </w:rPr>
        <w:t xml:space="preserve">Ультразвуковую терапию детям назначают с 3 лет, а по особым показаниям (например, при келоидных рубцах, врожденной косолапости и т.д.) - с 2 лет. Продолжительность процедуры у детей не должна превышать 10 мин, а на одно поле - </w:t>
      </w:r>
      <w:proofErr w:type="gramStart"/>
      <w:r w:rsidRPr="00E26DC3">
        <w:rPr>
          <w:rFonts w:ascii="Times New Roman" w:hAnsi="Times New Roman" w:cs="Times New Roman"/>
          <w:sz w:val="28"/>
          <w:szCs w:val="28"/>
        </w:rPr>
        <w:t>З</w:t>
      </w:r>
      <w:proofErr w:type="gramEnd"/>
      <w:r w:rsidRPr="00E26DC3">
        <w:rPr>
          <w:rFonts w:ascii="Times New Roman" w:hAnsi="Times New Roman" w:cs="Times New Roman"/>
          <w:sz w:val="28"/>
          <w:szCs w:val="28"/>
        </w:rPr>
        <w:t xml:space="preserve"> мин. Процедуры проводят через день, курс лечения - не более 10-12 процедур. </w:t>
      </w:r>
    </w:p>
    <w:p w:rsidR="00E26DC3" w:rsidRPr="00E26DC3" w:rsidRDefault="00E26DC3" w:rsidP="00E26DC3">
      <w:pPr>
        <w:rPr>
          <w:rFonts w:ascii="Times New Roman" w:hAnsi="Times New Roman" w:cs="Times New Roman"/>
          <w:sz w:val="28"/>
          <w:szCs w:val="28"/>
        </w:rPr>
      </w:pPr>
      <w:r w:rsidRPr="00E26DC3">
        <w:rPr>
          <w:rFonts w:ascii="Times New Roman" w:hAnsi="Times New Roman" w:cs="Times New Roman"/>
          <w:b/>
          <w:sz w:val="28"/>
          <w:szCs w:val="28"/>
        </w:rPr>
        <w:t>4. Порядок проведения процедур</w:t>
      </w:r>
      <w:r w:rsidRPr="00E26DC3">
        <w:rPr>
          <w:rFonts w:ascii="Times New Roman" w:hAnsi="Times New Roman" w:cs="Times New Roman"/>
          <w:sz w:val="28"/>
          <w:szCs w:val="28"/>
        </w:rPr>
        <w:t xml:space="preserve">. При проведении процедур лекарственного ультразвукового </w:t>
      </w:r>
      <w:proofErr w:type="spellStart"/>
      <w:r w:rsidRPr="00E26DC3">
        <w:rPr>
          <w:rFonts w:ascii="Times New Roman" w:hAnsi="Times New Roman" w:cs="Times New Roman"/>
          <w:sz w:val="28"/>
          <w:szCs w:val="28"/>
        </w:rPr>
        <w:t>ультрафонофореза</w:t>
      </w:r>
      <w:proofErr w:type="spellEnd"/>
      <w:r w:rsidRPr="00E26DC3">
        <w:rPr>
          <w:rFonts w:ascii="Times New Roman" w:hAnsi="Times New Roman" w:cs="Times New Roman"/>
          <w:sz w:val="28"/>
          <w:szCs w:val="28"/>
        </w:rPr>
        <w:t xml:space="preserve"> на кожу кладут фильтровальную бумагу или кусочек чистой тонкой ткани размером 5х5 </w:t>
      </w:r>
      <w:proofErr w:type="gramStart"/>
      <w:r w:rsidRPr="00E26DC3">
        <w:rPr>
          <w:rFonts w:ascii="Times New Roman" w:hAnsi="Times New Roman" w:cs="Times New Roman"/>
          <w:sz w:val="28"/>
          <w:szCs w:val="28"/>
        </w:rPr>
        <w:t>см</w:t>
      </w:r>
      <w:proofErr w:type="gramEnd"/>
      <w:r w:rsidRPr="00E26DC3">
        <w:rPr>
          <w:rFonts w:ascii="Times New Roman" w:hAnsi="Times New Roman" w:cs="Times New Roman"/>
          <w:sz w:val="28"/>
          <w:szCs w:val="28"/>
        </w:rPr>
        <w:t xml:space="preserve"> пропитанный жидким лекарством. Если лекарственное вещество имеет вид мази, то смазывают гладкую поверхность излучателя и участок кожи в области воздействия без наложения фильтровальной бумаги или ткани. Необходимо наложить излучатель на область воздействия, обеспечивая плотный контакт, но не допускать выдавливания лекарственного средства. Не следует оказывать чрезмерное давление на область прилегания, нарушающее кровообращение в этой зоне. Если процедура длится более </w:t>
      </w:r>
      <w:proofErr w:type="gramStart"/>
      <w:r w:rsidRPr="00E26DC3">
        <w:rPr>
          <w:rFonts w:ascii="Times New Roman" w:hAnsi="Times New Roman" w:cs="Times New Roman"/>
          <w:sz w:val="28"/>
          <w:szCs w:val="28"/>
        </w:rPr>
        <w:t>З</w:t>
      </w:r>
      <w:proofErr w:type="gramEnd"/>
      <w:r w:rsidRPr="00E26DC3">
        <w:rPr>
          <w:rFonts w:ascii="Times New Roman" w:hAnsi="Times New Roman" w:cs="Times New Roman"/>
          <w:sz w:val="28"/>
          <w:szCs w:val="28"/>
        </w:rPr>
        <w:t xml:space="preserve"> мин, и лекарственное вещество высохло, можно повторить пропитку бумаги или ткани новой порцией лекарственного средства. </w:t>
      </w:r>
    </w:p>
    <w:p w:rsidR="00E26DC3" w:rsidRPr="00E26DC3" w:rsidRDefault="00E26DC3" w:rsidP="00E26DC3">
      <w:pPr>
        <w:rPr>
          <w:rFonts w:ascii="Times New Roman" w:hAnsi="Times New Roman" w:cs="Times New Roman"/>
          <w:sz w:val="28"/>
          <w:szCs w:val="28"/>
        </w:rPr>
      </w:pPr>
      <w:r w:rsidRPr="00E26DC3">
        <w:rPr>
          <w:rFonts w:ascii="Times New Roman" w:hAnsi="Times New Roman" w:cs="Times New Roman"/>
          <w:sz w:val="28"/>
          <w:szCs w:val="28"/>
        </w:rPr>
        <w:t xml:space="preserve">• Зафиксировать время начала процедуры. </w:t>
      </w:r>
    </w:p>
    <w:p w:rsidR="00E26DC3" w:rsidRPr="00E26DC3" w:rsidRDefault="00E26DC3" w:rsidP="00E26DC3">
      <w:pPr>
        <w:rPr>
          <w:rFonts w:ascii="Times New Roman" w:hAnsi="Times New Roman" w:cs="Times New Roman"/>
          <w:sz w:val="28"/>
          <w:szCs w:val="28"/>
        </w:rPr>
      </w:pPr>
      <w:r w:rsidRPr="00E26DC3">
        <w:rPr>
          <w:rFonts w:ascii="Times New Roman" w:hAnsi="Times New Roman" w:cs="Times New Roman"/>
          <w:sz w:val="28"/>
          <w:szCs w:val="28"/>
        </w:rPr>
        <w:t xml:space="preserve">• В зависимости от размеров и конфигурации зоны воздействия возможно медленное перемещение излучателя по зоне воздействия кругообразными движениями, при сохранении постоянного контакта с кожей. </w:t>
      </w:r>
    </w:p>
    <w:p w:rsidR="00E26DC3" w:rsidRPr="00E26DC3" w:rsidRDefault="00E26DC3" w:rsidP="00E26DC3">
      <w:pPr>
        <w:rPr>
          <w:rFonts w:ascii="Times New Roman" w:hAnsi="Times New Roman" w:cs="Times New Roman"/>
          <w:sz w:val="28"/>
          <w:szCs w:val="28"/>
        </w:rPr>
      </w:pPr>
      <w:r w:rsidRPr="00E26DC3">
        <w:rPr>
          <w:rFonts w:ascii="Times New Roman" w:hAnsi="Times New Roman" w:cs="Times New Roman"/>
          <w:sz w:val="28"/>
          <w:szCs w:val="28"/>
        </w:rPr>
        <w:t xml:space="preserve">• По истечении времени процедуры следует убрать излучатель из области воздействия. </w:t>
      </w:r>
    </w:p>
    <w:p w:rsidR="00E26DC3" w:rsidRPr="00E26DC3" w:rsidRDefault="00E26DC3" w:rsidP="00E26DC3">
      <w:pPr>
        <w:rPr>
          <w:rFonts w:ascii="Times New Roman" w:hAnsi="Times New Roman" w:cs="Times New Roman"/>
          <w:sz w:val="28"/>
          <w:szCs w:val="28"/>
        </w:rPr>
      </w:pPr>
      <w:r w:rsidRPr="00E26DC3">
        <w:rPr>
          <w:rFonts w:ascii="Times New Roman" w:hAnsi="Times New Roman" w:cs="Times New Roman"/>
          <w:sz w:val="28"/>
          <w:szCs w:val="28"/>
        </w:rPr>
        <w:t xml:space="preserve">• Отключить аппарат от сети. </w:t>
      </w:r>
    </w:p>
    <w:p w:rsidR="00E26DC3" w:rsidRPr="00E26DC3" w:rsidRDefault="00E26DC3" w:rsidP="00E26DC3">
      <w:pPr>
        <w:rPr>
          <w:rFonts w:ascii="Times New Roman" w:hAnsi="Times New Roman" w:cs="Times New Roman"/>
          <w:sz w:val="28"/>
          <w:szCs w:val="28"/>
        </w:rPr>
      </w:pPr>
      <w:r w:rsidRPr="00E26DC3">
        <w:rPr>
          <w:rFonts w:ascii="Times New Roman" w:hAnsi="Times New Roman" w:cs="Times New Roman"/>
          <w:sz w:val="28"/>
          <w:szCs w:val="28"/>
        </w:rPr>
        <w:t xml:space="preserve">• При помощи салфетки или полотенца очистить поверхность кожи от контактной среды. </w:t>
      </w:r>
    </w:p>
    <w:p w:rsidR="00E26DC3" w:rsidRPr="00E26DC3" w:rsidRDefault="00E26DC3" w:rsidP="00E26DC3">
      <w:pPr>
        <w:rPr>
          <w:rFonts w:ascii="Times New Roman" w:hAnsi="Times New Roman" w:cs="Times New Roman"/>
          <w:sz w:val="28"/>
          <w:szCs w:val="28"/>
        </w:rPr>
      </w:pPr>
      <w:r w:rsidRPr="00E26DC3">
        <w:rPr>
          <w:rFonts w:ascii="Times New Roman" w:hAnsi="Times New Roman" w:cs="Times New Roman"/>
          <w:sz w:val="28"/>
          <w:szCs w:val="28"/>
        </w:rPr>
        <w:t xml:space="preserve">• Осмотреть кожу в области воздействия. При выраженной реакции кожи проводить процедуры через день или реже. </w:t>
      </w:r>
    </w:p>
    <w:p w:rsidR="00E26DC3" w:rsidRPr="00E26DC3" w:rsidRDefault="00E26DC3" w:rsidP="00E26DC3">
      <w:pPr>
        <w:rPr>
          <w:rFonts w:ascii="Times New Roman" w:hAnsi="Times New Roman" w:cs="Times New Roman"/>
          <w:sz w:val="28"/>
          <w:szCs w:val="28"/>
        </w:rPr>
      </w:pPr>
      <w:r w:rsidRPr="00E26DC3">
        <w:rPr>
          <w:rFonts w:ascii="Times New Roman" w:hAnsi="Times New Roman" w:cs="Times New Roman"/>
          <w:sz w:val="28"/>
          <w:szCs w:val="28"/>
        </w:rPr>
        <w:lastRenderedPageBreak/>
        <w:t>• Протереть поверхность излучателя салфеткой, смоченной в 3%-м растворе перекиси водорода и уложить аппарат в упаковку, не допускающую повреждения излучателя.</w:t>
      </w:r>
    </w:p>
    <w:sectPr w:rsidR="00E26DC3" w:rsidRPr="00E26DC3" w:rsidSect="002959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characterSpacingControl w:val="doNotCompress"/>
  <w:compat/>
  <w:rsids>
    <w:rsidRoot w:val="00BE5AEF"/>
    <w:rsid w:val="0029594E"/>
    <w:rsid w:val="00306763"/>
    <w:rsid w:val="009D2081"/>
    <w:rsid w:val="00AD586C"/>
    <w:rsid w:val="00BE5AEF"/>
    <w:rsid w:val="00E26D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9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E5AEF"/>
  </w:style>
  <w:style w:type="character" w:styleId="a3">
    <w:name w:val="Hyperlink"/>
    <w:basedOn w:val="a0"/>
    <w:uiPriority w:val="99"/>
    <w:semiHidden/>
    <w:unhideWhenUsed/>
    <w:rsid w:val="00BE5AEF"/>
    <w:rPr>
      <w:color w:val="0000FF"/>
      <w:u w:val="single"/>
    </w:rPr>
  </w:style>
  <w:style w:type="paragraph" w:styleId="a4">
    <w:name w:val="Balloon Text"/>
    <w:basedOn w:val="a"/>
    <w:link w:val="a5"/>
    <w:uiPriority w:val="99"/>
    <w:semiHidden/>
    <w:unhideWhenUsed/>
    <w:rsid w:val="00BE5AE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E5AEF"/>
    <w:rPr>
      <w:rFonts w:ascii="Tahoma" w:hAnsi="Tahoma" w:cs="Tahoma"/>
      <w:sz w:val="16"/>
      <w:szCs w:val="16"/>
    </w:rPr>
  </w:style>
  <w:style w:type="paragraph" w:styleId="a6">
    <w:name w:val="Normal (Web)"/>
    <w:basedOn w:val="a"/>
    <w:uiPriority w:val="99"/>
    <w:semiHidden/>
    <w:unhideWhenUsed/>
    <w:rsid w:val="009D208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57368579">
      <w:bodyDiv w:val="1"/>
      <w:marLeft w:val="0"/>
      <w:marRight w:val="0"/>
      <w:marTop w:val="0"/>
      <w:marBottom w:val="0"/>
      <w:divBdr>
        <w:top w:val="none" w:sz="0" w:space="0" w:color="auto"/>
        <w:left w:val="none" w:sz="0" w:space="0" w:color="auto"/>
        <w:bottom w:val="none" w:sz="0" w:space="0" w:color="auto"/>
        <w:right w:val="none" w:sz="0" w:space="0" w:color="auto"/>
      </w:divBdr>
      <w:divsChild>
        <w:div w:id="1274089734">
          <w:marLeft w:val="0"/>
          <w:marRight w:val="0"/>
          <w:marTop w:val="0"/>
          <w:marBottom w:val="0"/>
          <w:divBdr>
            <w:top w:val="none" w:sz="0" w:space="0" w:color="auto"/>
            <w:left w:val="none" w:sz="0" w:space="0" w:color="auto"/>
            <w:bottom w:val="none" w:sz="0" w:space="0" w:color="auto"/>
            <w:right w:val="none" w:sz="0" w:space="0" w:color="auto"/>
          </w:divBdr>
        </w:div>
        <w:div w:id="616332644">
          <w:marLeft w:val="0"/>
          <w:marRight w:val="0"/>
          <w:marTop w:val="0"/>
          <w:marBottom w:val="0"/>
          <w:divBdr>
            <w:top w:val="none" w:sz="0" w:space="0" w:color="auto"/>
            <w:left w:val="none" w:sz="0" w:space="0" w:color="auto"/>
            <w:bottom w:val="none" w:sz="0" w:space="0" w:color="auto"/>
            <w:right w:val="none" w:sz="0" w:space="0" w:color="auto"/>
          </w:divBdr>
        </w:div>
        <w:div w:id="473449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18</Pages>
  <Words>5518</Words>
  <Characters>31454</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777</cp:lastModifiedBy>
  <cp:revision>1</cp:revision>
  <dcterms:created xsi:type="dcterms:W3CDTF">2015-12-24T17:19:00Z</dcterms:created>
  <dcterms:modified xsi:type="dcterms:W3CDTF">2015-12-24T18:21:00Z</dcterms:modified>
</cp:coreProperties>
</file>