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47" w:rsidRDefault="009E5747" w:rsidP="009E5747">
      <w:pPr>
        <w:pStyle w:val="af4"/>
        <w:spacing w:line="276" w:lineRule="auto"/>
        <w:ind w:firstLine="0"/>
        <w:jc w:val="center"/>
        <w:rPr>
          <w:b/>
          <w:bCs/>
          <w:szCs w:val="28"/>
        </w:rPr>
      </w:pPr>
      <w:r w:rsidRPr="00371DF2">
        <w:rPr>
          <w:b/>
          <w:bCs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9E5747" w:rsidRPr="00371DF2" w:rsidRDefault="009E5747" w:rsidP="009E5747">
      <w:pPr>
        <w:pStyle w:val="af4"/>
        <w:spacing w:line="276" w:lineRule="auto"/>
        <w:ind w:firstLine="0"/>
        <w:jc w:val="center"/>
        <w:rPr>
          <w:b/>
          <w:bCs/>
          <w:szCs w:val="28"/>
        </w:rPr>
      </w:pPr>
      <w:r w:rsidRPr="00371DF2">
        <w:rPr>
          <w:b/>
          <w:bCs/>
          <w:szCs w:val="28"/>
        </w:rPr>
        <w:t>«Смоленская академия профессионального образования»</w:t>
      </w:r>
    </w:p>
    <w:p w:rsidR="00D41C72" w:rsidRPr="009F2F5D" w:rsidRDefault="009E5747" w:rsidP="009E574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DF2">
        <w:rPr>
          <w:rFonts w:ascii="Times New Roman" w:hAnsi="Times New Roman"/>
          <w:b/>
          <w:bCs/>
          <w:sz w:val="28"/>
          <w:szCs w:val="28"/>
        </w:rPr>
        <w:t>(ОГБПОУ СмолАПО)</w:t>
      </w: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20593C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95pt;margin-top:14.85pt;width:246.3pt;height:108pt;z-index:1" stroked="f">
            <v:textbox style="mso-next-textbox:#_x0000_s1026">
              <w:txbxContent>
                <w:p w:rsidR="0020593C" w:rsidRPr="009F2F5D" w:rsidRDefault="0020593C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20593C" w:rsidRPr="009F2F5D" w:rsidRDefault="0020593C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УМР</w:t>
                  </w:r>
                </w:p>
                <w:p w:rsidR="0020593C" w:rsidRPr="009F2F5D" w:rsidRDefault="0020593C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20593C" w:rsidRDefault="0020593C" w:rsidP="009F2F5D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7B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D41C72" w:rsidRDefault="00D41C72" w:rsidP="007B0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практики </w:t>
      </w:r>
    </w:p>
    <w:p w:rsidR="00D41C72" w:rsidRDefault="00D41C72" w:rsidP="007B0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</w:p>
    <w:p w:rsidR="00D41C72" w:rsidRPr="009F2F5D" w:rsidRDefault="00D41C72" w:rsidP="007B0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5D"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 xml:space="preserve">базовой </w:t>
      </w:r>
      <w:r w:rsidRPr="009F2F5D">
        <w:rPr>
          <w:rFonts w:ascii="Times New Roman" w:hAnsi="Times New Roman"/>
          <w:sz w:val="28"/>
          <w:szCs w:val="28"/>
        </w:rPr>
        <w:t xml:space="preserve"> подготовки</w:t>
      </w: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Pr="009F2F5D" w:rsidRDefault="00D41C72" w:rsidP="007B0E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</w:t>
      </w:r>
      <w:r w:rsidR="009E57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C72" w:rsidRDefault="00D41C72" w:rsidP="00B23D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Pr="00B96330">
        <w:rPr>
          <w:rFonts w:ascii="Times New Roman" w:hAnsi="Times New Roman"/>
          <w:sz w:val="28"/>
          <w:szCs w:val="28"/>
        </w:rPr>
        <w:t xml:space="preserve">учебной практики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23D14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а</w:t>
      </w:r>
      <w:r w:rsidRPr="00B23D1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</w:p>
    <w:p w:rsidR="00D41C72" w:rsidRDefault="00D41C72" w:rsidP="00B23D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C72" w:rsidRDefault="00D41C72" w:rsidP="00B23D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3D14">
        <w:rPr>
          <w:rFonts w:ascii="Times New Roman" w:hAnsi="Times New Roman"/>
          <w:sz w:val="28"/>
          <w:szCs w:val="28"/>
        </w:rPr>
        <w:t xml:space="preserve">рганизация-разработчик: </w:t>
      </w:r>
      <w:r>
        <w:rPr>
          <w:rFonts w:ascii="Times New Roman" w:hAnsi="Times New Roman"/>
          <w:sz w:val="28"/>
          <w:szCs w:val="28"/>
        </w:rPr>
        <w:t>ОГБПОУ СмолАПО</w:t>
      </w: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99B" w:rsidRPr="00B23D14" w:rsidRDefault="00F3799B" w:rsidP="00F37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D14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F3799B" w:rsidRPr="00B23D14" w:rsidRDefault="00F3799B" w:rsidP="00F37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 Д.А.</w:t>
      </w:r>
      <w:r w:rsidRPr="00B23D14">
        <w:rPr>
          <w:rFonts w:ascii="Times New Roman" w:hAnsi="Times New Roman"/>
          <w:i/>
          <w:sz w:val="28"/>
          <w:szCs w:val="28"/>
        </w:rPr>
        <w:t>,</w:t>
      </w:r>
      <w:r w:rsidRPr="00B23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декан технического факультета</w:t>
      </w:r>
      <w:r w:rsidRPr="00B23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ОГБПОУ СмолАПО</w:t>
      </w:r>
    </w:p>
    <w:p w:rsidR="00F3799B" w:rsidRPr="00B23D14" w:rsidRDefault="00F3799B" w:rsidP="00F37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99B" w:rsidRPr="00B23D14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99B" w:rsidRPr="00B23D14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99B" w:rsidRPr="00B23D14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D14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F3799B" w:rsidRPr="00B23D14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D14">
        <w:rPr>
          <w:rFonts w:ascii="Times New Roman" w:hAnsi="Times New Roman"/>
          <w:sz w:val="28"/>
          <w:szCs w:val="28"/>
        </w:rPr>
        <w:t xml:space="preserve">Протокол № </w:t>
      </w:r>
      <w:r w:rsidR="00216293">
        <w:rPr>
          <w:rFonts w:ascii="Times New Roman" w:hAnsi="Times New Roman"/>
          <w:sz w:val="28"/>
          <w:szCs w:val="28"/>
        </w:rPr>
        <w:t>4</w:t>
      </w:r>
      <w:r w:rsidRPr="00B23D14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</w:t>
      </w:r>
      <w:r w:rsidR="00216293">
        <w:rPr>
          <w:rFonts w:ascii="Times New Roman" w:hAnsi="Times New Roman"/>
          <w:sz w:val="28"/>
          <w:szCs w:val="28"/>
        </w:rPr>
        <w:t>9</w:t>
      </w:r>
      <w:r w:rsidRPr="00B23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16293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23D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B23D14">
        <w:rPr>
          <w:rFonts w:ascii="Times New Roman" w:hAnsi="Times New Roman"/>
          <w:sz w:val="28"/>
          <w:szCs w:val="28"/>
        </w:rPr>
        <w:t xml:space="preserve"> г.</w:t>
      </w:r>
    </w:p>
    <w:p w:rsidR="00F3799B" w:rsidRPr="00E642C7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2C7">
        <w:rPr>
          <w:rFonts w:ascii="Times New Roman" w:hAnsi="Times New Roman"/>
          <w:sz w:val="28"/>
          <w:szCs w:val="28"/>
        </w:rPr>
        <w:t xml:space="preserve">Зав. кафедрой (декан) ____________ </w:t>
      </w:r>
      <w:r>
        <w:rPr>
          <w:rFonts w:ascii="Times New Roman" w:hAnsi="Times New Roman"/>
          <w:sz w:val="28"/>
          <w:szCs w:val="28"/>
        </w:rPr>
        <w:t>Д.А. Володин</w:t>
      </w:r>
    </w:p>
    <w:p w:rsidR="00F3799B" w:rsidRPr="00B23D14" w:rsidRDefault="00F3799B" w:rsidP="00F379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99B" w:rsidRPr="00B23D14" w:rsidRDefault="00F3799B" w:rsidP="00F37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9E5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1C72" w:rsidRPr="00B23D14" w:rsidRDefault="00D41C72" w:rsidP="00B23D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1C72" w:rsidRDefault="00D41C72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E5747" w:rsidRDefault="009E5747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41C72" w:rsidRDefault="00D41C72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41C72" w:rsidRDefault="00D41C72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41C72" w:rsidRDefault="00D41C72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3799B" w:rsidRDefault="00F3799B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3799B" w:rsidRDefault="00F3799B" w:rsidP="00627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41C72" w:rsidRPr="0038770C" w:rsidRDefault="00D41C72" w:rsidP="00371707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70C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D41C72" w:rsidRPr="0038770C" w:rsidRDefault="00D41C72">
      <w:pPr>
        <w:pStyle w:val="12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begin"/>
      </w:r>
      <w:r w:rsidRPr="0038770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8770C">
        <w:rPr>
          <w:rFonts w:ascii="Times New Roman" w:hAnsi="Times New Roman"/>
          <w:sz w:val="28"/>
          <w:szCs w:val="28"/>
        </w:rPr>
        <w:fldChar w:fldCharType="separate"/>
      </w:r>
      <w:hyperlink w:anchor="_Toc388471732" w:history="1">
        <w:r w:rsidRPr="0038770C">
          <w:rPr>
            <w:rStyle w:val="a4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_Toc388471732 \h </w:instrTex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3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Паспорт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_Toc388471733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4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1.1. Область  применения  программы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_Toc388471734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5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1.2. Место практики в структуре ОПОП СПО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_Toc388471735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6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1.3. Количество часов на освоение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_Toc388471736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7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Содержание 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учебной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_Toc388471737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8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2.1. Цели 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учебной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_Toc388471738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9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2.2. Виды работ, выполняемые в период 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учебной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C2122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D41C72" w:rsidRPr="0038770C" w:rsidRDefault="0020593C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40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2.3. Промежуточная аттестация по 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учебной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практике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_Toc388471740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1C2122">
        <w:rPr>
          <w:rFonts w:ascii="Times New Roman" w:hAnsi="Times New Roman"/>
          <w:noProof/>
          <w:sz w:val="28"/>
          <w:szCs w:val="28"/>
        </w:rPr>
        <w:t>4</w:t>
      </w:r>
    </w:p>
    <w:p w:rsidR="00D41C72" w:rsidRPr="0038770C" w:rsidRDefault="0020593C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41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3.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Информационное обеспечение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 учебной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_Toc388471741 \h </w:instrTex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7404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1C2122">
        <w:rPr>
          <w:rFonts w:ascii="Times New Roman" w:hAnsi="Times New Roman"/>
          <w:noProof/>
          <w:sz w:val="28"/>
          <w:szCs w:val="28"/>
        </w:rPr>
        <w:t>4</w:t>
      </w:r>
    </w:p>
    <w:p w:rsidR="00D41C72" w:rsidRPr="0038770C" w:rsidRDefault="00D41C72">
      <w:pPr>
        <w:rPr>
          <w:rFonts w:ascii="Times New Roman" w:hAnsi="Times New Roman"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end"/>
      </w:r>
    </w:p>
    <w:p w:rsidR="00D41C72" w:rsidRDefault="00D41C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41C72" w:rsidRPr="00B96330" w:rsidRDefault="00D41C72" w:rsidP="0038770C">
      <w:pPr>
        <w:pStyle w:val="1"/>
        <w:keepNext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bCs w:val="0"/>
          <w:kern w:val="0"/>
          <w:sz w:val="28"/>
          <w:szCs w:val="28"/>
        </w:rPr>
      </w:pPr>
      <w:bookmarkStart w:id="0" w:name="_Toc388471732"/>
      <w:r>
        <w:rPr>
          <w:bCs w:val="0"/>
          <w:kern w:val="0"/>
          <w:sz w:val="28"/>
          <w:szCs w:val="28"/>
        </w:rPr>
        <w:t>Пояснительная записка</w:t>
      </w:r>
      <w:bookmarkEnd w:id="0"/>
    </w:p>
    <w:p w:rsidR="00D41C72" w:rsidRPr="00D53A17" w:rsidRDefault="00D41C72" w:rsidP="00D53A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844">
        <w:rPr>
          <w:rFonts w:ascii="Times New Roman" w:hAnsi="Times New Roman"/>
          <w:color w:val="000000"/>
          <w:spacing w:val="-8"/>
          <w:sz w:val="28"/>
        </w:rPr>
        <w:t xml:space="preserve">Учебная практика </w:t>
      </w:r>
      <w:r w:rsidRPr="00D53A17">
        <w:rPr>
          <w:rFonts w:ascii="Times New Roman" w:hAnsi="Times New Roman"/>
          <w:color w:val="000000"/>
          <w:spacing w:val="-8"/>
          <w:sz w:val="28"/>
        </w:rPr>
        <w:t xml:space="preserve">проводится в соответствии с </w:t>
      </w:r>
      <w:r w:rsidRPr="00D53A17">
        <w:rPr>
          <w:rFonts w:ascii="Times New Roman" w:hAnsi="Times New Roman"/>
          <w:sz w:val="28"/>
          <w:szCs w:val="28"/>
        </w:rPr>
        <w:t xml:space="preserve">Положением о практике студентов, осваивающих основные профессиональные образовательные программы среднего профессионального образования </w:t>
      </w:r>
      <w:r w:rsidR="009E5747">
        <w:rPr>
          <w:rFonts w:ascii="Times New Roman" w:hAnsi="Times New Roman"/>
          <w:sz w:val="28"/>
          <w:szCs w:val="28"/>
        </w:rPr>
        <w:t xml:space="preserve">– программы подготовки специалистов среднего звена </w:t>
      </w:r>
      <w:r w:rsidRPr="00D53A17">
        <w:rPr>
          <w:rFonts w:ascii="Times New Roman" w:hAnsi="Times New Roman"/>
          <w:sz w:val="28"/>
          <w:szCs w:val="28"/>
        </w:rPr>
        <w:t>в ОГБ</w:t>
      </w:r>
      <w:r w:rsidR="009E5747">
        <w:rPr>
          <w:rFonts w:ascii="Times New Roman" w:hAnsi="Times New Roman"/>
          <w:sz w:val="28"/>
          <w:szCs w:val="28"/>
        </w:rPr>
        <w:t>П</w:t>
      </w:r>
      <w:r w:rsidRPr="00D53A17">
        <w:rPr>
          <w:rFonts w:ascii="Times New Roman" w:hAnsi="Times New Roman"/>
          <w:sz w:val="28"/>
          <w:szCs w:val="28"/>
        </w:rPr>
        <w:t xml:space="preserve">ОУ </w:t>
      </w:r>
      <w:r w:rsidR="009E5747">
        <w:rPr>
          <w:rFonts w:ascii="Times New Roman" w:hAnsi="Times New Roman"/>
          <w:sz w:val="28"/>
          <w:szCs w:val="28"/>
        </w:rPr>
        <w:t>СмолАПО</w:t>
      </w:r>
      <w:r w:rsidRPr="00D53A17">
        <w:rPr>
          <w:rFonts w:ascii="Times New Roman" w:hAnsi="Times New Roman"/>
          <w:sz w:val="28"/>
          <w:szCs w:val="28"/>
        </w:rPr>
        <w:t>.</w:t>
      </w:r>
    </w:p>
    <w:p w:rsidR="00D41C72" w:rsidRDefault="00D41C72" w:rsidP="001D03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357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D0357">
        <w:rPr>
          <w:rFonts w:ascii="Times New Roman" w:hAnsi="Times New Roman"/>
          <w:sz w:val="28"/>
          <w:szCs w:val="28"/>
        </w:rPr>
        <w:t xml:space="preserve">практики определяется требованиями </w:t>
      </w:r>
      <w:proofErr w:type="gramStart"/>
      <w:r w:rsidRPr="001D0357">
        <w:rPr>
          <w:rFonts w:ascii="Times New Roman" w:hAnsi="Times New Roman"/>
          <w:sz w:val="28"/>
          <w:szCs w:val="28"/>
        </w:rPr>
        <w:t xml:space="preserve">к практическому опыту по каждому из профессиональных модулей в соответствии с </w:t>
      </w: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 w:rsidR="009E5747" w:rsidRPr="00216293">
        <w:rPr>
          <w:rFonts w:ascii="Times New Roman" w:hAnsi="Times New Roman"/>
          <w:sz w:val="28"/>
          <w:szCs w:val="28"/>
        </w:rPr>
        <w:t>,</w:t>
      </w:r>
      <w:r w:rsidRPr="001D0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которых она реализуется</w:t>
      </w:r>
      <w:r w:rsidRPr="001D0357">
        <w:rPr>
          <w:rFonts w:ascii="Times New Roman" w:hAnsi="Times New Roman"/>
          <w:sz w:val="28"/>
          <w:szCs w:val="28"/>
        </w:rPr>
        <w:t>.</w:t>
      </w:r>
    </w:p>
    <w:p w:rsidR="00D41C72" w:rsidRDefault="00D41C72" w:rsidP="00B9633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и сроки реализации практики определяются рабочим учебным планом и календарным учебным графиком по специальности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 w:rsidRPr="00C468B9">
        <w:rPr>
          <w:rFonts w:ascii="Times New Roman" w:hAnsi="Times New Roman"/>
          <w:sz w:val="28"/>
          <w:szCs w:val="28"/>
        </w:rPr>
        <w:t>.</w:t>
      </w:r>
    </w:p>
    <w:p w:rsidR="00D41C72" w:rsidRPr="00C468B9" w:rsidRDefault="00D41C72" w:rsidP="00C468B9">
      <w:pPr>
        <w:spacing w:after="0" w:line="360" w:lineRule="auto"/>
        <w:ind w:firstLine="567"/>
        <w:jc w:val="both"/>
        <w:rPr>
          <w:rFonts w:ascii="Times New Roman" w:hAnsi="Times New Roman"/>
          <w:spacing w:val="-8"/>
          <w:sz w:val="28"/>
          <w:lang w:eastAsia="en-US"/>
        </w:rPr>
      </w:pPr>
    </w:p>
    <w:p w:rsidR="00D41C72" w:rsidRPr="00D66177" w:rsidRDefault="00D41C72" w:rsidP="006B3B70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ind w:left="0" w:firstLine="0"/>
        <w:jc w:val="center"/>
        <w:rPr>
          <w:bCs w:val="0"/>
          <w:kern w:val="0"/>
          <w:sz w:val="28"/>
          <w:szCs w:val="28"/>
        </w:rPr>
      </w:pPr>
      <w:bookmarkStart w:id="1" w:name="YANDEX_38"/>
      <w:bookmarkStart w:id="2" w:name="_Toc388471733"/>
      <w:bookmarkEnd w:id="1"/>
      <w:r>
        <w:rPr>
          <w:bCs w:val="0"/>
          <w:kern w:val="0"/>
          <w:sz w:val="28"/>
          <w:szCs w:val="28"/>
        </w:rPr>
        <w:t>Паспорт программы учебной практики</w:t>
      </w:r>
      <w:bookmarkEnd w:id="2"/>
    </w:p>
    <w:p w:rsidR="00D41C72" w:rsidRPr="00D66177" w:rsidRDefault="00D41C72" w:rsidP="006B3B70">
      <w:pPr>
        <w:pStyle w:val="2"/>
        <w:numPr>
          <w:ilvl w:val="1"/>
          <w:numId w:val="1"/>
        </w:numPr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3" w:name="_Toc388471734"/>
      <w:r w:rsidRPr="00D66177">
        <w:rPr>
          <w:rFonts w:ascii="Times New Roman" w:hAnsi="Times New Roman" w:cs="Times New Roman"/>
          <w:i w:val="0"/>
        </w:rPr>
        <w:t>Область</w:t>
      </w:r>
      <w:bookmarkStart w:id="4" w:name="YANDEX_93"/>
      <w:bookmarkEnd w:id="4"/>
      <w:r>
        <w:rPr>
          <w:rFonts w:ascii="Times New Roman" w:hAnsi="Times New Roman" w:cs="Times New Roman"/>
          <w:b w:val="0"/>
          <w:i w:val="0"/>
          <w:color w:val="000000"/>
        </w:rPr>
        <w:t xml:space="preserve">  </w:t>
      </w:r>
      <w:r w:rsidRPr="00D66177">
        <w:rPr>
          <w:rFonts w:ascii="Times New Roman" w:hAnsi="Times New Roman" w:cs="Times New Roman"/>
          <w:i w:val="0"/>
        </w:rPr>
        <w:t>применения</w:t>
      </w:r>
      <w:bookmarkStart w:id="5" w:name="YANDEX_94"/>
      <w:bookmarkEnd w:id="5"/>
      <w:r w:rsidRPr="00D66177">
        <w:rPr>
          <w:rFonts w:ascii="Times New Roman" w:hAnsi="Times New Roman" w:cs="Times New Roman"/>
          <w:i w:val="0"/>
        </w:rPr>
        <w:t xml:space="preserve">  программы</w:t>
      </w:r>
      <w:bookmarkEnd w:id="3"/>
      <w:r>
        <w:rPr>
          <w:rFonts w:ascii="Times New Roman" w:hAnsi="Times New Roman" w:cs="Times New Roman"/>
          <w:i w:val="0"/>
        </w:rPr>
        <w:t xml:space="preserve"> </w:t>
      </w:r>
      <w:r w:rsidRPr="00C97D74">
        <w:rPr>
          <w:rFonts w:ascii="Times New Roman" w:hAnsi="Times New Roman" w:cs="Times New Roman"/>
          <w:i w:val="0"/>
        </w:rPr>
        <w:t>учебной практики</w:t>
      </w:r>
    </w:p>
    <w:p w:rsidR="00D41C72" w:rsidRPr="008B104D" w:rsidRDefault="00D41C72" w:rsidP="00D661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04D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учебной практики</w:t>
      </w:r>
      <w:r w:rsidRPr="008B104D">
        <w:rPr>
          <w:rFonts w:ascii="Times New Roman" w:hAnsi="Times New Roman"/>
          <w:sz w:val="28"/>
          <w:szCs w:val="28"/>
        </w:rPr>
        <w:t xml:space="preserve"> </w:t>
      </w:r>
      <w:r w:rsidRPr="008B104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  <w:r w:rsidR="009E57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 w:rsidR="00E022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программе базовой  подготовки. </w:t>
      </w:r>
    </w:p>
    <w:p w:rsidR="00D41C72" w:rsidRDefault="00D41C72" w:rsidP="008B104D">
      <w:pPr>
        <w:spacing w:after="0" w:line="36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6" w:name="OLE_LINK6"/>
      <w:bookmarkStart w:id="7" w:name="OLE_LINK7"/>
      <w:bookmarkEnd w:id="6"/>
      <w:bookmarkEnd w:id="7"/>
    </w:p>
    <w:p w:rsidR="00D41C72" w:rsidRPr="00D66177" w:rsidRDefault="00D41C72" w:rsidP="009E57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8" w:name="_Toc388471735"/>
      <w:r>
        <w:rPr>
          <w:rFonts w:ascii="Times New Roman" w:hAnsi="Times New Roman" w:cs="Times New Roman"/>
          <w:i w:val="0"/>
        </w:rPr>
        <w:t>1.2. Место учебной  практики в структуре ОПОП СПО</w:t>
      </w:r>
      <w:bookmarkEnd w:id="8"/>
    </w:p>
    <w:p w:rsidR="00D41C72" w:rsidRDefault="00D41C72" w:rsidP="00866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DAB">
        <w:rPr>
          <w:rFonts w:ascii="Times New Roman" w:hAnsi="Times New Roman"/>
          <w:color w:val="000000"/>
          <w:sz w:val="28"/>
          <w:szCs w:val="28"/>
        </w:rPr>
        <w:t>Учебная практика по специальности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293" w:rsidRPr="00216293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6DAB">
        <w:rPr>
          <w:rFonts w:ascii="Times New Roman" w:hAnsi="Times New Roman"/>
          <w:color w:val="000000"/>
          <w:sz w:val="28"/>
          <w:szCs w:val="28"/>
        </w:rPr>
        <w:t xml:space="preserve">направлена на 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студентами </w:t>
      </w:r>
      <w:r w:rsidRPr="00866DAB">
        <w:rPr>
          <w:rFonts w:ascii="Times New Roman" w:hAnsi="Times New Roman"/>
          <w:color w:val="000000"/>
          <w:sz w:val="28"/>
          <w:szCs w:val="28"/>
        </w:rPr>
        <w:t xml:space="preserve">первоначального практического опыта и реализуется для последующего освоения ими общих и профессиональных компетенций в рамках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следующих профессиональных </w:t>
      </w:r>
      <w:r w:rsidRPr="00866DAB">
        <w:rPr>
          <w:rFonts w:ascii="Times New Roman" w:hAnsi="Times New Roman"/>
          <w:color w:val="000000"/>
          <w:sz w:val="28"/>
          <w:szCs w:val="28"/>
        </w:rPr>
        <w:t>модулей</w:t>
      </w:r>
      <w:r>
        <w:rPr>
          <w:rFonts w:ascii="Times New Roman" w:hAnsi="Times New Roman"/>
          <w:color w:val="000000"/>
          <w:sz w:val="28"/>
          <w:szCs w:val="28"/>
        </w:rPr>
        <w:t>, предусмотренных рабочим учебным планом:</w:t>
      </w:r>
    </w:p>
    <w:p w:rsidR="00D41C72" w:rsidRPr="00E0227C" w:rsidRDefault="00D41C72" w:rsidP="00866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227C">
        <w:rPr>
          <w:rFonts w:ascii="Times New Roman" w:hAnsi="Times New Roman"/>
          <w:color w:val="000000"/>
          <w:sz w:val="28"/>
          <w:szCs w:val="28"/>
        </w:rPr>
        <w:t>УП.01 – учебная практика в рамках ПМ.</w:t>
      </w:r>
      <w:r w:rsidR="00F3799B" w:rsidRPr="00E0227C">
        <w:rPr>
          <w:rFonts w:ascii="Times New Roman" w:hAnsi="Times New Roman"/>
          <w:color w:val="000000"/>
          <w:sz w:val="28"/>
          <w:szCs w:val="28"/>
        </w:rPr>
        <w:t>01</w:t>
      </w:r>
      <w:r w:rsidRPr="00E02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293">
        <w:rPr>
          <w:rFonts w:ascii="Times New Roman" w:hAnsi="Times New Roman"/>
          <w:sz w:val="28"/>
          <w:szCs w:val="28"/>
        </w:rPr>
        <w:t>Разработка конструкций типовых деталей и узлов радиоэлектронных приборных устройств и систем</w:t>
      </w:r>
      <w:r w:rsidRPr="00E0227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0227C" w:rsidRPr="00E0227C" w:rsidRDefault="00D41C72" w:rsidP="00216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7C">
        <w:rPr>
          <w:rFonts w:ascii="Times New Roman" w:hAnsi="Times New Roman"/>
          <w:color w:val="000000"/>
          <w:sz w:val="28"/>
          <w:szCs w:val="28"/>
        </w:rPr>
        <w:lastRenderedPageBreak/>
        <w:t>УП.</w:t>
      </w:r>
      <w:r w:rsidR="00F3799B" w:rsidRPr="00E0227C">
        <w:rPr>
          <w:rFonts w:ascii="Times New Roman" w:hAnsi="Times New Roman"/>
          <w:color w:val="000000"/>
          <w:sz w:val="28"/>
          <w:szCs w:val="28"/>
        </w:rPr>
        <w:t>04</w:t>
      </w:r>
      <w:r w:rsidRPr="00E0227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3799B" w:rsidRPr="00E02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27C">
        <w:rPr>
          <w:rFonts w:ascii="Times New Roman" w:hAnsi="Times New Roman"/>
          <w:color w:val="000000"/>
          <w:sz w:val="28"/>
          <w:szCs w:val="28"/>
        </w:rPr>
        <w:t>учебная практика в рамках ПМ.0</w:t>
      </w:r>
      <w:r w:rsidR="00F3799B" w:rsidRPr="00E0227C">
        <w:rPr>
          <w:rFonts w:ascii="Times New Roman" w:hAnsi="Times New Roman"/>
          <w:color w:val="000000"/>
          <w:sz w:val="28"/>
          <w:szCs w:val="28"/>
        </w:rPr>
        <w:t>4</w:t>
      </w:r>
      <w:r w:rsidRPr="00E02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27C">
        <w:rPr>
          <w:rFonts w:ascii="Times New Roman" w:hAnsi="Times New Roman"/>
          <w:sz w:val="28"/>
          <w:szCs w:val="28"/>
        </w:rPr>
        <w:t xml:space="preserve">Выполнение работ по профессии </w:t>
      </w:r>
      <w:r w:rsidR="00216293">
        <w:rPr>
          <w:rFonts w:ascii="Times New Roman" w:hAnsi="Times New Roman"/>
          <w:sz w:val="28"/>
          <w:szCs w:val="28"/>
        </w:rPr>
        <w:t>18494 Слесарь по контрольно-измерительным приборам и автоматике</w:t>
      </w:r>
      <w:r w:rsidR="00E0227C" w:rsidRPr="00E0227C">
        <w:rPr>
          <w:rFonts w:ascii="Times New Roman" w:hAnsi="Times New Roman"/>
          <w:sz w:val="28"/>
          <w:szCs w:val="28"/>
        </w:rPr>
        <w:t>.</w:t>
      </w:r>
    </w:p>
    <w:p w:rsidR="00D41C72" w:rsidRDefault="00D41C72" w:rsidP="00866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1C72" w:rsidRPr="00D66177" w:rsidRDefault="00D41C72" w:rsidP="00D661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388471736"/>
      <w:r w:rsidRPr="00D66177">
        <w:rPr>
          <w:rFonts w:ascii="Times New Roman" w:hAnsi="Times New Roman" w:cs="Times New Roman"/>
          <w:i w:val="0"/>
        </w:rPr>
        <w:t>1.</w:t>
      </w:r>
      <w:r>
        <w:rPr>
          <w:rFonts w:ascii="Times New Roman" w:hAnsi="Times New Roman" w:cs="Times New Roman"/>
          <w:i w:val="0"/>
        </w:rPr>
        <w:t>3.</w:t>
      </w:r>
      <w:r w:rsidRPr="00D66177">
        <w:rPr>
          <w:rFonts w:ascii="Times New Roman" w:hAnsi="Times New Roman" w:cs="Times New Roman"/>
          <w:i w:val="0"/>
        </w:rPr>
        <w:t xml:space="preserve"> Количество часов</w:t>
      </w:r>
      <w:r>
        <w:rPr>
          <w:rFonts w:ascii="Times New Roman" w:hAnsi="Times New Roman" w:cs="Times New Roman"/>
          <w:i w:val="0"/>
        </w:rPr>
        <w:t xml:space="preserve"> на освоение программы учебной  практики</w:t>
      </w:r>
      <w:bookmarkEnd w:id="9"/>
    </w:p>
    <w:p w:rsidR="00D41C72" w:rsidRDefault="00D41C72" w:rsidP="002D33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10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рабочим учебным планом по специальности общее количество часов на освоение программы практики составляет </w:t>
      </w:r>
      <w:r w:rsidR="0020593C">
        <w:rPr>
          <w:rFonts w:ascii="Times New Roman" w:hAnsi="Times New Roman"/>
          <w:bCs/>
          <w:color w:val="000000"/>
          <w:sz w:val="28"/>
          <w:szCs w:val="28"/>
        </w:rPr>
        <w:t>432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 w:rsidR="0020593C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20593C">
        <w:rPr>
          <w:rFonts w:ascii="Times New Roman" w:hAnsi="Times New Roman"/>
          <w:bCs/>
          <w:color w:val="000000"/>
          <w:sz w:val="28"/>
          <w:szCs w:val="28"/>
        </w:rPr>
        <w:t>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недель), в том числе:</w:t>
      </w:r>
    </w:p>
    <w:p w:rsidR="00D41C72" w:rsidRDefault="00D41C72" w:rsidP="006B3B70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Индекс практики  УП.01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6293">
        <w:rPr>
          <w:rFonts w:ascii="Times New Roman" w:hAnsi="Times New Roman"/>
          <w:bCs/>
          <w:color w:val="000000"/>
          <w:sz w:val="28"/>
          <w:szCs w:val="28"/>
        </w:rPr>
        <w:t>144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 w:rsidR="00216293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216293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недел</w:t>
      </w:r>
      <w:r w:rsidR="00E0227C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D41C72" w:rsidRDefault="00D41C72" w:rsidP="006B3B70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B863F5">
        <w:rPr>
          <w:rFonts w:ascii="Times New Roman" w:hAnsi="Times New Roman"/>
          <w:bCs/>
          <w:color w:val="000000"/>
          <w:sz w:val="28"/>
          <w:szCs w:val="28"/>
        </w:rPr>
        <w:t>Индекс практики УП.0</w:t>
      </w:r>
      <w:r w:rsidR="00E0227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863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863F5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="00E0227C">
        <w:rPr>
          <w:rFonts w:ascii="Times New Roman" w:hAnsi="Times New Roman"/>
          <w:bCs/>
          <w:color w:val="000000"/>
          <w:sz w:val="28"/>
          <w:szCs w:val="28"/>
        </w:rPr>
        <w:t>288 часов (</w:t>
      </w:r>
      <w:r w:rsidR="0020593C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E0227C">
        <w:rPr>
          <w:rFonts w:ascii="Times New Roman" w:hAnsi="Times New Roman"/>
          <w:bCs/>
          <w:color w:val="000000"/>
          <w:sz w:val="28"/>
          <w:szCs w:val="28"/>
        </w:rPr>
        <w:t xml:space="preserve"> недель)</w:t>
      </w:r>
      <w:r w:rsidR="0020593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1C72" w:rsidRDefault="00D41C72" w:rsidP="00E74529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41C72" w:rsidRPr="00D66177" w:rsidRDefault="00D41C72" w:rsidP="006B3B70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 w:line="360" w:lineRule="auto"/>
        <w:jc w:val="center"/>
        <w:rPr>
          <w:bCs w:val="0"/>
          <w:kern w:val="0"/>
          <w:sz w:val="28"/>
          <w:szCs w:val="28"/>
        </w:rPr>
      </w:pPr>
      <w:bookmarkStart w:id="10" w:name="_Toc388471737"/>
      <w:r>
        <w:rPr>
          <w:bCs w:val="0"/>
          <w:kern w:val="0"/>
          <w:sz w:val="28"/>
          <w:szCs w:val="28"/>
        </w:rPr>
        <w:t>Содержание учебной  практики</w:t>
      </w:r>
      <w:bookmarkEnd w:id="10"/>
    </w:p>
    <w:p w:rsidR="00D41C72" w:rsidRDefault="00D41C72" w:rsidP="006B3B70">
      <w:pPr>
        <w:pStyle w:val="2"/>
        <w:numPr>
          <w:ilvl w:val="1"/>
          <w:numId w:val="1"/>
        </w:numPr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1" w:name="_Toc388471738"/>
      <w:r>
        <w:rPr>
          <w:rFonts w:ascii="Times New Roman" w:hAnsi="Times New Roman" w:cs="Times New Roman"/>
          <w:i w:val="0"/>
        </w:rPr>
        <w:t>Цели учебной  практики</w:t>
      </w:r>
      <w:bookmarkEnd w:id="11"/>
    </w:p>
    <w:p w:rsidR="00D41C72" w:rsidRDefault="00D41C72" w:rsidP="00E64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освоение программы учебной практики является:</w:t>
      </w:r>
      <w:r w:rsidRPr="00100789">
        <w:rPr>
          <w:rFonts w:ascii="Times New Roman" w:hAnsi="Times New Roman"/>
          <w:color w:val="000000"/>
          <w:sz w:val="28"/>
          <w:szCs w:val="28"/>
        </w:rPr>
        <w:t xml:space="preserve"> приобретение студентами первоначального практического опыта </w:t>
      </w:r>
    </w:p>
    <w:p w:rsidR="00B863F5" w:rsidRPr="00E0227C" w:rsidRDefault="00D41C72" w:rsidP="00B863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D69">
        <w:rPr>
          <w:rFonts w:ascii="Times New Roman" w:hAnsi="Times New Roman"/>
          <w:color w:val="000000"/>
          <w:sz w:val="28"/>
          <w:szCs w:val="28"/>
        </w:rPr>
        <w:t xml:space="preserve">по виду профессиональной деятельности </w:t>
      </w:r>
      <w:r w:rsidR="0020593C">
        <w:rPr>
          <w:rFonts w:ascii="Times New Roman" w:hAnsi="Times New Roman"/>
          <w:sz w:val="28"/>
          <w:szCs w:val="28"/>
        </w:rPr>
        <w:t>Разработка конструкций типовых деталей и узлов радиоэлектронных приборных устройств и систем</w:t>
      </w:r>
      <w:r w:rsidRPr="00E0227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35BC0" w:rsidRPr="0020593C" w:rsidRDefault="00735BC0" w:rsidP="0073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1. </w:t>
      </w:r>
      <w:r w:rsidR="0020593C" w:rsidRPr="0020593C">
        <w:rPr>
          <w:rFonts w:ascii="Times New Roman" w:hAnsi="Times New Roman"/>
          <w:sz w:val="28"/>
          <w:szCs w:val="28"/>
        </w:rPr>
        <w:t>Анализ технического задания, технологичности конструкции изделия</w:t>
      </w:r>
      <w:r w:rsidRPr="0020593C">
        <w:rPr>
          <w:rFonts w:ascii="Times New Roman" w:hAnsi="Times New Roman"/>
          <w:sz w:val="28"/>
          <w:szCs w:val="28"/>
        </w:rPr>
        <w:t>;</w:t>
      </w:r>
    </w:p>
    <w:p w:rsidR="00E12EA7" w:rsidRPr="0020593C" w:rsidRDefault="00735BC0" w:rsidP="0020593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 xml:space="preserve">ПО </w:t>
      </w:r>
      <w:r w:rsidR="0020593C" w:rsidRPr="0020593C">
        <w:rPr>
          <w:rFonts w:ascii="Times New Roman" w:hAnsi="Times New Roman"/>
          <w:sz w:val="28"/>
          <w:szCs w:val="28"/>
        </w:rPr>
        <w:t>2</w:t>
      </w:r>
      <w:r w:rsidRPr="0020593C">
        <w:rPr>
          <w:rFonts w:ascii="Times New Roman" w:hAnsi="Times New Roman"/>
          <w:sz w:val="28"/>
          <w:szCs w:val="28"/>
        </w:rPr>
        <w:t xml:space="preserve">. </w:t>
      </w:r>
      <w:r w:rsidR="0020593C" w:rsidRPr="0020593C">
        <w:rPr>
          <w:rFonts w:ascii="Times New Roman" w:hAnsi="Times New Roman"/>
          <w:sz w:val="28"/>
          <w:szCs w:val="28"/>
        </w:rPr>
        <w:t>Разработка электрических схем, конструкции радиоэлектронных приборных устройств и систем средней сложности с применением прикладных программ</w:t>
      </w:r>
      <w:r w:rsidR="00E61B61" w:rsidRPr="0020593C">
        <w:rPr>
          <w:rFonts w:ascii="Times New Roman" w:hAnsi="Times New Roman"/>
          <w:color w:val="000000"/>
          <w:sz w:val="28"/>
          <w:szCs w:val="28"/>
        </w:rPr>
        <w:t>;</w:t>
      </w:r>
    </w:p>
    <w:p w:rsidR="009717DA" w:rsidRDefault="009717DA" w:rsidP="00A63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 w:rsidP="00205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D69">
        <w:rPr>
          <w:rFonts w:ascii="Times New Roman" w:hAnsi="Times New Roman"/>
          <w:color w:val="000000"/>
          <w:sz w:val="28"/>
          <w:szCs w:val="28"/>
        </w:rPr>
        <w:t>по виду профессиональной</w:t>
      </w:r>
      <w:r w:rsidR="009717DA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7DA">
        <w:rPr>
          <w:rFonts w:ascii="Times New Roman" w:hAnsi="Times New Roman"/>
          <w:color w:val="000000"/>
          <w:sz w:val="28"/>
          <w:szCs w:val="28"/>
        </w:rPr>
        <w:t xml:space="preserve">Выполнение работ по профессии </w:t>
      </w:r>
      <w:r w:rsidR="0020593C">
        <w:rPr>
          <w:rFonts w:ascii="Times New Roman" w:hAnsi="Times New Roman"/>
          <w:sz w:val="28"/>
          <w:szCs w:val="28"/>
        </w:rPr>
        <w:t>18494 Слесарь по контрольно-измерительным приборам и автоматике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F16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593C" w:rsidRPr="00A51493" w:rsidRDefault="00003E38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1. </w:t>
      </w:r>
      <w:r w:rsidR="0020593C" w:rsidRPr="00A51493">
        <w:rPr>
          <w:sz w:val="28"/>
          <w:szCs w:val="28"/>
        </w:rPr>
        <w:t>Выполнение слесарной обрабо</w:t>
      </w:r>
      <w:r w:rsidR="0020593C" w:rsidRPr="00A51493">
        <w:rPr>
          <w:sz w:val="28"/>
          <w:szCs w:val="28"/>
        </w:rPr>
        <w:t>т</w:t>
      </w:r>
      <w:r w:rsidR="0020593C" w:rsidRPr="00A51493">
        <w:rPr>
          <w:sz w:val="28"/>
          <w:szCs w:val="28"/>
        </w:rPr>
        <w:t>ки деталей по 11-12 квалитетам (4-5 классам точности) с подго</w:t>
      </w:r>
      <w:r w:rsidR="0020593C" w:rsidRPr="00A51493">
        <w:rPr>
          <w:sz w:val="28"/>
          <w:szCs w:val="28"/>
        </w:rPr>
        <w:t>н</w:t>
      </w:r>
      <w:r w:rsidR="0020593C" w:rsidRPr="00A51493">
        <w:rPr>
          <w:sz w:val="28"/>
          <w:szCs w:val="28"/>
        </w:rPr>
        <w:t>кой и доводкой деталей</w:t>
      </w:r>
      <w:r w:rsidR="0020593C"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2. </w:t>
      </w:r>
      <w:r w:rsidRPr="00A51493">
        <w:rPr>
          <w:sz w:val="28"/>
          <w:szCs w:val="28"/>
        </w:rPr>
        <w:t>Навивание пружин из проволоки в холодном и горячем состоянии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3. </w:t>
      </w:r>
      <w:r w:rsidRPr="00A51493">
        <w:rPr>
          <w:sz w:val="28"/>
          <w:szCs w:val="28"/>
        </w:rPr>
        <w:t>Производство слесарно-сборочных работ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4. </w:t>
      </w:r>
      <w:r w:rsidRPr="00A51493">
        <w:rPr>
          <w:sz w:val="28"/>
          <w:szCs w:val="28"/>
        </w:rPr>
        <w:t>Выполнение термообработки малоответственных деталей с последующей их доводкой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5. </w:t>
      </w:r>
      <w:r w:rsidRPr="00A51493">
        <w:rPr>
          <w:sz w:val="28"/>
          <w:szCs w:val="28"/>
        </w:rPr>
        <w:t>Выполнение пайки различными припоями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6. </w:t>
      </w:r>
      <w:r w:rsidRPr="00A51493">
        <w:rPr>
          <w:sz w:val="28"/>
          <w:szCs w:val="28"/>
        </w:rPr>
        <w:t>Составление схем соединений средней сложности и осущест</w:t>
      </w:r>
      <w:r w:rsidRPr="00A51493">
        <w:rPr>
          <w:sz w:val="28"/>
          <w:szCs w:val="28"/>
        </w:rPr>
        <w:t>в</w:t>
      </w:r>
      <w:r w:rsidRPr="00A51493">
        <w:rPr>
          <w:sz w:val="28"/>
          <w:szCs w:val="28"/>
        </w:rPr>
        <w:t>ление их монтажа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7. </w:t>
      </w:r>
      <w:r w:rsidRPr="00A51493">
        <w:rPr>
          <w:sz w:val="28"/>
          <w:szCs w:val="28"/>
        </w:rPr>
        <w:t>Выполнение монтажа контрол</w:t>
      </w:r>
      <w:r w:rsidRPr="00A51493">
        <w:rPr>
          <w:sz w:val="28"/>
          <w:szCs w:val="28"/>
        </w:rPr>
        <w:t>ь</w:t>
      </w:r>
      <w:r w:rsidRPr="00A51493">
        <w:rPr>
          <w:sz w:val="28"/>
          <w:szCs w:val="28"/>
        </w:rPr>
        <w:t>но-измерительных приборов средней сложности и средств а</w:t>
      </w:r>
      <w:r w:rsidRPr="00A51493">
        <w:rPr>
          <w:sz w:val="28"/>
          <w:szCs w:val="28"/>
        </w:rPr>
        <w:t>в</w:t>
      </w:r>
      <w:r w:rsidRPr="00A51493">
        <w:rPr>
          <w:sz w:val="28"/>
          <w:szCs w:val="28"/>
        </w:rPr>
        <w:t>томатики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8. </w:t>
      </w:r>
      <w:r w:rsidRPr="00A51493">
        <w:rPr>
          <w:sz w:val="28"/>
          <w:szCs w:val="28"/>
        </w:rPr>
        <w:t>Выполнение ремонта, сборки, регулировки, юстировки контрольно-измерительных приб</w:t>
      </w:r>
      <w:r w:rsidRPr="00A51493">
        <w:rPr>
          <w:sz w:val="28"/>
          <w:szCs w:val="28"/>
        </w:rPr>
        <w:t>о</w:t>
      </w:r>
      <w:r w:rsidRPr="00A51493">
        <w:rPr>
          <w:sz w:val="28"/>
          <w:szCs w:val="28"/>
        </w:rPr>
        <w:t>ров средней сложности и средств автоматики</w:t>
      </w:r>
      <w:r>
        <w:rPr>
          <w:sz w:val="28"/>
          <w:szCs w:val="28"/>
        </w:rPr>
        <w:t>;</w:t>
      </w:r>
    </w:p>
    <w:p w:rsidR="0020593C" w:rsidRPr="00A51493" w:rsidRDefault="0020593C" w:rsidP="002059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9. </w:t>
      </w:r>
      <w:r w:rsidRPr="00A51493">
        <w:rPr>
          <w:sz w:val="28"/>
          <w:szCs w:val="28"/>
        </w:rPr>
        <w:t>Определение причин и устран</w:t>
      </w:r>
      <w:r w:rsidRPr="00A51493">
        <w:rPr>
          <w:sz w:val="28"/>
          <w:szCs w:val="28"/>
        </w:rPr>
        <w:t>е</w:t>
      </w:r>
      <w:r w:rsidRPr="00A51493">
        <w:rPr>
          <w:sz w:val="28"/>
          <w:szCs w:val="28"/>
        </w:rPr>
        <w:t>ние неисправностей приборов средней сложности</w:t>
      </w:r>
      <w:r>
        <w:rPr>
          <w:sz w:val="28"/>
          <w:szCs w:val="28"/>
        </w:rPr>
        <w:t>;</w:t>
      </w:r>
    </w:p>
    <w:p w:rsidR="00545BB1" w:rsidRPr="00545BB1" w:rsidRDefault="0020593C" w:rsidP="00205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ПО 10.</w:t>
      </w:r>
      <w:r>
        <w:rPr>
          <w:sz w:val="28"/>
          <w:szCs w:val="28"/>
        </w:rPr>
        <w:t xml:space="preserve"> </w:t>
      </w:r>
      <w:r w:rsidRPr="00A51493">
        <w:rPr>
          <w:rFonts w:ascii="Times New Roman" w:hAnsi="Times New Roman"/>
          <w:sz w:val="28"/>
          <w:szCs w:val="28"/>
        </w:rPr>
        <w:t>Проведение испытаний отр</w:t>
      </w:r>
      <w:r w:rsidRPr="00A51493">
        <w:rPr>
          <w:rFonts w:ascii="Times New Roman" w:hAnsi="Times New Roman"/>
          <w:sz w:val="28"/>
          <w:szCs w:val="28"/>
        </w:rPr>
        <w:t>е</w:t>
      </w:r>
      <w:r w:rsidRPr="00A51493">
        <w:rPr>
          <w:rFonts w:ascii="Times New Roman" w:hAnsi="Times New Roman"/>
          <w:sz w:val="28"/>
          <w:szCs w:val="28"/>
        </w:rPr>
        <w:t>монтированных контрольно-измерительных приборов и с</w:t>
      </w:r>
      <w:r w:rsidRPr="00A51493">
        <w:rPr>
          <w:rFonts w:ascii="Times New Roman" w:hAnsi="Times New Roman"/>
          <w:sz w:val="28"/>
          <w:szCs w:val="28"/>
        </w:rPr>
        <w:t>и</w:t>
      </w:r>
      <w:r w:rsidRPr="00A51493">
        <w:rPr>
          <w:rFonts w:ascii="Times New Roman" w:hAnsi="Times New Roman"/>
          <w:sz w:val="28"/>
          <w:szCs w:val="28"/>
        </w:rPr>
        <w:t>стем автоматики</w:t>
      </w:r>
      <w:r w:rsidR="00540BCA">
        <w:rPr>
          <w:rFonts w:ascii="Times New Roman" w:hAnsi="Times New Roman"/>
          <w:sz w:val="28"/>
          <w:szCs w:val="28"/>
        </w:rPr>
        <w:t>;</w:t>
      </w:r>
    </w:p>
    <w:p w:rsidR="009717DA" w:rsidRDefault="009717DA" w:rsidP="009717D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BB1" w:rsidRDefault="009717DA" w:rsidP="00545BB1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Pr="00C137FD">
        <w:rPr>
          <w:rFonts w:ascii="Times New Roman" w:hAnsi="Times New Roman"/>
          <w:i/>
          <w:sz w:val="28"/>
          <w:szCs w:val="28"/>
        </w:rPr>
        <w:t>ормирование профессиональных компетенций:</w:t>
      </w:r>
    </w:p>
    <w:p w:rsidR="0020593C" w:rsidRDefault="0020593C" w:rsidP="00545B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F43">
        <w:rPr>
          <w:rFonts w:ascii="Times New Roman" w:hAnsi="Times New Roman"/>
          <w:sz w:val="28"/>
          <w:szCs w:val="28"/>
        </w:rPr>
        <w:t>по виду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Разработка конструкций типовых деталей и узлов радиоэлектронных приборных устройств и систем:</w:t>
      </w:r>
    </w:p>
    <w:p w:rsidR="0020593C" w:rsidRDefault="0020593C" w:rsidP="00545B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1.2. Выполнять типовые и специальные расчеты</w:t>
      </w:r>
      <w:r>
        <w:rPr>
          <w:rFonts w:ascii="Times New Roman" w:hAnsi="Times New Roman"/>
          <w:sz w:val="28"/>
          <w:szCs w:val="28"/>
        </w:rPr>
        <w:t>;</w:t>
      </w:r>
      <w:r w:rsidRPr="0020593C">
        <w:rPr>
          <w:rFonts w:ascii="Times New Roman" w:hAnsi="Times New Roman"/>
          <w:sz w:val="28"/>
          <w:szCs w:val="28"/>
        </w:rPr>
        <w:t xml:space="preserve"> </w:t>
      </w:r>
    </w:p>
    <w:p w:rsidR="0020593C" w:rsidRDefault="0020593C" w:rsidP="00545B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1.5. Анализировать технологичность конструкции изделия</w:t>
      </w:r>
      <w:r>
        <w:rPr>
          <w:rFonts w:ascii="Times New Roman" w:hAnsi="Times New Roman"/>
          <w:sz w:val="28"/>
          <w:szCs w:val="28"/>
        </w:rPr>
        <w:t>;</w:t>
      </w:r>
    </w:p>
    <w:p w:rsidR="0020593C" w:rsidRDefault="0020593C" w:rsidP="00545B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17DA" w:rsidRDefault="009717DA" w:rsidP="00545BB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5F43">
        <w:rPr>
          <w:rFonts w:ascii="Times New Roman" w:hAnsi="Times New Roman"/>
          <w:sz w:val="28"/>
          <w:szCs w:val="28"/>
        </w:rPr>
        <w:t>по виду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работ по профессии </w:t>
      </w:r>
      <w:r w:rsidR="0020593C">
        <w:rPr>
          <w:rFonts w:ascii="Times New Roman" w:hAnsi="Times New Roman"/>
          <w:sz w:val="28"/>
          <w:szCs w:val="28"/>
        </w:rPr>
        <w:t>18494 Слесарь по контрольно-измерительным приборам и автоматике</w:t>
      </w:r>
      <w:r w:rsidR="0020593C">
        <w:rPr>
          <w:rFonts w:ascii="Times New Roman" w:hAnsi="Times New Roman"/>
          <w:color w:val="000000"/>
          <w:sz w:val="28"/>
          <w:szCs w:val="28"/>
        </w:rPr>
        <w:t>: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Выполнять слесарную обработку деталей по 11-12 квалитетам (4-5 классам точности) с подгонкой и доводкой дет</w:t>
      </w:r>
      <w:r w:rsidR="00112EB8">
        <w:rPr>
          <w:rFonts w:ascii="Times New Roman" w:hAnsi="Times New Roman"/>
          <w:sz w:val="28"/>
          <w:szCs w:val="28"/>
        </w:rPr>
        <w:t>алей;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Навивать пружины из проволоки в холодном и горячем состо</w:t>
      </w:r>
      <w:r w:rsidRPr="0020593C">
        <w:rPr>
          <w:rFonts w:ascii="Times New Roman" w:hAnsi="Times New Roman"/>
          <w:sz w:val="28"/>
          <w:szCs w:val="28"/>
        </w:rPr>
        <w:t>я</w:t>
      </w:r>
      <w:r w:rsidR="00112EB8">
        <w:rPr>
          <w:rFonts w:ascii="Times New Roman" w:hAnsi="Times New Roman"/>
          <w:sz w:val="28"/>
          <w:szCs w:val="28"/>
        </w:rPr>
        <w:t>нии;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Произв</w:t>
      </w:r>
      <w:r w:rsidR="00112EB8">
        <w:rPr>
          <w:rFonts w:ascii="Times New Roman" w:hAnsi="Times New Roman"/>
          <w:sz w:val="28"/>
          <w:szCs w:val="28"/>
        </w:rPr>
        <w:t>одить слесарно-сборочные работы;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lastRenderedPageBreak/>
        <w:t>ПК 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Выполнять термообработку малоответственных деталей с посл</w:t>
      </w:r>
      <w:r w:rsidRPr="0020593C">
        <w:rPr>
          <w:rFonts w:ascii="Times New Roman" w:hAnsi="Times New Roman"/>
          <w:sz w:val="28"/>
          <w:szCs w:val="28"/>
        </w:rPr>
        <w:t>е</w:t>
      </w:r>
      <w:r w:rsidR="00112EB8">
        <w:rPr>
          <w:rFonts w:ascii="Times New Roman" w:hAnsi="Times New Roman"/>
          <w:sz w:val="28"/>
          <w:szCs w:val="28"/>
        </w:rPr>
        <w:t>дующей их доводкой;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Выпо</w:t>
      </w:r>
      <w:r w:rsidR="00112EB8">
        <w:rPr>
          <w:rFonts w:ascii="Times New Roman" w:hAnsi="Times New Roman"/>
          <w:sz w:val="28"/>
          <w:szCs w:val="28"/>
        </w:rPr>
        <w:t>лнять пайку различными припоями;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Составлять схемы соединений средней сло</w:t>
      </w:r>
      <w:r w:rsidR="00112EB8">
        <w:rPr>
          <w:rFonts w:ascii="Times New Roman" w:hAnsi="Times New Roman"/>
          <w:sz w:val="28"/>
          <w:szCs w:val="28"/>
        </w:rPr>
        <w:t>жности и осуществлять их монтаж;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Выполнять монтаж контрольно-измерительных приборов средней</w:t>
      </w:r>
      <w:r w:rsidR="00112EB8">
        <w:rPr>
          <w:rFonts w:ascii="Times New Roman" w:hAnsi="Times New Roman"/>
          <w:sz w:val="28"/>
          <w:szCs w:val="28"/>
        </w:rPr>
        <w:t xml:space="preserve"> сложности и средств автоматики;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Выполнять ремонт, сборку, регулировку, юстировку контрольно-измерительных приборов средней сложности и средств автомат</w:t>
      </w:r>
      <w:r w:rsidRPr="0020593C">
        <w:rPr>
          <w:rFonts w:ascii="Times New Roman" w:hAnsi="Times New Roman"/>
          <w:sz w:val="28"/>
          <w:szCs w:val="28"/>
        </w:rPr>
        <w:t>и</w:t>
      </w:r>
      <w:r w:rsidR="00112EB8">
        <w:rPr>
          <w:rFonts w:ascii="Times New Roman" w:hAnsi="Times New Roman"/>
          <w:sz w:val="28"/>
          <w:szCs w:val="28"/>
        </w:rPr>
        <w:t>ки;</w:t>
      </w:r>
    </w:p>
    <w:p w:rsidR="0020593C" w:rsidRPr="0020593C" w:rsidRDefault="0020593C" w:rsidP="00112E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Определять причины и устранять неисправности приборов сре</w:t>
      </w:r>
      <w:r w:rsidRPr="0020593C">
        <w:rPr>
          <w:rFonts w:ascii="Times New Roman" w:hAnsi="Times New Roman"/>
          <w:sz w:val="28"/>
          <w:szCs w:val="28"/>
        </w:rPr>
        <w:t>д</w:t>
      </w:r>
      <w:r w:rsidR="00112EB8">
        <w:rPr>
          <w:rFonts w:ascii="Times New Roman" w:hAnsi="Times New Roman"/>
          <w:sz w:val="28"/>
          <w:szCs w:val="28"/>
        </w:rPr>
        <w:t>ней сложности;</w:t>
      </w:r>
    </w:p>
    <w:p w:rsidR="0020593C" w:rsidRDefault="0020593C" w:rsidP="00112EB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593C">
        <w:rPr>
          <w:rFonts w:ascii="Times New Roman" w:hAnsi="Times New Roman"/>
          <w:sz w:val="28"/>
          <w:szCs w:val="28"/>
        </w:rPr>
        <w:t>ПК 4.10.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93C">
        <w:rPr>
          <w:rFonts w:ascii="Times New Roman" w:hAnsi="Times New Roman"/>
          <w:sz w:val="28"/>
          <w:szCs w:val="28"/>
        </w:rPr>
        <w:t>Проводить испытания отремонтированных контрольно-измерительных приборов и систем автоматики.</w:t>
      </w:r>
    </w:p>
    <w:p w:rsidR="00F36394" w:rsidRPr="00DB1B6A" w:rsidRDefault="00F36394" w:rsidP="00DB1B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  <w:sectPr w:rsidR="00F36394" w:rsidRPr="00DB1B6A" w:rsidSect="00371707">
          <w:footerReference w:type="default" r:id="rId8"/>
          <w:footerReference w:type="first" r:id="rId9"/>
          <w:pgSz w:w="11906" w:h="16838"/>
          <w:pgMar w:top="993" w:right="849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1C72" w:rsidRDefault="00D41C72" w:rsidP="00A63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 w:rsidP="00D96C1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388471739"/>
      <w:r>
        <w:rPr>
          <w:rFonts w:ascii="Times New Roman" w:hAnsi="Times New Roman" w:cs="Times New Roman"/>
          <w:i w:val="0"/>
        </w:rPr>
        <w:t>2.2. Виды работ, выполняемые в период практики</w:t>
      </w:r>
      <w:bookmarkEnd w:id="12"/>
    </w:p>
    <w:tbl>
      <w:tblPr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1"/>
        <w:gridCol w:w="3314"/>
        <w:gridCol w:w="4481"/>
        <w:gridCol w:w="1558"/>
        <w:gridCol w:w="1041"/>
        <w:gridCol w:w="1152"/>
        <w:gridCol w:w="1041"/>
      </w:tblGrid>
      <w:tr w:rsidR="0088594B" w:rsidRPr="00F926B8" w:rsidTr="006623E1">
        <w:tc>
          <w:tcPr>
            <w:tcW w:w="815" w:type="pct"/>
            <w:vMerge w:val="restart"/>
            <w:vAlign w:val="center"/>
          </w:tcPr>
          <w:p w:rsidR="00D41C72" w:rsidRPr="00F926B8" w:rsidRDefault="00D41C72" w:rsidP="00F9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1102" w:type="pct"/>
            <w:vMerge w:val="restart"/>
            <w:vAlign w:val="center"/>
          </w:tcPr>
          <w:p w:rsidR="00D41C72" w:rsidRPr="00F926B8" w:rsidRDefault="00D41C72" w:rsidP="00F9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работ и требования к их выполнению</w:t>
            </w:r>
          </w:p>
        </w:tc>
        <w:tc>
          <w:tcPr>
            <w:tcW w:w="1490" w:type="pct"/>
            <w:vMerge w:val="restart"/>
            <w:vAlign w:val="center"/>
          </w:tcPr>
          <w:p w:rsidR="00D41C72" w:rsidRPr="00F926B8" w:rsidRDefault="00D41C72" w:rsidP="00F9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18" w:type="pct"/>
            <w:vMerge w:val="restart"/>
            <w:vAlign w:val="center"/>
          </w:tcPr>
          <w:p w:rsidR="00D41C72" w:rsidRPr="00F926B8" w:rsidRDefault="00D41C72" w:rsidP="00F9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5" w:type="pct"/>
            <w:gridSpan w:val="3"/>
            <w:vAlign w:val="center"/>
          </w:tcPr>
          <w:p w:rsidR="00D41C72" w:rsidRPr="00F926B8" w:rsidRDefault="00D41C72" w:rsidP="0054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формируемых результатов</w:t>
            </w:r>
          </w:p>
        </w:tc>
      </w:tr>
      <w:tr w:rsidR="0088594B" w:rsidRPr="00F926B8" w:rsidTr="00112EB8">
        <w:tc>
          <w:tcPr>
            <w:tcW w:w="815" w:type="pct"/>
            <w:vMerge/>
            <w:vAlign w:val="center"/>
          </w:tcPr>
          <w:p w:rsidR="00D41C72" w:rsidRPr="00F926B8" w:rsidRDefault="00D41C72" w:rsidP="00F92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</w:tcPr>
          <w:p w:rsidR="00D41C72" w:rsidRPr="00F926B8" w:rsidRDefault="00D41C72" w:rsidP="00F92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pct"/>
            <w:vMerge/>
            <w:tcBorders>
              <w:bottom w:val="single" w:sz="4" w:space="0" w:color="auto"/>
            </w:tcBorders>
            <w:vAlign w:val="center"/>
          </w:tcPr>
          <w:p w:rsidR="00D41C72" w:rsidRPr="00F926B8" w:rsidRDefault="00D41C72" w:rsidP="00F92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</w:tcPr>
          <w:p w:rsidR="00D41C72" w:rsidRPr="00F926B8" w:rsidRDefault="00D41C72" w:rsidP="00F9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C72" w:rsidRPr="00F926B8" w:rsidRDefault="00D41C72" w:rsidP="0054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D41C72" w:rsidRPr="00F926B8" w:rsidRDefault="00D41C72" w:rsidP="0054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C72" w:rsidRPr="00F926B8" w:rsidRDefault="00D41C72" w:rsidP="0054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2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</w:t>
            </w:r>
            <w:proofErr w:type="gramEnd"/>
          </w:p>
        </w:tc>
      </w:tr>
      <w:tr w:rsidR="00112EB8" w:rsidRPr="00F926B8" w:rsidTr="00112EB8">
        <w:trPr>
          <w:trHeight w:val="1104"/>
        </w:trPr>
        <w:tc>
          <w:tcPr>
            <w:tcW w:w="815" w:type="pct"/>
            <w:vMerge w:val="restart"/>
            <w:tcBorders>
              <w:bottom w:val="single" w:sz="4" w:space="0" w:color="000000"/>
            </w:tcBorders>
            <w:vAlign w:val="center"/>
          </w:tcPr>
          <w:p w:rsidR="00112EB8" w:rsidRPr="00112EB8" w:rsidRDefault="00112EB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Разработка конструкций типовых деталей и узлов радиоэлектронных приборных устройств и систем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Pr="00112EB8" w:rsidRDefault="00112EB8" w:rsidP="0090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</w:rPr>
              <w:t>Анализ технологичности конструкции изделия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eastAsia="Calibri" w:hAnsi="Times New Roman"/>
                <w:bCs/>
                <w:sz w:val="24"/>
                <w:szCs w:val="24"/>
              </w:rPr>
              <w:t>Чтение принципиальных схем каскадов радиоприемных устройств.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 xml:space="preserve">Изучение физических процессов протекающих при работе радиоприемного устройства. 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Изучение общих сведений о технологии изготовления односторонних, двухсторонних и многослойных печатных плат</w:t>
            </w:r>
          </w:p>
          <w:p w:rsidR="00112EB8" w:rsidRPr="00112EB8" w:rsidRDefault="00112EB8" w:rsidP="00112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Изучение видов </w:t>
            </w:r>
            <w:r w:rsidRPr="00112EB8">
              <w:rPr>
                <w:rFonts w:ascii="Times New Roman" w:hAnsi="Times New Roman"/>
                <w:sz w:val="24"/>
                <w:szCs w:val="24"/>
              </w:rPr>
              <w:t>материалов для изготовления печатных плат</w:t>
            </w:r>
          </w:p>
          <w:p w:rsidR="00112EB8" w:rsidRPr="00112EB8" w:rsidRDefault="00112EB8" w:rsidP="00112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</w:t>
            </w:r>
            <w:r w:rsidRPr="00112EB8">
              <w:rPr>
                <w:rFonts w:ascii="Times New Roman" w:hAnsi="Times New Roman"/>
                <w:sz w:val="24"/>
                <w:szCs w:val="24"/>
              </w:rPr>
              <w:t xml:space="preserve"> вариантов установки элементов и их </w:t>
            </w:r>
            <w:proofErr w:type="spellStart"/>
            <w:r w:rsidRPr="00112EB8">
              <w:rPr>
                <w:rFonts w:ascii="Times New Roman" w:hAnsi="Times New Roman"/>
                <w:sz w:val="24"/>
                <w:szCs w:val="24"/>
              </w:rPr>
              <w:t>компановку</w:t>
            </w:r>
            <w:proofErr w:type="spellEnd"/>
            <w:r w:rsidRPr="00112EB8">
              <w:rPr>
                <w:rFonts w:ascii="Times New Roman" w:hAnsi="Times New Roman"/>
                <w:sz w:val="24"/>
                <w:szCs w:val="24"/>
              </w:rPr>
              <w:t xml:space="preserve"> на печатной плате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Изучение структурных схем приемников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 xml:space="preserve">Проводить обзор систем автоматизированного проектирования </w:t>
            </w:r>
            <w:proofErr w:type="spellStart"/>
            <w:r w:rsidRPr="00112EB8">
              <w:rPr>
                <w:rFonts w:ascii="Times New Roman" w:hAnsi="Times New Roman"/>
                <w:sz w:val="24"/>
                <w:szCs w:val="24"/>
              </w:rPr>
              <w:t>РПрУ</w:t>
            </w:r>
            <w:proofErr w:type="spellEnd"/>
          </w:p>
          <w:p w:rsidR="00112EB8" w:rsidRPr="00112EB8" w:rsidRDefault="00112EB8" w:rsidP="00112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 xml:space="preserve">Проводить автоматизированное проектирование печатных плат блоков </w:t>
            </w:r>
            <w:proofErr w:type="spellStart"/>
            <w:r w:rsidRPr="00112EB8">
              <w:rPr>
                <w:rFonts w:ascii="Times New Roman" w:hAnsi="Times New Roman"/>
                <w:sz w:val="24"/>
                <w:szCs w:val="24"/>
              </w:rPr>
              <w:t>РПрУ</w:t>
            </w:r>
            <w:proofErr w:type="spellEnd"/>
            <w:r w:rsidRPr="00112EB8">
              <w:rPr>
                <w:rFonts w:ascii="Times New Roman" w:hAnsi="Times New Roman"/>
                <w:sz w:val="24"/>
                <w:szCs w:val="24"/>
              </w:rPr>
              <w:t xml:space="preserve"> с помощью программы </w:t>
            </w:r>
            <w:proofErr w:type="spellStart"/>
            <w:r w:rsidRPr="00112EB8">
              <w:rPr>
                <w:rFonts w:ascii="Times New Roman" w:hAnsi="Times New Roman"/>
                <w:sz w:val="24"/>
                <w:szCs w:val="24"/>
                <w:lang w:val="en-US"/>
              </w:rPr>
              <w:t>Altium</w:t>
            </w:r>
            <w:proofErr w:type="spellEnd"/>
            <w:r w:rsidRPr="00112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EB8">
              <w:rPr>
                <w:rFonts w:ascii="Times New Roman" w:hAnsi="Times New Roman"/>
                <w:sz w:val="24"/>
                <w:szCs w:val="24"/>
                <w:lang w:val="en-US"/>
              </w:rPr>
              <w:t>Designer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Изучение показателей качества приборов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12EB8" w:rsidRPr="00F926B8" w:rsidRDefault="00112EB8" w:rsidP="00F926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112EB8" w:rsidRPr="00F926B8" w:rsidRDefault="00112EB8" w:rsidP="0054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1.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12EB8" w:rsidRDefault="00112EB8" w:rsidP="00540BCA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ПК.1.5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112EB8" w:rsidRDefault="00112EB8" w:rsidP="00851176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112EB8" w:rsidRPr="00F926B8" w:rsidTr="00112EB8">
        <w:trPr>
          <w:trHeight w:val="58"/>
        </w:trPr>
        <w:tc>
          <w:tcPr>
            <w:tcW w:w="815" w:type="pct"/>
            <w:vMerge/>
            <w:vAlign w:val="center"/>
          </w:tcPr>
          <w:p w:rsidR="00112EB8" w:rsidRPr="00F926B8" w:rsidRDefault="00112EB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Pr="00112EB8" w:rsidRDefault="00112EB8" w:rsidP="00F92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</w:rPr>
              <w:t xml:space="preserve">Выполнение расчетов </w:t>
            </w:r>
            <w:r w:rsidRPr="00112EB8">
              <w:rPr>
                <w:rFonts w:ascii="Times New Roman" w:hAnsi="Times New Roman"/>
                <w:sz w:val="24"/>
                <w:szCs w:val="28"/>
              </w:rPr>
              <w:t>параметров печатных плат и печатного монтажа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Pr="00112EB8" w:rsidRDefault="00112EB8" w:rsidP="00112E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Расчет параметров печатных плат</w:t>
            </w:r>
          </w:p>
          <w:p w:rsid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t>Расчет печатного монтажа и конструирование печатных плат</w:t>
            </w:r>
          </w:p>
          <w:p w:rsidR="00112EB8" w:rsidRPr="00112EB8" w:rsidRDefault="00112EB8" w:rsidP="00112E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Pr="00F926B8" w:rsidRDefault="00112EB8" w:rsidP="00F926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Pr="00F926B8" w:rsidRDefault="00112EB8" w:rsidP="00112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2.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Default="00112EB8" w:rsidP="00540BCA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ПК.1.2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B8" w:rsidRDefault="00112EB8" w:rsidP="00851176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 w:val="restart"/>
            <w:vAlign w:val="center"/>
          </w:tcPr>
          <w:p w:rsidR="00AD57A8" w:rsidRPr="00112E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2EB8">
              <w:rPr>
                <w:rFonts w:ascii="Times New Roman" w:hAnsi="Times New Roman"/>
                <w:sz w:val="24"/>
                <w:szCs w:val="24"/>
              </w:rPr>
              <w:lastRenderedPageBreak/>
              <w:t>18494 Слесарь по контрольно-измерительным приборам и автоматике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Выполнение слесарной обработки деталей по 11-12 квалитетам (4-5 классам точности) с подгонкой и д</w:t>
            </w:r>
            <w:r w:rsidRPr="00AD57A8">
              <w:t>о</w:t>
            </w:r>
            <w:r w:rsidRPr="00AD57A8">
              <w:t>водкой деталей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Выполнить слесарную обработку деталей по 11-12 квалитетам (4-5 классам точности) с их подгонкой и доводкой 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1.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Навивание пружин из проволоки в холодном и горячем состоянии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Навить пружины из проволоки в холодном состоянии</w:t>
            </w:r>
            <w:proofErr w:type="gramStart"/>
            <w:r w:rsidRPr="00AD57A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AD57A8">
              <w:rPr>
                <w:rFonts w:ascii="Times New Roman" w:hAnsi="Times New Roman"/>
                <w:sz w:val="24"/>
                <w:szCs w:val="24"/>
              </w:rPr>
              <w:t>авить пружины из проволоки в горячем состоянии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2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4.2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Производство слесарно-сборочных работ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Произвести сверление, зенкерование и </w:t>
            </w:r>
            <w:proofErr w:type="spellStart"/>
            <w:r w:rsidRPr="00AD57A8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AD57A8">
              <w:rPr>
                <w:rFonts w:ascii="Times New Roman" w:hAnsi="Times New Roman"/>
                <w:sz w:val="24"/>
                <w:szCs w:val="24"/>
              </w:rPr>
              <w:t xml:space="preserve"> отверстия 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Нарезать наружную и внутреннюю резьбу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Выполнить пригоночные операции (шабрение и притирку) Собрать неподвижные неразъемные соединения 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Провести контроль качества сборки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Собрать типовые подвижных соединения, применяемые в контрольно-измерительных приборах и системах автоматики 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Прочитать чертежи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3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4.3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Выполнение термообработки мал</w:t>
            </w:r>
            <w:r w:rsidRPr="00AD57A8">
              <w:t>о</w:t>
            </w:r>
            <w:r w:rsidRPr="00AD57A8">
              <w:t>ответственных деталей с последу</w:t>
            </w:r>
            <w:r w:rsidRPr="00AD57A8">
              <w:t>ю</w:t>
            </w:r>
            <w:r w:rsidRPr="00AD57A8">
              <w:t>щей их доводкой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Осуществить термообработку </w:t>
            </w:r>
            <w:r w:rsidRPr="00AD57A8">
              <w:rPr>
                <w:rFonts w:ascii="Times New Roman" w:hAnsi="Times New Roman"/>
                <w:bCs/>
                <w:sz w:val="24"/>
                <w:szCs w:val="24"/>
              </w:rPr>
              <w:t xml:space="preserve">малоответственных деталей 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Осуществить доводку </w:t>
            </w:r>
            <w:r w:rsidRPr="00AD57A8">
              <w:rPr>
                <w:rFonts w:ascii="Times New Roman" w:hAnsi="Times New Roman"/>
                <w:bCs/>
                <w:sz w:val="24"/>
                <w:szCs w:val="24"/>
              </w:rPr>
              <w:t xml:space="preserve">малоответственных деталей 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доводку после закалк</w:t>
            </w:r>
            <w:r>
              <w:rPr>
                <w:rFonts w:ascii="Times New Roman" w:hAnsi="Times New Roman"/>
                <w:sz w:val="24"/>
                <w:szCs w:val="24"/>
              </w:rPr>
              <w:t>и несложных направляющих призмы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4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4.4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Выполнение пайки различными пр</w:t>
            </w:r>
            <w:r w:rsidRPr="00AD57A8">
              <w:t>и</w:t>
            </w:r>
            <w:r w:rsidRPr="00AD57A8">
              <w:t>поями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>лнить пайку различными припоями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5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4.5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Составление схем соединений сре</w:t>
            </w:r>
            <w:r w:rsidRPr="00AD57A8">
              <w:t>д</w:t>
            </w:r>
            <w:r w:rsidRPr="00AD57A8">
              <w:t>ней сложности и осуществление их монтажа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Прочитать схемы соединений средней сложности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Составить схемы соединений средней сложности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6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4.6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Выполнение монтажа контрольно-измерительных приборов средней сложности и средств автоматики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Осуществить монтаж соединений средней сложности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защитную смазку деталей и окраску приборов</w:t>
            </w:r>
            <w:proofErr w:type="gramStart"/>
            <w:r w:rsidRPr="00AD57A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D57A8">
              <w:rPr>
                <w:rFonts w:ascii="Times New Roman" w:hAnsi="Times New Roman"/>
                <w:sz w:val="24"/>
                <w:szCs w:val="24"/>
              </w:rPr>
              <w:t>становить сужающие устройства, уравнительные и разделительные сосуды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монтаж контрольно-измерительных приборов средней сложности и средств автоматики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7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4.7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Выполнение ремонта, сборки, рег</w:t>
            </w:r>
            <w:r w:rsidRPr="00AD57A8">
              <w:t>у</w:t>
            </w:r>
            <w:r w:rsidRPr="00AD57A8">
              <w:t>лировки, юстировки контрольно-измерительных приборов средней сложности и средств автоматики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Выполнить ремонт, сборку, регулировку и юстировку </w:t>
            </w:r>
            <w:r w:rsidRPr="00AD57A8">
              <w:rPr>
                <w:rFonts w:ascii="Times New Roman" w:hAnsi="Times New Roman"/>
                <w:bCs/>
                <w:sz w:val="24"/>
                <w:szCs w:val="24"/>
              </w:rPr>
              <w:t>магнитоэлектрических приборов и механизмов</w:t>
            </w:r>
            <w:r w:rsidRPr="00AD5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Выполнить ремонт, сборку, регулировку и юстировку </w:t>
            </w:r>
            <w:r w:rsidRPr="00AD57A8">
              <w:rPr>
                <w:rFonts w:ascii="Times New Roman" w:hAnsi="Times New Roman"/>
                <w:bCs/>
                <w:sz w:val="24"/>
                <w:szCs w:val="24"/>
              </w:rPr>
              <w:t>электромагнитных приборов и механизмов</w:t>
            </w:r>
            <w:r w:rsidRPr="00AD5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Выполнить ремонт, сборку, регулировку и юстировку </w:t>
            </w:r>
            <w:r w:rsidRPr="00AD57A8">
              <w:rPr>
                <w:rFonts w:ascii="Times New Roman" w:hAnsi="Times New Roman"/>
                <w:bCs/>
                <w:sz w:val="24"/>
                <w:szCs w:val="24"/>
              </w:rPr>
              <w:t>оптико-механических приборов и механизмов</w:t>
            </w:r>
            <w:r w:rsidRPr="00AD5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счетных приборов.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пирометрических приборов.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автоматических самопишущих приборов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амперметров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вольтметров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гальванометров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манометров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ремонт, сборку, регулировку и юстировку электросчетчиков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редукторов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Выполнить ремонт, сборку, регулировку и юстировку барометров-анероидов</w:t>
            </w:r>
          </w:p>
          <w:p w:rsidR="00AD57A8" w:rsidRPr="00AD57A8" w:rsidRDefault="00AD57A8" w:rsidP="00AD5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proofErr w:type="spellStart"/>
            <w:r w:rsidRPr="00AD57A8">
              <w:rPr>
                <w:rFonts w:ascii="Times New Roman" w:hAnsi="Times New Roman"/>
                <w:sz w:val="24"/>
                <w:szCs w:val="24"/>
              </w:rPr>
              <w:t>опрессовку</w:t>
            </w:r>
            <w:proofErr w:type="spellEnd"/>
            <w:r w:rsidRPr="00AD57A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датчиков гидравлических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8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4.8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pStyle w:val="a3"/>
              <w:spacing w:before="0" w:beforeAutospacing="0" w:after="0" w:afterAutospacing="0"/>
            </w:pPr>
            <w:r w:rsidRPr="00AD57A8">
              <w:t>Определение причин и устранение неисправностей приборов средней сложности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Выявить неисправности приборов 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Определить причины и устранить неисправности приборов средней сложности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9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4.9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  <w:tr w:rsidR="00AD57A8" w:rsidRPr="00F926B8" w:rsidTr="00AD57A8">
        <w:trPr>
          <w:trHeight w:val="58"/>
        </w:trPr>
        <w:tc>
          <w:tcPr>
            <w:tcW w:w="815" w:type="pct"/>
            <w:vMerge/>
            <w:vAlign w:val="center"/>
          </w:tcPr>
          <w:p w:rsidR="00AD57A8" w:rsidRPr="00F926B8" w:rsidRDefault="00AD57A8" w:rsidP="00F926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Проведение испытаний отремонт</w:t>
            </w:r>
            <w:r w:rsidRPr="00AD57A8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7A8">
              <w:rPr>
                <w:rFonts w:ascii="Times New Roman" w:hAnsi="Times New Roman"/>
                <w:sz w:val="24"/>
                <w:szCs w:val="24"/>
              </w:rPr>
              <w:t>рованных контрольно-измерительных приборов и систем автоматики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Провести испытания отремонтированных контрольно-измерительных приборов и автоматики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Оформить техническую документацию при испытаниях и сдаче отдельных приборов, механизмов и аппаратов</w:t>
            </w:r>
          </w:p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proofErr w:type="spellStart"/>
            <w:r w:rsidRPr="00AD57A8">
              <w:rPr>
                <w:rFonts w:ascii="Times New Roman" w:hAnsi="Times New Roman"/>
                <w:sz w:val="24"/>
                <w:szCs w:val="24"/>
              </w:rPr>
              <w:t>прозвонку</w:t>
            </w:r>
            <w:proofErr w:type="spellEnd"/>
            <w:r w:rsidRPr="00AD57A8">
              <w:rPr>
                <w:rFonts w:ascii="Times New Roman" w:hAnsi="Times New Roman"/>
                <w:sz w:val="24"/>
                <w:szCs w:val="24"/>
              </w:rPr>
              <w:t xml:space="preserve"> электрических цепей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Pr="00AD57A8" w:rsidRDefault="00AD57A8" w:rsidP="00AD57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AD57A8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851176"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4.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47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7A8" w:rsidRDefault="00AD57A8" w:rsidP="0020593C">
            <w:pPr>
              <w:spacing w:after="0"/>
              <w:jc w:val="center"/>
            </w:pP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 – </w:t>
            </w:r>
            <w:proofErr w:type="gramStart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A97E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9.</w:t>
            </w:r>
          </w:p>
        </w:tc>
      </w:tr>
    </w:tbl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>
      <w:pPr>
        <w:rPr>
          <w:rFonts w:ascii="Times New Roman" w:hAnsi="Times New Roman"/>
          <w:color w:val="000000"/>
          <w:sz w:val="28"/>
          <w:szCs w:val="28"/>
        </w:rPr>
        <w:sectPr w:rsidR="00D41C72" w:rsidSect="00371707">
          <w:footerReference w:type="default" r:id="rId10"/>
          <w:footerReference w:type="first" r:id="rId11"/>
          <w:pgSz w:w="16838" w:h="11906" w:orient="landscape"/>
          <w:pgMar w:top="851" w:right="1134" w:bottom="1701" w:left="992" w:header="708" w:footer="708" w:gutter="0"/>
          <w:cols w:space="708"/>
          <w:docGrid w:linePitch="360"/>
        </w:sectPr>
      </w:pPr>
    </w:p>
    <w:p w:rsidR="00D41C72" w:rsidRDefault="00D41C72" w:rsidP="009E57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3" w:name="_Toc388471740"/>
      <w:r>
        <w:rPr>
          <w:rFonts w:ascii="Times New Roman" w:hAnsi="Times New Roman" w:cs="Times New Roman"/>
          <w:i w:val="0"/>
        </w:rPr>
        <w:lastRenderedPageBreak/>
        <w:t>2.3. Промежуточная аттестация по практике</w:t>
      </w:r>
      <w:bookmarkEnd w:id="13"/>
    </w:p>
    <w:p w:rsidR="00D41C72" w:rsidRDefault="00D41C72" w:rsidP="00124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в рамках каждого профессионального модуля завершается дифференцированным зачетом: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3120"/>
        <w:gridCol w:w="4783"/>
      </w:tblGrid>
      <w:tr w:rsidR="00D41C72" w:rsidRPr="00A91AC8" w:rsidTr="00FA5509">
        <w:tc>
          <w:tcPr>
            <w:tcW w:w="871" w:type="pct"/>
            <w:vAlign w:val="center"/>
          </w:tcPr>
          <w:p w:rsidR="00D41C72" w:rsidRPr="00A91AC8" w:rsidRDefault="00D41C72" w:rsidP="00FA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Индекс практики</w:t>
            </w:r>
          </w:p>
        </w:tc>
        <w:tc>
          <w:tcPr>
            <w:tcW w:w="1630" w:type="pct"/>
            <w:vAlign w:val="center"/>
          </w:tcPr>
          <w:p w:rsidR="00D41C72" w:rsidRPr="00A91AC8" w:rsidRDefault="00D41C72" w:rsidP="00FA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Форма промежуточной аттестации</w:t>
            </w:r>
          </w:p>
        </w:tc>
        <w:tc>
          <w:tcPr>
            <w:tcW w:w="2499" w:type="pct"/>
            <w:vAlign w:val="center"/>
          </w:tcPr>
          <w:p w:rsidR="00D41C72" w:rsidRPr="00A91AC8" w:rsidRDefault="00D41C72" w:rsidP="00FA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Элементы учебного плана, выносимые на комплексную форму промежуточной аттестации</w:t>
            </w:r>
          </w:p>
        </w:tc>
      </w:tr>
      <w:tr w:rsidR="00A91AC8" w:rsidRPr="00A91AC8" w:rsidTr="00FA5509">
        <w:tc>
          <w:tcPr>
            <w:tcW w:w="871" w:type="pct"/>
            <w:vAlign w:val="center"/>
          </w:tcPr>
          <w:p w:rsidR="00A91AC8" w:rsidRPr="00A91AC8" w:rsidRDefault="00A91AC8" w:rsidP="0054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УП.01</w:t>
            </w:r>
          </w:p>
        </w:tc>
        <w:tc>
          <w:tcPr>
            <w:tcW w:w="1630" w:type="pct"/>
          </w:tcPr>
          <w:p w:rsidR="00A91AC8" w:rsidRPr="00A91AC8" w:rsidRDefault="00A91AC8" w:rsidP="00E0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Дифференцированный зачет</w:t>
            </w:r>
          </w:p>
        </w:tc>
        <w:tc>
          <w:tcPr>
            <w:tcW w:w="2499" w:type="pct"/>
          </w:tcPr>
          <w:p w:rsidR="00A91AC8" w:rsidRPr="00A91AC8" w:rsidRDefault="00A91AC8" w:rsidP="00A9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  <w:tr w:rsidR="00A91AC8" w:rsidRPr="00A91AC8" w:rsidTr="00FA5509">
        <w:tc>
          <w:tcPr>
            <w:tcW w:w="871" w:type="pct"/>
            <w:vAlign w:val="center"/>
          </w:tcPr>
          <w:p w:rsidR="00A91AC8" w:rsidRPr="00A91AC8" w:rsidRDefault="00A91AC8" w:rsidP="0054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УП.04</w:t>
            </w:r>
          </w:p>
        </w:tc>
        <w:tc>
          <w:tcPr>
            <w:tcW w:w="1630" w:type="pct"/>
          </w:tcPr>
          <w:p w:rsidR="00A91AC8" w:rsidRPr="00A91AC8" w:rsidRDefault="00A91AC8" w:rsidP="00E0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Дифференцированный зачет</w:t>
            </w:r>
          </w:p>
        </w:tc>
        <w:tc>
          <w:tcPr>
            <w:tcW w:w="2499" w:type="pct"/>
          </w:tcPr>
          <w:p w:rsidR="00A91AC8" w:rsidRPr="00A91AC8" w:rsidRDefault="00A91AC8" w:rsidP="00A9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91AC8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</w:p>
        </w:tc>
      </w:tr>
    </w:tbl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8C60E1">
        <w:rPr>
          <w:rFonts w:ascii="Times New Roman" w:hAnsi="Times New Roman"/>
          <w:sz w:val="28"/>
          <w:szCs w:val="28"/>
        </w:rPr>
        <w:t xml:space="preserve"> практики оценива</w:t>
      </w:r>
      <w:r>
        <w:rPr>
          <w:rFonts w:ascii="Times New Roman" w:hAnsi="Times New Roman"/>
          <w:sz w:val="28"/>
          <w:szCs w:val="28"/>
        </w:rPr>
        <w:t>ю</w:t>
      </w:r>
      <w:r w:rsidRPr="008C60E1">
        <w:rPr>
          <w:rFonts w:ascii="Times New Roman" w:hAnsi="Times New Roman"/>
          <w:sz w:val="28"/>
          <w:szCs w:val="28"/>
        </w:rPr>
        <w:t>тся по 5-ти балльной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 оценки результатов практики в рамках каждого профессионального модуля прописываются в соответствующем комплекте контрольно-оценочных средств. </w:t>
      </w:r>
    </w:p>
    <w:p w:rsidR="00D41C72" w:rsidRDefault="00D41C72" w:rsidP="00A60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1AC8" w:rsidRPr="00AD57A8" w:rsidRDefault="00AD57A8" w:rsidP="00AD57A8">
      <w:pPr>
        <w:pStyle w:val="1"/>
        <w:keepNext/>
        <w:autoSpaceDE w:val="0"/>
        <w:autoSpaceDN w:val="0"/>
        <w:spacing w:before="0" w:beforeAutospacing="0" w:after="0" w:afterAutospacing="0" w:line="360" w:lineRule="auto"/>
        <w:jc w:val="center"/>
        <w:rPr>
          <w:bCs w:val="0"/>
          <w:kern w:val="0"/>
          <w:sz w:val="28"/>
          <w:szCs w:val="28"/>
        </w:rPr>
      </w:pPr>
      <w:r w:rsidRPr="00AD57A8">
        <w:rPr>
          <w:bCs w:val="0"/>
          <w:kern w:val="0"/>
          <w:sz w:val="28"/>
          <w:szCs w:val="28"/>
        </w:rPr>
        <w:t xml:space="preserve">3. </w:t>
      </w:r>
      <w:bookmarkStart w:id="14" w:name="_Toc388471741"/>
      <w:r w:rsidR="00A91AC8" w:rsidRPr="00AD57A8">
        <w:rPr>
          <w:bCs w:val="0"/>
          <w:kern w:val="0"/>
          <w:sz w:val="28"/>
          <w:szCs w:val="28"/>
        </w:rPr>
        <w:t>Информационное обеспечение</w:t>
      </w:r>
      <w:bookmarkEnd w:id="14"/>
    </w:p>
    <w:p w:rsidR="00E06592" w:rsidRPr="00AD57A8" w:rsidRDefault="00E06592" w:rsidP="00AD57A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D57A8" w:rsidRPr="00AD57A8" w:rsidRDefault="00AD57A8" w:rsidP="00AD5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57A8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D57A8" w:rsidRPr="00AD57A8" w:rsidRDefault="00AD57A8" w:rsidP="00AD57A8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57A8">
        <w:rPr>
          <w:rFonts w:ascii="Times New Roman" w:hAnsi="Times New Roman"/>
          <w:sz w:val="28"/>
          <w:szCs w:val="28"/>
        </w:rPr>
        <w:t>Контрольно-измерительные приборы и инструменты</w:t>
      </w:r>
      <w:proofErr w:type="gramStart"/>
      <w:r w:rsidRPr="00AD5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AD57A8">
        <w:rPr>
          <w:rFonts w:ascii="Times New Roman" w:hAnsi="Times New Roman"/>
          <w:sz w:val="28"/>
          <w:szCs w:val="28"/>
        </w:rPr>
        <w:t>нпо</w:t>
      </w:r>
      <w:proofErr w:type="spellEnd"/>
      <w:r w:rsidRPr="00AD57A8">
        <w:rPr>
          <w:rFonts w:ascii="Times New Roman" w:hAnsi="Times New Roman"/>
          <w:sz w:val="28"/>
          <w:szCs w:val="28"/>
        </w:rPr>
        <w:t xml:space="preserve"> / С.А. Зайцев [и др.]. - 7-е изд., стереотип. - Москва</w:t>
      </w:r>
      <w:proofErr w:type="gramStart"/>
      <w:r w:rsidRPr="00AD5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  <w:szCs w:val="28"/>
        </w:rPr>
        <w:t xml:space="preserve"> Академия, 2013.</w:t>
      </w:r>
    </w:p>
    <w:p w:rsidR="00AD57A8" w:rsidRDefault="00AD57A8" w:rsidP="00AD57A8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57A8" w:rsidRPr="00AD57A8" w:rsidRDefault="00AD57A8" w:rsidP="00AD57A8">
      <w:pPr>
        <w:shd w:val="clear" w:color="auto" w:fill="FFFFFF"/>
        <w:tabs>
          <w:tab w:val="left" w:pos="291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5" w:name="_GoBack"/>
      <w:bookmarkEnd w:id="15"/>
      <w:r w:rsidRPr="00AD57A8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AD57A8" w:rsidRPr="00AD57A8" w:rsidRDefault="00AD57A8" w:rsidP="00AD57A8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57A8">
        <w:rPr>
          <w:rFonts w:ascii="Times New Roman" w:hAnsi="Times New Roman"/>
          <w:sz w:val="28"/>
          <w:szCs w:val="28"/>
        </w:rPr>
        <w:t>Контрольно-измерительные приборы и инструменты</w:t>
      </w:r>
      <w:proofErr w:type="gramStart"/>
      <w:r w:rsidRPr="00AD5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AD57A8">
        <w:rPr>
          <w:rFonts w:ascii="Times New Roman" w:hAnsi="Times New Roman"/>
          <w:sz w:val="28"/>
          <w:szCs w:val="28"/>
        </w:rPr>
        <w:t>нпо</w:t>
      </w:r>
      <w:proofErr w:type="spellEnd"/>
      <w:r w:rsidRPr="00AD57A8">
        <w:rPr>
          <w:rFonts w:ascii="Times New Roman" w:hAnsi="Times New Roman"/>
          <w:sz w:val="28"/>
          <w:szCs w:val="28"/>
        </w:rPr>
        <w:t xml:space="preserve"> / С.А. Зайцев [и др.]. - 4-е изд., </w:t>
      </w:r>
      <w:proofErr w:type="spellStart"/>
      <w:r w:rsidRPr="00AD57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57A8">
        <w:rPr>
          <w:rFonts w:ascii="Times New Roman" w:hAnsi="Times New Roman"/>
          <w:sz w:val="28"/>
          <w:szCs w:val="28"/>
        </w:rPr>
        <w:t>. и доп. - Москва : Академия, 2009.</w:t>
      </w:r>
    </w:p>
    <w:p w:rsidR="00AD57A8" w:rsidRPr="00AD57A8" w:rsidRDefault="00AD57A8" w:rsidP="00AD57A8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57A8">
        <w:rPr>
          <w:rFonts w:ascii="Times New Roman" w:hAnsi="Times New Roman"/>
          <w:sz w:val="28"/>
          <w:szCs w:val="28"/>
        </w:rPr>
        <w:t>Новицкий Н.И. Организация производства</w:t>
      </w:r>
      <w:proofErr w:type="gramStart"/>
      <w:r w:rsidRPr="00AD5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7A8">
        <w:rPr>
          <w:rFonts w:ascii="Times New Roman" w:hAnsi="Times New Roman"/>
          <w:sz w:val="28"/>
          <w:szCs w:val="28"/>
        </w:rPr>
        <w:t>учебн</w:t>
      </w:r>
      <w:proofErr w:type="spellEnd"/>
      <w:r w:rsidRPr="00AD57A8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AD57A8">
        <w:rPr>
          <w:rFonts w:ascii="Times New Roman" w:hAnsi="Times New Roman"/>
          <w:sz w:val="28"/>
          <w:szCs w:val="28"/>
        </w:rPr>
        <w:t>спо</w:t>
      </w:r>
      <w:proofErr w:type="spellEnd"/>
      <w:r w:rsidRPr="00AD57A8">
        <w:rPr>
          <w:rFonts w:ascii="Times New Roman" w:hAnsi="Times New Roman"/>
          <w:sz w:val="28"/>
          <w:szCs w:val="28"/>
        </w:rPr>
        <w:t xml:space="preserve"> / Н.И. Новицкий, А.А. Горюшкин ;  под ред. Н.И. Новицкого. - М.</w:t>
      </w:r>
      <w:proofErr w:type="gramStart"/>
      <w:r w:rsidRPr="00AD57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7A8">
        <w:rPr>
          <w:rFonts w:ascii="Times New Roman" w:hAnsi="Times New Roman"/>
          <w:sz w:val="28"/>
          <w:szCs w:val="28"/>
        </w:rPr>
        <w:t>КноРус</w:t>
      </w:r>
      <w:proofErr w:type="spellEnd"/>
      <w:r w:rsidRPr="00AD57A8">
        <w:rPr>
          <w:rFonts w:ascii="Times New Roman" w:hAnsi="Times New Roman"/>
          <w:sz w:val="28"/>
          <w:szCs w:val="28"/>
        </w:rPr>
        <w:t>, 2013.</w:t>
      </w:r>
    </w:p>
    <w:p w:rsidR="00E06592" w:rsidRPr="00AD57A8" w:rsidRDefault="00AD57A8" w:rsidP="00AD57A8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D57A8">
        <w:rPr>
          <w:rFonts w:ascii="Times New Roman" w:hAnsi="Times New Roman"/>
          <w:sz w:val="28"/>
        </w:rPr>
        <w:t>Девисилов</w:t>
      </w:r>
      <w:proofErr w:type="spellEnd"/>
      <w:r w:rsidRPr="00AD57A8">
        <w:rPr>
          <w:rFonts w:ascii="Times New Roman" w:hAnsi="Times New Roman"/>
          <w:sz w:val="28"/>
        </w:rPr>
        <w:t xml:space="preserve"> В.А. Охрана труда</w:t>
      </w:r>
      <w:proofErr w:type="gramStart"/>
      <w:r w:rsidRPr="00AD57A8">
        <w:rPr>
          <w:rFonts w:ascii="Times New Roman" w:hAnsi="Times New Roman"/>
          <w:sz w:val="28"/>
        </w:rPr>
        <w:t xml:space="preserve"> :</w:t>
      </w:r>
      <w:proofErr w:type="gramEnd"/>
      <w:r w:rsidRPr="00AD57A8">
        <w:rPr>
          <w:rFonts w:ascii="Times New Roman" w:hAnsi="Times New Roman"/>
          <w:sz w:val="28"/>
        </w:rPr>
        <w:t xml:space="preserve"> учебник для </w:t>
      </w:r>
      <w:proofErr w:type="spellStart"/>
      <w:r w:rsidRPr="00AD57A8">
        <w:rPr>
          <w:rFonts w:ascii="Times New Roman" w:hAnsi="Times New Roman"/>
          <w:sz w:val="28"/>
        </w:rPr>
        <w:t>спо</w:t>
      </w:r>
      <w:proofErr w:type="spellEnd"/>
      <w:r w:rsidRPr="00AD57A8">
        <w:rPr>
          <w:rFonts w:ascii="Times New Roman" w:hAnsi="Times New Roman"/>
          <w:sz w:val="28"/>
        </w:rPr>
        <w:t xml:space="preserve"> / В.А. </w:t>
      </w:r>
      <w:proofErr w:type="spellStart"/>
      <w:r w:rsidRPr="00AD57A8">
        <w:rPr>
          <w:rFonts w:ascii="Times New Roman" w:hAnsi="Times New Roman"/>
          <w:sz w:val="28"/>
        </w:rPr>
        <w:t>Девисилов</w:t>
      </w:r>
      <w:proofErr w:type="spellEnd"/>
      <w:r w:rsidRPr="00AD57A8">
        <w:rPr>
          <w:rFonts w:ascii="Times New Roman" w:hAnsi="Times New Roman"/>
          <w:sz w:val="28"/>
        </w:rPr>
        <w:t xml:space="preserve">. – 4-е изд., </w:t>
      </w:r>
      <w:proofErr w:type="spellStart"/>
      <w:r w:rsidRPr="00AD57A8">
        <w:rPr>
          <w:rFonts w:ascii="Times New Roman" w:hAnsi="Times New Roman"/>
          <w:sz w:val="28"/>
        </w:rPr>
        <w:t>перераб</w:t>
      </w:r>
      <w:proofErr w:type="spellEnd"/>
      <w:r w:rsidRPr="00AD57A8">
        <w:rPr>
          <w:rFonts w:ascii="Times New Roman" w:hAnsi="Times New Roman"/>
          <w:sz w:val="28"/>
        </w:rPr>
        <w:t>. и доп. – М.: ФОРУМ: ИНФРА-М, 2009.</w:t>
      </w:r>
    </w:p>
    <w:sectPr w:rsidR="00E06592" w:rsidRPr="00AD57A8" w:rsidSect="00194ABA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CA" w:rsidRDefault="00095CCA" w:rsidP="00E12357">
      <w:pPr>
        <w:spacing w:after="0" w:line="240" w:lineRule="auto"/>
      </w:pPr>
      <w:r>
        <w:separator/>
      </w:r>
    </w:p>
  </w:endnote>
  <w:endnote w:type="continuationSeparator" w:id="0">
    <w:p w:rsidR="00095CCA" w:rsidRDefault="00095CCA" w:rsidP="00E1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3C" w:rsidRDefault="0020593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7404">
      <w:rPr>
        <w:noProof/>
      </w:rPr>
      <w:t>3</w:t>
    </w:r>
    <w:r>
      <w:rPr>
        <w:noProof/>
      </w:rPr>
      <w:fldChar w:fldCharType="end"/>
    </w:r>
  </w:p>
  <w:p w:rsidR="0020593C" w:rsidRDefault="002059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3C" w:rsidRDefault="0020593C">
    <w:pPr>
      <w:pStyle w:val="a9"/>
    </w:pPr>
  </w:p>
  <w:p w:rsidR="0020593C" w:rsidRDefault="002059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3C" w:rsidRDefault="0020593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7404">
      <w:rPr>
        <w:noProof/>
      </w:rPr>
      <w:t>12</w:t>
    </w:r>
    <w:r>
      <w:rPr>
        <w:noProof/>
      </w:rPr>
      <w:fldChar w:fldCharType="end"/>
    </w:r>
  </w:p>
  <w:p w:rsidR="0020593C" w:rsidRDefault="0020593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3C" w:rsidRDefault="0020593C">
    <w:pPr>
      <w:pStyle w:val="a9"/>
    </w:pPr>
  </w:p>
  <w:p w:rsidR="0020593C" w:rsidRDefault="002059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CA" w:rsidRDefault="00095CCA" w:rsidP="00E12357">
      <w:pPr>
        <w:spacing w:after="0" w:line="240" w:lineRule="auto"/>
      </w:pPr>
      <w:r>
        <w:separator/>
      </w:r>
    </w:p>
  </w:footnote>
  <w:footnote w:type="continuationSeparator" w:id="0">
    <w:p w:rsidR="00095CCA" w:rsidRDefault="00095CCA" w:rsidP="00E1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A9B"/>
    <w:multiLevelType w:val="hybridMultilevel"/>
    <w:tmpl w:val="28B6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AF4"/>
    <w:multiLevelType w:val="hybridMultilevel"/>
    <w:tmpl w:val="587AA8AE"/>
    <w:lvl w:ilvl="0" w:tplc="3290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84DD7"/>
    <w:multiLevelType w:val="hybridMultilevel"/>
    <w:tmpl w:val="240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F3733E8"/>
    <w:multiLevelType w:val="hybridMultilevel"/>
    <w:tmpl w:val="240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39B"/>
    <w:rsid w:val="00001713"/>
    <w:rsid w:val="00003E38"/>
    <w:rsid w:val="000054B3"/>
    <w:rsid w:val="00027E82"/>
    <w:rsid w:val="00033A0E"/>
    <w:rsid w:val="00034C77"/>
    <w:rsid w:val="000442E5"/>
    <w:rsid w:val="0005490F"/>
    <w:rsid w:val="0005539B"/>
    <w:rsid w:val="00056E9A"/>
    <w:rsid w:val="00073F33"/>
    <w:rsid w:val="00076744"/>
    <w:rsid w:val="00087A94"/>
    <w:rsid w:val="00092759"/>
    <w:rsid w:val="00094CE5"/>
    <w:rsid w:val="00095CCA"/>
    <w:rsid w:val="000B277F"/>
    <w:rsid w:val="000D567E"/>
    <w:rsid w:val="000F148C"/>
    <w:rsid w:val="00100789"/>
    <w:rsid w:val="00112EB8"/>
    <w:rsid w:val="00116688"/>
    <w:rsid w:val="001232C4"/>
    <w:rsid w:val="00124275"/>
    <w:rsid w:val="001254F9"/>
    <w:rsid w:val="00127861"/>
    <w:rsid w:val="00130760"/>
    <w:rsid w:val="00141FF5"/>
    <w:rsid w:val="00154400"/>
    <w:rsid w:val="00194ABA"/>
    <w:rsid w:val="001955D3"/>
    <w:rsid w:val="001A4210"/>
    <w:rsid w:val="001B4847"/>
    <w:rsid w:val="001B56F7"/>
    <w:rsid w:val="001C2122"/>
    <w:rsid w:val="001D0357"/>
    <w:rsid w:val="001D196A"/>
    <w:rsid w:val="0020593C"/>
    <w:rsid w:val="002135CA"/>
    <w:rsid w:val="00216293"/>
    <w:rsid w:val="0022112F"/>
    <w:rsid w:val="00223E77"/>
    <w:rsid w:val="00254174"/>
    <w:rsid w:val="00287B26"/>
    <w:rsid w:val="0029587C"/>
    <w:rsid w:val="002C30F8"/>
    <w:rsid w:val="002C4786"/>
    <w:rsid w:val="002D337C"/>
    <w:rsid w:val="00306FD3"/>
    <w:rsid w:val="00335B9B"/>
    <w:rsid w:val="00353AD7"/>
    <w:rsid w:val="00356D86"/>
    <w:rsid w:val="00371707"/>
    <w:rsid w:val="0038770C"/>
    <w:rsid w:val="00395836"/>
    <w:rsid w:val="003B020C"/>
    <w:rsid w:val="003C3EC4"/>
    <w:rsid w:val="003F614C"/>
    <w:rsid w:val="00412A94"/>
    <w:rsid w:val="00415CD6"/>
    <w:rsid w:val="00420725"/>
    <w:rsid w:val="004704F0"/>
    <w:rsid w:val="00470768"/>
    <w:rsid w:val="004757C2"/>
    <w:rsid w:val="004927D0"/>
    <w:rsid w:val="004958E2"/>
    <w:rsid w:val="004A4EA7"/>
    <w:rsid w:val="004B0FAC"/>
    <w:rsid w:val="004D7907"/>
    <w:rsid w:val="004D7A30"/>
    <w:rsid w:val="00516F4C"/>
    <w:rsid w:val="00521A37"/>
    <w:rsid w:val="00540BCA"/>
    <w:rsid w:val="00540F06"/>
    <w:rsid w:val="00545BB1"/>
    <w:rsid w:val="00571A36"/>
    <w:rsid w:val="00582A0E"/>
    <w:rsid w:val="00586DBF"/>
    <w:rsid w:val="005A06F6"/>
    <w:rsid w:val="005A5424"/>
    <w:rsid w:val="005C7AC1"/>
    <w:rsid w:val="005D143A"/>
    <w:rsid w:val="005D7785"/>
    <w:rsid w:val="006276BA"/>
    <w:rsid w:val="006623E1"/>
    <w:rsid w:val="00690179"/>
    <w:rsid w:val="006A5FCE"/>
    <w:rsid w:val="006B3B70"/>
    <w:rsid w:val="006C5844"/>
    <w:rsid w:val="006E694A"/>
    <w:rsid w:val="00720782"/>
    <w:rsid w:val="00735BC0"/>
    <w:rsid w:val="007537CD"/>
    <w:rsid w:val="0076135F"/>
    <w:rsid w:val="00770144"/>
    <w:rsid w:val="00771D6D"/>
    <w:rsid w:val="00782D8D"/>
    <w:rsid w:val="00793D55"/>
    <w:rsid w:val="007A0211"/>
    <w:rsid w:val="007A7A3C"/>
    <w:rsid w:val="007B0EEF"/>
    <w:rsid w:val="007C0E78"/>
    <w:rsid w:val="007F2018"/>
    <w:rsid w:val="007F4A30"/>
    <w:rsid w:val="00817323"/>
    <w:rsid w:val="00851883"/>
    <w:rsid w:val="00861944"/>
    <w:rsid w:val="00866DAB"/>
    <w:rsid w:val="0088594B"/>
    <w:rsid w:val="008950AB"/>
    <w:rsid w:val="00895497"/>
    <w:rsid w:val="008A5A7E"/>
    <w:rsid w:val="008B104D"/>
    <w:rsid w:val="008B41AB"/>
    <w:rsid w:val="008B53B4"/>
    <w:rsid w:val="008C60E1"/>
    <w:rsid w:val="008E30C4"/>
    <w:rsid w:val="0090342C"/>
    <w:rsid w:val="00904AFC"/>
    <w:rsid w:val="009261E8"/>
    <w:rsid w:val="00932A89"/>
    <w:rsid w:val="00935472"/>
    <w:rsid w:val="00944C39"/>
    <w:rsid w:val="0094691C"/>
    <w:rsid w:val="00950458"/>
    <w:rsid w:val="009623B5"/>
    <w:rsid w:val="00971799"/>
    <w:rsid w:val="009717DA"/>
    <w:rsid w:val="0097662F"/>
    <w:rsid w:val="009931DD"/>
    <w:rsid w:val="00993A3C"/>
    <w:rsid w:val="00996D03"/>
    <w:rsid w:val="009A254B"/>
    <w:rsid w:val="009B670A"/>
    <w:rsid w:val="009B7FFC"/>
    <w:rsid w:val="009C0488"/>
    <w:rsid w:val="009E5747"/>
    <w:rsid w:val="009F007D"/>
    <w:rsid w:val="009F2F5D"/>
    <w:rsid w:val="00A003FD"/>
    <w:rsid w:val="00A015FB"/>
    <w:rsid w:val="00A133FB"/>
    <w:rsid w:val="00A378BE"/>
    <w:rsid w:val="00A4698E"/>
    <w:rsid w:val="00A5640C"/>
    <w:rsid w:val="00A6012F"/>
    <w:rsid w:val="00A638E7"/>
    <w:rsid w:val="00A91AC8"/>
    <w:rsid w:val="00AB5647"/>
    <w:rsid w:val="00AC06BB"/>
    <w:rsid w:val="00AD1003"/>
    <w:rsid w:val="00AD57A8"/>
    <w:rsid w:val="00AE64FC"/>
    <w:rsid w:val="00B0563B"/>
    <w:rsid w:val="00B12E39"/>
    <w:rsid w:val="00B1756B"/>
    <w:rsid w:val="00B23D14"/>
    <w:rsid w:val="00B26190"/>
    <w:rsid w:val="00B337B4"/>
    <w:rsid w:val="00B47816"/>
    <w:rsid w:val="00B504F2"/>
    <w:rsid w:val="00B52829"/>
    <w:rsid w:val="00B7737A"/>
    <w:rsid w:val="00B86032"/>
    <w:rsid w:val="00B863F5"/>
    <w:rsid w:val="00B867C6"/>
    <w:rsid w:val="00B869E5"/>
    <w:rsid w:val="00B946D9"/>
    <w:rsid w:val="00B96330"/>
    <w:rsid w:val="00B96EC0"/>
    <w:rsid w:val="00B97C3D"/>
    <w:rsid w:val="00BA6870"/>
    <w:rsid w:val="00BE2C8E"/>
    <w:rsid w:val="00BE2E26"/>
    <w:rsid w:val="00BF7404"/>
    <w:rsid w:val="00C04034"/>
    <w:rsid w:val="00C12E03"/>
    <w:rsid w:val="00C15523"/>
    <w:rsid w:val="00C36A33"/>
    <w:rsid w:val="00C41C24"/>
    <w:rsid w:val="00C468B9"/>
    <w:rsid w:val="00C506AE"/>
    <w:rsid w:val="00C92E1E"/>
    <w:rsid w:val="00C97D74"/>
    <w:rsid w:val="00CA5988"/>
    <w:rsid w:val="00CB1300"/>
    <w:rsid w:val="00CB17ED"/>
    <w:rsid w:val="00CB30D4"/>
    <w:rsid w:val="00CC4D69"/>
    <w:rsid w:val="00CE0DFA"/>
    <w:rsid w:val="00CE7EC8"/>
    <w:rsid w:val="00CE7FF3"/>
    <w:rsid w:val="00CF2DF2"/>
    <w:rsid w:val="00D04C2D"/>
    <w:rsid w:val="00D3005D"/>
    <w:rsid w:val="00D347BE"/>
    <w:rsid w:val="00D41C72"/>
    <w:rsid w:val="00D53A17"/>
    <w:rsid w:val="00D66177"/>
    <w:rsid w:val="00D6719B"/>
    <w:rsid w:val="00D7745F"/>
    <w:rsid w:val="00D77802"/>
    <w:rsid w:val="00D914AB"/>
    <w:rsid w:val="00D966F3"/>
    <w:rsid w:val="00D96C15"/>
    <w:rsid w:val="00DB1B6A"/>
    <w:rsid w:val="00DB6A0A"/>
    <w:rsid w:val="00DC051B"/>
    <w:rsid w:val="00DD1B93"/>
    <w:rsid w:val="00DD20F4"/>
    <w:rsid w:val="00DD5740"/>
    <w:rsid w:val="00DF063B"/>
    <w:rsid w:val="00DF0F64"/>
    <w:rsid w:val="00E0227C"/>
    <w:rsid w:val="00E06592"/>
    <w:rsid w:val="00E073FA"/>
    <w:rsid w:val="00E12357"/>
    <w:rsid w:val="00E12EA7"/>
    <w:rsid w:val="00E200C8"/>
    <w:rsid w:val="00E361B4"/>
    <w:rsid w:val="00E41744"/>
    <w:rsid w:val="00E51CC2"/>
    <w:rsid w:val="00E61B61"/>
    <w:rsid w:val="00E642C7"/>
    <w:rsid w:val="00E71205"/>
    <w:rsid w:val="00E74529"/>
    <w:rsid w:val="00E91D2B"/>
    <w:rsid w:val="00E93073"/>
    <w:rsid w:val="00EB78AA"/>
    <w:rsid w:val="00EB7E44"/>
    <w:rsid w:val="00ED0897"/>
    <w:rsid w:val="00EF0531"/>
    <w:rsid w:val="00EF0F89"/>
    <w:rsid w:val="00EF2F50"/>
    <w:rsid w:val="00F36394"/>
    <w:rsid w:val="00F3799B"/>
    <w:rsid w:val="00F45693"/>
    <w:rsid w:val="00F554C1"/>
    <w:rsid w:val="00F6098A"/>
    <w:rsid w:val="00F904F4"/>
    <w:rsid w:val="00F926B8"/>
    <w:rsid w:val="00FA5509"/>
    <w:rsid w:val="00FC3D14"/>
    <w:rsid w:val="00FC55FA"/>
    <w:rsid w:val="00FE248A"/>
    <w:rsid w:val="00FF16DC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01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553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66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194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53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7662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1944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5539B"/>
    <w:rPr>
      <w:rFonts w:cs="Times New Roman"/>
    </w:rPr>
  </w:style>
  <w:style w:type="character" w:customStyle="1" w:styleId="highlight">
    <w:name w:val="highlight"/>
    <w:uiPriority w:val="99"/>
    <w:rsid w:val="0005539B"/>
    <w:rPr>
      <w:rFonts w:cs="Times New Roman"/>
    </w:rPr>
  </w:style>
  <w:style w:type="character" w:styleId="a4">
    <w:name w:val="Hyperlink"/>
    <w:uiPriority w:val="99"/>
    <w:rsid w:val="0005539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5539B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3F614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CB1300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12357"/>
    <w:rPr>
      <w:rFonts w:cs="Times New Roman"/>
    </w:rPr>
  </w:style>
  <w:style w:type="paragraph" w:styleId="a9">
    <w:name w:val="footer"/>
    <w:basedOn w:val="a"/>
    <w:link w:val="aa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1235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9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9275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5A5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B963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B96330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B96330"/>
    <w:rPr>
      <w:rFonts w:cs="Times New Roman"/>
      <w:vertAlign w:val="superscript"/>
    </w:rPr>
  </w:style>
  <w:style w:type="paragraph" w:customStyle="1" w:styleId="Style8">
    <w:name w:val="Style8"/>
    <w:basedOn w:val="a"/>
    <w:uiPriority w:val="99"/>
    <w:rsid w:val="00A5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A6012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A6012F"/>
    <w:pPr>
      <w:spacing w:after="100"/>
    </w:pPr>
  </w:style>
  <w:style w:type="paragraph" w:styleId="21">
    <w:name w:val="toc 2"/>
    <w:basedOn w:val="a"/>
    <w:next w:val="a"/>
    <w:autoRedefine/>
    <w:uiPriority w:val="99"/>
    <w:rsid w:val="00A6012F"/>
    <w:pPr>
      <w:spacing w:after="100"/>
      <w:ind w:left="220"/>
    </w:pPr>
  </w:style>
  <w:style w:type="paragraph" w:customStyle="1" w:styleId="af2">
    <w:name w:val="Таблицы (моноширинный)"/>
    <w:basedOn w:val="a"/>
    <w:next w:val="a"/>
    <w:uiPriority w:val="99"/>
    <w:rsid w:val="00DD5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353A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mall1">
    <w:name w:val="small1"/>
    <w:uiPriority w:val="99"/>
    <w:rsid w:val="00353AD7"/>
  </w:style>
  <w:style w:type="paragraph" w:customStyle="1" w:styleId="af3">
    <w:name w:val="Знак Знак Знак"/>
    <w:basedOn w:val="a"/>
    <w:uiPriority w:val="99"/>
    <w:rsid w:val="00DB1B6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2">
    <w:name w:val="Абзац списка2"/>
    <w:basedOn w:val="a"/>
    <w:uiPriority w:val="99"/>
    <w:rsid w:val="006E6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4">
    <w:name w:val="Письмо"/>
    <w:basedOn w:val="a"/>
    <w:rsid w:val="009E5747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styleId="23">
    <w:name w:val="List 2"/>
    <w:basedOn w:val="a"/>
    <w:rsid w:val="00F36394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A91AC8"/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locked/>
    <w:rsid w:val="00A91AC8"/>
    <w:rPr>
      <w:b/>
      <w:bCs/>
    </w:rPr>
  </w:style>
  <w:style w:type="paragraph" w:customStyle="1" w:styleId="ConsPlusNormal">
    <w:name w:val="ConsPlusNormal"/>
    <w:rsid w:val="00A91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A91AC8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A91AC8"/>
    <w:pPr>
      <w:widowControl w:val="0"/>
      <w:autoSpaceDE w:val="0"/>
      <w:autoSpaceDN w:val="0"/>
      <w:adjustRightInd w:val="0"/>
      <w:spacing w:after="0" w:line="319" w:lineRule="exact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B97C3D"/>
    <w:rPr>
      <w:rFonts w:ascii="Symbol" w:hAnsi="Symbol" w:cs="Symbol"/>
      <w:bCs/>
      <w:i/>
      <w:color w:val="000000"/>
      <w:sz w:val="28"/>
      <w:szCs w:val="28"/>
    </w:rPr>
  </w:style>
  <w:style w:type="paragraph" w:customStyle="1" w:styleId="ListParagraph">
    <w:name w:val="List Paragraph"/>
    <w:basedOn w:val="a"/>
    <w:rsid w:val="00112EB8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12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JL</cp:lastModifiedBy>
  <cp:revision>143</cp:revision>
  <cp:lastPrinted>2016-06-18T09:56:00Z</cp:lastPrinted>
  <dcterms:created xsi:type="dcterms:W3CDTF">2013-02-06T10:34:00Z</dcterms:created>
  <dcterms:modified xsi:type="dcterms:W3CDTF">2016-06-18T09:56:00Z</dcterms:modified>
</cp:coreProperties>
</file>